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85B5D" w14:textId="77777777" w:rsidR="00446EF3" w:rsidRPr="00BE6A24" w:rsidRDefault="00446EF3" w:rsidP="00446EF3">
      <w:pPr>
        <w:shd w:val="clear" w:color="auto" w:fill="002060"/>
        <w:ind w:left="-630" w:right="-450"/>
        <w:jc w:val="center"/>
        <w:rPr>
          <w:b/>
          <w:color w:val="FFFFFF" w:themeColor="background1"/>
          <w:spacing w:val="80"/>
          <w:sz w:val="52"/>
          <w:szCs w:val="52"/>
          <w:lang w:eastAsia="en-US"/>
        </w:rPr>
      </w:pPr>
      <w:bookmarkStart w:id="0" w:name="_Toc494778661"/>
      <w:r w:rsidRPr="00446EF3">
        <w:rPr>
          <w:b/>
          <w:color w:val="FFFFFF" w:themeColor="background1"/>
          <w:spacing w:val="80"/>
          <w:sz w:val="52"/>
          <w:szCs w:val="52"/>
          <w:lang w:eastAsia="en-US"/>
        </w:rPr>
        <w:t xml:space="preserve">DOSSIER TYPE </w:t>
      </w:r>
      <w:bookmarkEnd w:id="0"/>
      <w:r w:rsidRPr="00446EF3">
        <w:rPr>
          <w:b/>
          <w:color w:val="FFFFFF" w:themeColor="background1"/>
          <w:spacing w:val="80"/>
          <w:sz w:val="52"/>
          <w:szCs w:val="52"/>
          <w:lang w:eastAsia="en-US"/>
        </w:rPr>
        <w:t xml:space="preserve">DE PASSATION </w:t>
      </w:r>
      <w:r w:rsidRPr="00BE6A24">
        <w:rPr>
          <w:b/>
          <w:color w:val="FFFFFF" w:themeColor="background1"/>
          <w:spacing w:val="80"/>
          <w:sz w:val="52"/>
          <w:szCs w:val="52"/>
          <w:lang w:eastAsia="en-US"/>
        </w:rPr>
        <w:br/>
        <w:t>DE MARCHES</w:t>
      </w:r>
    </w:p>
    <w:p w14:paraId="43F87A59" w14:textId="77777777" w:rsidR="00446EF3" w:rsidRDefault="00446EF3" w:rsidP="00362BA9">
      <w:pPr>
        <w:jc w:val="center"/>
        <w:rPr>
          <w:b/>
          <w:sz w:val="96"/>
          <w:szCs w:val="96"/>
          <w:lang w:eastAsia="en-US"/>
        </w:rPr>
      </w:pPr>
    </w:p>
    <w:p w14:paraId="2E7A944F" w14:textId="77777777" w:rsidR="00446EF3" w:rsidRDefault="00446EF3" w:rsidP="00362BA9">
      <w:pPr>
        <w:jc w:val="center"/>
        <w:rPr>
          <w:b/>
          <w:sz w:val="96"/>
          <w:szCs w:val="96"/>
          <w:lang w:eastAsia="en-US"/>
        </w:rPr>
      </w:pPr>
    </w:p>
    <w:p w14:paraId="5A627CE8" w14:textId="4F3CCD61" w:rsidR="00940BF3" w:rsidRPr="00C44E23" w:rsidRDefault="005F4012" w:rsidP="00362BA9">
      <w:pPr>
        <w:jc w:val="center"/>
        <w:rPr>
          <w:b/>
          <w:sz w:val="96"/>
          <w:szCs w:val="96"/>
          <w:lang w:eastAsia="en-US"/>
        </w:rPr>
      </w:pPr>
      <w:r>
        <w:rPr>
          <w:b/>
          <w:sz w:val="96"/>
          <w:szCs w:val="96"/>
          <w:lang w:eastAsia="en-US"/>
        </w:rPr>
        <w:t>Petits Travaux</w:t>
      </w:r>
    </w:p>
    <w:p w14:paraId="6492D8A1" w14:textId="77777777" w:rsidR="00C44E23" w:rsidRDefault="00C44E23" w:rsidP="00362BA9">
      <w:pPr>
        <w:jc w:val="center"/>
        <w:rPr>
          <w:b/>
          <w:sz w:val="36"/>
          <w:szCs w:val="36"/>
          <w:lang w:eastAsia="en-US"/>
        </w:rPr>
      </w:pPr>
    </w:p>
    <w:p w14:paraId="0D7FD5AF" w14:textId="77777777" w:rsidR="00385CF9" w:rsidRDefault="00385CF9" w:rsidP="00362BA9">
      <w:pPr>
        <w:jc w:val="center"/>
        <w:rPr>
          <w:b/>
          <w:sz w:val="36"/>
          <w:szCs w:val="36"/>
          <w:lang w:eastAsia="en-US"/>
        </w:rPr>
      </w:pPr>
    </w:p>
    <w:p w14:paraId="708D85E2" w14:textId="4C99C9F4" w:rsidR="00C44E23" w:rsidRPr="00C44E23" w:rsidRDefault="00385CF9" w:rsidP="00362BA9">
      <w:pPr>
        <w:jc w:val="center"/>
        <w:rPr>
          <w:b/>
          <w:sz w:val="72"/>
          <w:szCs w:val="72"/>
          <w:lang w:eastAsia="en-US"/>
        </w:rPr>
      </w:pPr>
      <w:r>
        <w:rPr>
          <w:b/>
          <w:sz w:val="72"/>
          <w:szCs w:val="72"/>
          <w:lang w:eastAsia="en-US"/>
        </w:rPr>
        <w:t xml:space="preserve">Marché </w:t>
      </w:r>
      <w:r w:rsidR="00E21339">
        <w:rPr>
          <w:b/>
          <w:sz w:val="72"/>
          <w:szCs w:val="72"/>
          <w:lang w:eastAsia="en-US"/>
        </w:rPr>
        <w:t>par Entente Directe</w:t>
      </w:r>
    </w:p>
    <w:p w14:paraId="05E64539" w14:textId="77777777" w:rsidR="00C44E23" w:rsidRDefault="00C44E23" w:rsidP="00362BA9">
      <w:pPr>
        <w:jc w:val="center"/>
        <w:rPr>
          <w:b/>
          <w:sz w:val="36"/>
          <w:szCs w:val="36"/>
          <w:lang w:eastAsia="en-US"/>
        </w:rPr>
      </w:pPr>
    </w:p>
    <w:p w14:paraId="0F5EB24A" w14:textId="5637DDE9" w:rsidR="00EC6753" w:rsidRPr="00C44E23" w:rsidRDefault="00C44E23" w:rsidP="00362BA9">
      <w:pPr>
        <w:jc w:val="center"/>
        <w:rPr>
          <w:b/>
          <w:color w:val="FF0000"/>
          <w:sz w:val="40"/>
          <w:szCs w:val="40"/>
          <w:lang w:eastAsia="en-US"/>
        </w:rPr>
      </w:pPr>
      <w:r w:rsidRPr="00C44E23">
        <w:rPr>
          <w:b/>
          <w:color w:val="FF0000"/>
          <w:sz w:val="40"/>
          <w:szCs w:val="40"/>
          <w:lang w:eastAsia="en-US"/>
        </w:rPr>
        <w:t>Pour Passation de Marché</w:t>
      </w:r>
      <w:r w:rsidR="00D3499D">
        <w:rPr>
          <w:b/>
          <w:color w:val="FF0000"/>
          <w:sz w:val="40"/>
          <w:szCs w:val="40"/>
          <w:lang w:eastAsia="en-US"/>
        </w:rPr>
        <w:t>s</w:t>
      </w:r>
      <w:r w:rsidRPr="00C44E23">
        <w:rPr>
          <w:b/>
          <w:color w:val="FF0000"/>
          <w:sz w:val="40"/>
          <w:szCs w:val="40"/>
          <w:lang w:eastAsia="en-US"/>
        </w:rPr>
        <w:t xml:space="preserve"> dans les Opérations en </w:t>
      </w:r>
      <w:r w:rsidR="00D3499D">
        <w:rPr>
          <w:b/>
          <w:color w:val="FF0000"/>
          <w:sz w:val="40"/>
          <w:szCs w:val="40"/>
          <w:lang w:eastAsia="en-US"/>
        </w:rPr>
        <w:t>R</w:t>
      </w:r>
      <w:r w:rsidRPr="00C44E23">
        <w:rPr>
          <w:b/>
          <w:color w:val="FF0000"/>
          <w:sz w:val="40"/>
          <w:szCs w:val="40"/>
          <w:lang w:eastAsia="en-US"/>
        </w:rPr>
        <w:t>éponse d’</w:t>
      </w:r>
      <w:r w:rsidR="00D3499D">
        <w:rPr>
          <w:b/>
          <w:color w:val="FF0000"/>
          <w:sz w:val="40"/>
          <w:szCs w:val="40"/>
          <w:lang w:eastAsia="en-US"/>
        </w:rPr>
        <w:t>U</w:t>
      </w:r>
      <w:r w:rsidRPr="00C44E23">
        <w:rPr>
          <w:b/>
          <w:color w:val="FF0000"/>
          <w:sz w:val="40"/>
          <w:szCs w:val="40"/>
          <w:lang w:eastAsia="en-US"/>
        </w:rPr>
        <w:t>rgence au COVID-19</w:t>
      </w:r>
    </w:p>
    <w:p w14:paraId="3EEA8AD6" w14:textId="77777777" w:rsidR="00C1575B" w:rsidRPr="00C44E23" w:rsidRDefault="00C1575B" w:rsidP="00C1188B">
      <w:pPr>
        <w:suppressAutoHyphens/>
        <w:jc w:val="center"/>
        <w:rPr>
          <w:b/>
          <w:color w:val="FF0000"/>
          <w:sz w:val="40"/>
          <w:szCs w:val="40"/>
        </w:rPr>
      </w:pPr>
    </w:p>
    <w:p w14:paraId="46DD184C" w14:textId="77777777" w:rsidR="00C1575B" w:rsidRPr="008D5992" w:rsidRDefault="00C1575B" w:rsidP="00C1188B">
      <w:pPr>
        <w:suppressAutoHyphens/>
        <w:jc w:val="center"/>
        <w:rPr>
          <w:b/>
          <w:szCs w:val="24"/>
        </w:rPr>
      </w:pPr>
    </w:p>
    <w:p w14:paraId="2AF9EC4F" w14:textId="77777777" w:rsidR="00C1575B" w:rsidRPr="008D5992" w:rsidRDefault="00C1575B" w:rsidP="00C1188B">
      <w:pPr>
        <w:suppressAutoHyphens/>
        <w:jc w:val="center"/>
        <w:rPr>
          <w:b/>
          <w:szCs w:val="24"/>
        </w:rPr>
      </w:pPr>
    </w:p>
    <w:p w14:paraId="7A1E3590" w14:textId="77777777" w:rsidR="00C1575B" w:rsidRPr="008D5992" w:rsidRDefault="00C1575B" w:rsidP="00C1188B">
      <w:pPr>
        <w:suppressAutoHyphens/>
        <w:jc w:val="center"/>
        <w:rPr>
          <w:b/>
          <w:szCs w:val="24"/>
        </w:rPr>
      </w:pPr>
    </w:p>
    <w:p w14:paraId="73F9BF1C" w14:textId="77777777" w:rsidR="00C1575B" w:rsidRPr="008D5992" w:rsidRDefault="00C1575B" w:rsidP="00C1188B">
      <w:pPr>
        <w:suppressAutoHyphens/>
        <w:jc w:val="center"/>
        <w:rPr>
          <w:b/>
          <w:szCs w:val="24"/>
        </w:rPr>
      </w:pPr>
    </w:p>
    <w:p w14:paraId="750B75C7" w14:textId="77777777" w:rsidR="00C1575B" w:rsidRPr="008D5992" w:rsidRDefault="00C1575B" w:rsidP="00C1188B">
      <w:pPr>
        <w:suppressAutoHyphens/>
        <w:jc w:val="center"/>
        <w:rPr>
          <w:b/>
          <w:szCs w:val="24"/>
        </w:rPr>
      </w:pPr>
    </w:p>
    <w:p w14:paraId="53B256B8" w14:textId="77777777" w:rsidR="00C1575B" w:rsidRPr="008D5992" w:rsidRDefault="00C1575B" w:rsidP="00C1188B">
      <w:pPr>
        <w:suppressAutoHyphens/>
        <w:jc w:val="center"/>
        <w:rPr>
          <w:b/>
          <w:szCs w:val="24"/>
        </w:rPr>
      </w:pPr>
    </w:p>
    <w:p w14:paraId="7BB5A92E" w14:textId="77777777" w:rsidR="00C1575B" w:rsidRPr="008D5992" w:rsidRDefault="00C1575B" w:rsidP="00C1188B">
      <w:pPr>
        <w:suppressAutoHyphens/>
        <w:jc w:val="center"/>
        <w:rPr>
          <w:b/>
          <w:szCs w:val="24"/>
        </w:rPr>
      </w:pPr>
    </w:p>
    <w:p w14:paraId="4522A84C" w14:textId="77777777" w:rsidR="00703605" w:rsidRDefault="00703605" w:rsidP="00C1188B">
      <w:pPr>
        <w:suppressAutoHyphens/>
        <w:jc w:val="center"/>
        <w:rPr>
          <w:b/>
          <w:szCs w:val="24"/>
        </w:rPr>
      </w:pPr>
    </w:p>
    <w:p w14:paraId="5D9F3DF4" w14:textId="77777777" w:rsidR="00703605" w:rsidRDefault="00703605" w:rsidP="00C1188B">
      <w:pPr>
        <w:suppressAutoHyphens/>
        <w:jc w:val="center"/>
        <w:rPr>
          <w:b/>
          <w:szCs w:val="24"/>
        </w:rPr>
      </w:pPr>
    </w:p>
    <w:p w14:paraId="4118AB62" w14:textId="77777777" w:rsidR="00703605" w:rsidRDefault="00703605" w:rsidP="00C1188B">
      <w:pPr>
        <w:suppressAutoHyphens/>
        <w:jc w:val="center"/>
        <w:rPr>
          <w:b/>
          <w:szCs w:val="24"/>
        </w:rPr>
      </w:pPr>
    </w:p>
    <w:p w14:paraId="6A739E19" w14:textId="77777777" w:rsidR="00703605" w:rsidRDefault="00703605" w:rsidP="00C1188B">
      <w:pPr>
        <w:suppressAutoHyphens/>
        <w:jc w:val="center"/>
        <w:rPr>
          <w:b/>
          <w:szCs w:val="24"/>
        </w:rPr>
      </w:pPr>
    </w:p>
    <w:p w14:paraId="70851A91" w14:textId="77777777" w:rsidR="00703605" w:rsidRDefault="00703605" w:rsidP="00C1188B">
      <w:pPr>
        <w:suppressAutoHyphens/>
        <w:jc w:val="center"/>
        <w:rPr>
          <w:b/>
          <w:szCs w:val="24"/>
        </w:rPr>
      </w:pPr>
    </w:p>
    <w:p w14:paraId="03284FD6" w14:textId="77777777" w:rsidR="00C1575B" w:rsidRPr="008D5992" w:rsidRDefault="00C1575B" w:rsidP="00C1188B">
      <w:pPr>
        <w:suppressAutoHyphens/>
        <w:jc w:val="center"/>
        <w:rPr>
          <w:b/>
          <w:szCs w:val="24"/>
        </w:rPr>
      </w:pPr>
      <w:r w:rsidRPr="008D5992">
        <w:rPr>
          <w:noProof/>
          <w:szCs w:val="24"/>
          <w:lang w:val="en-US" w:eastAsia="en-US"/>
        </w:rPr>
        <mc:AlternateContent>
          <mc:Choice Requires="wps">
            <w:drawing>
              <wp:anchor distT="0" distB="0" distL="114300" distR="114300" simplePos="0" relativeHeight="251657216" behindDoc="0" locked="0" layoutInCell="1" allowOverlap="1" wp14:anchorId="5C9CEBF1" wp14:editId="0B145E43">
                <wp:simplePos x="0" y="0"/>
                <wp:positionH relativeFrom="margin">
                  <wp:posOffset>4073687</wp:posOffset>
                </wp:positionH>
                <wp:positionV relativeFrom="paragraph">
                  <wp:posOffset>139065</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cap="flat" cmpd="sng" algn="ctr">
                          <a:noFill/>
                          <a:prstDash val="solid"/>
                        </a:ln>
                        <a:effectLst/>
                      </wps:spPr>
                      <wps:txbx>
                        <w:txbxContent>
                          <w:p w14:paraId="1471D184" w14:textId="5F4090E0" w:rsidR="00446EF3" w:rsidRPr="00DA0B0F" w:rsidRDefault="00446EF3" w:rsidP="00C1575B">
                            <w:pPr>
                              <w:jc w:val="right"/>
                              <w:rPr>
                                <w:rFonts w:ascii="Andes Bold" w:hAnsi="Andes Bold"/>
                                <w:b/>
                                <w:color w:val="000000" w:themeColor="text1"/>
                                <w:sz w:val="28"/>
                                <w:szCs w:val="28"/>
                              </w:rPr>
                            </w:pPr>
                            <w:r>
                              <w:rPr>
                                <w:rFonts w:ascii="Andes Bold" w:hAnsi="Andes Bold"/>
                                <w:b/>
                                <w:color w:val="000000" w:themeColor="text1"/>
                                <w:sz w:val="28"/>
                                <w:szCs w:val="28"/>
                              </w:rPr>
                              <w:t>AVRIL</w:t>
                            </w:r>
                            <w:r w:rsidRPr="00DA0B0F">
                              <w:rPr>
                                <w:rFonts w:ascii="Andes Bold" w:hAnsi="Andes Bold"/>
                                <w:b/>
                                <w:color w:val="000000" w:themeColor="text1"/>
                                <w:sz w:val="28"/>
                                <w:szCs w:val="28"/>
                              </w:rPr>
                              <w:t xml:space="preserv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CEBF1" id="Rectangle 2" o:spid="_x0000_s1026" style="position:absolute;left:0;text-align:left;margin-left:320.75pt;margin-top:10.95pt;width:162pt;height:34.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" filled="f" stroked="f" strokeweight="2pt">
                <v:textbox>
                  <w:txbxContent>
                    <w:p w14:paraId="1471D184" w14:textId="5F4090E0" w:rsidR="00446EF3" w:rsidRPr="00DA0B0F" w:rsidRDefault="00446EF3" w:rsidP="00C1575B">
                      <w:pPr>
                        <w:jc w:val="right"/>
                        <w:rPr>
                          <w:rFonts w:ascii="Andes Bold" w:hAnsi="Andes Bold"/>
                          <w:b/>
                          <w:color w:val="000000" w:themeColor="text1"/>
                          <w:sz w:val="28"/>
                          <w:szCs w:val="28"/>
                        </w:rPr>
                      </w:pPr>
                      <w:r>
                        <w:rPr>
                          <w:rFonts w:ascii="Andes Bold" w:hAnsi="Andes Bold"/>
                          <w:b/>
                          <w:color w:val="000000" w:themeColor="text1"/>
                          <w:sz w:val="28"/>
                          <w:szCs w:val="28"/>
                        </w:rPr>
                        <w:t>AVRIL</w:t>
                      </w:r>
                      <w:r w:rsidRPr="00DA0B0F">
                        <w:rPr>
                          <w:rFonts w:ascii="Andes Bold" w:hAnsi="Andes Bold"/>
                          <w:b/>
                          <w:color w:val="000000" w:themeColor="text1"/>
                          <w:sz w:val="28"/>
                          <w:szCs w:val="28"/>
                        </w:rPr>
                        <w:t xml:space="preserve"> 2020</w:t>
                      </w:r>
                    </w:p>
                  </w:txbxContent>
                </v:textbox>
                <w10:wrap anchorx="margin"/>
              </v:rect>
            </w:pict>
          </mc:Fallback>
        </mc:AlternateContent>
      </w:r>
    </w:p>
    <w:p w14:paraId="3C8B7D9D" w14:textId="77777777" w:rsidR="00506226" w:rsidRPr="008D5992" w:rsidRDefault="00C1575B" w:rsidP="00506226">
      <w:pPr>
        <w:suppressAutoHyphens/>
        <w:spacing w:before="120" w:after="120"/>
        <w:ind w:left="-284"/>
        <w:rPr>
          <w:szCs w:val="24"/>
        </w:rPr>
        <w:sectPr w:rsidR="00506226" w:rsidRPr="008D5992" w:rsidSect="00362BA9">
          <w:headerReference w:type="even" r:id="rId11"/>
          <w:headerReference w:type="default" r:id="rId12"/>
          <w:footerReference w:type="default" r:id="rId13"/>
          <w:headerReference w:type="first" r:id="rId14"/>
          <w:footnotePr>
            <w:numRestart w:val="eachSect"/>
          </w:footnotePr>
          <w:endnotePr>
            <w:numFmt w:val="decimal"/>
            <w:numRestart w:val="eachSect"/>
          </w:endnotePr>
          <w:type w:val="nextColumn"/>
          <w:pgSz w:w="12240" w:h="15840" w:code="1"/>
          <w:pgMar w:top="1440" w:right="1440" w:bottom="1440" w:left="1560" w:header="720" w:footer="720" w:gutter="0"/>
          <w:pgNumType w:fmt="lowerRoman" w:start="2"/>
          <w:cols w:space="720"/>
          <w:titlePg/>
        </w:sectPr>
      </w:pPr>
      <w:r w:rsidRPr="008D5992">
        <w:rPr>
          <w:noProof/>
          <w:szCs w:val="24"/>
          <w:lang w:val="en-US" w:eastAsia="en-US"/>
        </w:rPr>
        <w:drawing>
          <wp:inline distT="0" distB="0" distL="0" distR="0" wp14:anchorId="2FC9F0D8" wp14:editId="71296815">
            <wp:extent cx="2113200" cy="42093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13200" cy="420931"/>
                    </a:xfrm>
                    <a:prstGeom prst="rect">
                      <a:avLst/>
                    </a:prstGeom>
                  </pic:spPr>
                </pic:pic>
              </a:graphicData>
            </a:graphic>
          </wp:inline>
        </w:drawing>
      </w:r>
    </w:p>
    <w:p w14:paraId="4E5EC4B5" w14:textId="77777777" w:rsidR="00CA7365" w:rsidRPr="008D5992" w:rsidRDefault="00B147CC" w:rsidP="00506226">
      <w:pPr>
        <w:suppressAutoHyphens/>
        <w:spacing w:before="120" w:after="120"/>
        <w:rPr>
          <w:szCs w:val="24"/>
        </w:rPr>
      </w:pPr>
      <w:r w:rsidRPr="008D5992">
        <w:rPr>
          <w:szCs w:val="24"/>
        </w:rPr>
        <w:t xml:space="preserve">Ce document est protégé par le droit d'auteur. </w:t>
      </w:r>
    </w:p>
    <w:p w14:paraId="24AD27FA" w14:textId="77777777" w:rsidR="001C0DA5" w:rsidRPr="008D5992" w:rsidRDefault="001C0DA5" w:rsidP="00686D09">
      <w:pPr>
        <w:suppressAutoHyphens/>
        <w:rPr>
          <w:szCs w:val="24"/>
        </w:rPr>
      </w:pPr>
    </w:p>
    <w:p w14:paraId="21E35B98" w14:textId="77777777" w:rsidR="00B147CC" w:rsidRPr="008D5992" w:rsidRDefault="00B147CC" w:rsidP="00DA0B0F">
      <w:pPr>
        <w:suppressAutoHyphens/>
        <w:jc w:val="both"/>
        <w:rPr>
          <w:szCs w:val="24"/>
        </w:rPr>
      </w:pPr>
      <w:r w:rsidRPr="008D5992">
        <w:rPr>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12DC903D" w14:textId="0F7662B1" w:rsidR="00506226" w:rsidRPr="008D5992" w:rsidRDefault="007A3B2A" w:rsidP="00C44E23">
      <w:pPr>
        <w:rPr>
          <w:szCs w:val="24"/>
        </w:rPr>
        <w:sectPr w:rsidR="00506226" w:rsidRPr="008D5992" w:rsidSect="00BC2AA6">
          <w:headerReference w:type="first" r:id="rId16"/>
          <w:footnotePr>
            <w:numRestart w:val="eachSect"/>
          </w:footnotePr>
          <w:endnotePr>
            <w:numFmt w:val="decimal"/>
            <w:numRestart w:val="eachSect"/>
          </w:endnotePr>
          <w:pgSz w:w="12240" w:h="15840" w:code="1"/>
          <w:pgMar w:top="1440" w:right="1440" w:bottom="1440" w:left="1560" w:header="720" w:footer="720" w:gutter="0"/>
          <w:pgNumType w:start="1"/>
          <w:cols w:space="720"/>
          <w:titlePg/>
          <w:docGrid w:linePitch="326"/>
        </w:sectPr>
      </w:pPr>
      <w:r w:rsidRPr="008D5992">
        <w:rPr>
          <w:color w:val="0000FF"/>
          <w:szCs w:val="24"/>
        </w:rPr>
        <w:br w:type="page"/>
      </w:r>
    </w:p>
    <w:p w14:paraId="5A988A7A" w14:textId="05B424CF" w:rsidR="00940BF3" w:rsidRPr="00DA0B0F" w:rsidRDefault="00940BF3" w:rsidP="00DA0B0F">
      <w:pPr>
        <w:pStyle w:val="i"/>
        <w:spacing w:before="240" w:after="240"/>
        <w:jc w:val="center"/>
        <w:rPr>
          <w:b/>
          <w:sz w:val="48"/>
          <w:szCs w:val="48"/>
          <w:lang w:val="fr-FR" w:eastAsia="en-US"/>
        </w:rPr>
      </w:pPr>
      <w:r w:rsidRPr="00DA0B0F">
        <w:rPr>
          <w:b/>
          <w:sz w:val="48"/>
          <w:szCs w:val="48"/>
          <w:lang w:val="fr-FR" w:eastAsia="en-US"/>
        </w:rPr>
        <w:t>Préface</w:t>
      </w:r>
    </w:p>
    <w:p w14:paraId="29053F4A" w14:textId="77777777" w:rsidR="00BD6DF8" w:rsidRPr="008D5992" w:rsidRDefault="00BD6DF8" w:rsidP="00C1188B">
      <w:pPr>
        <w:suppressAutoHyphens/>
        <w:rPr>
          <w:szCs w:val="24"/>
        </w:rPr>
      </w:pPr>
    </w:p>
    <w:p w14:paraId="4959D2F9" w14:textId="77777777" w:rsidR="00BD6DF8" w:rsidRPr="008D5992" w:rsidRDefault="00BD6DF8" w:rsidP="00C1188B">
      <w:pPr>
        <w:suppressAutoHyphens/>
        <w:rPr>
          <w:szCs w:val="24"/>
        </w:rPr>
      </w:pPr>
    </w:p>
    <w:p w14:paraId="23942EE6" w14:textId="219D6BCE" w:rsidR="00457318" w:rsidRDefault="00940BF3" w:rsidP="00E041A7">
      <w:pPr>
        <w:suppressAutoHyphens/>
        <w:jc w:val="both"/>
        <w:rPr>
          <w:szCs w:val="24"/>
        </w:rPr>
      </w:pPr>
      <w:r w:rsidRPr="008D5992">
        <w:rPr>
          <w:szCs w:val="24"/>
        </w:rPr>
        <w:t xml:space="preserve">Ce </w:t>
      </w:r>
      <w:r w:rsidR="00385CF9">
        <w:rPr>
          <w:szCs w:val="24"/>
        </w:rPr>
        <w:t>document simplifié pour les Marchés de</w:t>
      </w:r>
      <w:r w:rsidR="00921443" w:rsidRPr="008D5992">
        <w:rPr>
          <w:szCs w:val="24"/>
        </w:rPr>
        <w:t xml:space="preserve"> </w:t>
      </w:r>
      <w:r w:rsidR="005F4012">
        <w:rPr>
          <w:szCs w:val="24"/>
        </w:rPr>
        <w:t>Petits Travaux</w:t>
      </w:r>
      <w:r w:rsidR="00E21339">
        <w:rPr>
          <w:szCs w:val="24"/>
        </w:rPr>
        <w:t xml:space="preserve"> passés par Entente Directe</w:t>
      </w:r>
      <w:r w:rsidRPr="008D5992">
        <w:rPr>
          <w:szCs w:val="24"/>
        </w:rPr>
        <w:t xml:space="preserve"> a été préparé pour être utilisé </w:t>
      </w:r>
      <w:r w:rsidR="002B510F" w:rsidRPr="008D5992">
        <w:rPr>
          <w:szCs w:val="24"/>
        </w:rPr>
        <w:t>pour les marchés financés par la Ba</w:t>
      </w:r>
      <w:r w:rsidR="00A43B2B" w:rsidRPr="008D5992">
        <w:rPr>
          <w:szCs w:val="24"/>
        </w:rPr>
        <w:t>n</w:t>
      </w:r>
      <w:r w:rsidR="002B510F" w:rsidRPr="008D5992">
        <w:rPr>
          <w:szCs w:val="24"/>
        </w:rPr>
        <w:t>que International</w:t>
      </w:r>
      <w:r w:rsidR="008020CA" w:rsidRPr="008D5992">
        <w:rPr>
          <w:szCs w:val="24"/>
        </w:rPr>
        <w:t>e</w:t>
      </w:r>
      <w:r w:rsidR="002B510F" w:rsidRPr="008D5992">
        <w:rPr>
          <w:szCs w:val="24"/>
        </w:rPr>
        <w:t xml:space="preserve"> pour la Reconstruction et le Développ</w:t>
      </w:r>
      <w:r w:rsidR="00222DE7" w:rsidRPr="008D5992">
        <w:rPr>
          <w:szCs w:val="24"/>
        </w:rPr>
        <w:t>e</w:t>
      </w:r>
      <w:r w:rsidR="002B510F" w:rsidRPr="008D5992">
        <w:rPr>
          <w:szCs w:val="24"/>
        </w:rPr>
        <w:t>ment (BIRD) et l’Association Internationale de Développement (</w:t>
      </w:r>
      <w:r w:rsidR="00D63624" w:rsidRPr="008D5992">
        <w:rPr>
          <w:szCs w:val="24"/>
        </w:rPr>
        <w:t>IDA pour son sigle en Anglais</w:t>
      </w:r>
      <w:r w:rsidR="002B510F" w:rsidRPr="008D5992">
        <w:rPr>
          <w:szCs w:val="24"/>
        </w:rPr>
        <w:t>)</w:t>
      </w:r>
      <w:r w:rsidR="002B510F" w:rsidRPr="008D5992">
        <w:rPr>
          <w:rStyle w:val="FootnoteReference"/>
          <w:szCs w:val="24"/>
        </w:rPr>
        <w:footnoteReference w:id="1"/>
      </w:r>
      <w:r w:rsidR="008020CA" w:rsidRPr="008D5992">
        <w:rPr>
          <w:szCs w:val="24"/>
        </w:rPr>
        <w:t xml:space="preserve">. </w:t>
      </w:r>
      <w:r w:rsidR="007D29AE">
        <w:rPr>
          <w:szCs w:val="24"/>
        </w:rPr>
        <w:t xml:space="preserve">Il modifie le Document type de la </w:t>
      </w:r>
      <w:r w:rsidR="00E21339">
        <w:rPr>
          <w:szCs w:val="24"/>
        </w:rPr>
        <w:t xml:space="preserve">Banque </w:t>
      </w:r>
      <w:r w:rsidR="007D29AE">
        <w:rPr>
          <w:szCs w:val="24"/>
        </w:rPr>
        <w:t xml:space="preserve">pour les appels d’offres de </w:t>
      </w:r>
      <w:r w:rsidR="00BC39D9">
        <w:rPr>
          <w:szCs w:val="24"/>
        </w:rPr>
        <w:t>Petits Travaux</w:t>
      </w:r>
      <w:r w:rsidR="007D29AE">
        <w:rPr>
          <w:szCs w:val="24"/>
        </w:rPr>
        <w:t xml:space="preserve"> afin d’être utilisé pour la passation de marchés de </w:t>
      </w:r>
      <w:r w:rsidR="00C82553">
        <w:rPr>
          <w:szCs w:val="24"/>
        </w:rPr>
        <w:t>Petits Travaux</w:t>
      </w:r>
      <w:r w:rsidR="00405ACC">
        <w:rPr>
          <w:szCs w:val="24"/>
        </w:rPr>
        <w:t xml:space="preserve"> </w:t>
      </w:r>
      <w:r w:rsidR="007D29AE">
        <w:rPr>
          <w:szCs w:val="24"/>
        </w:rPr>
        <w:t xml:space="preserve">nécessaires pour les Opérations en Réponse d’Urgence au COVID-19.  </w:t>
      </w:r>
    </w:p>
    <w:p w14:paraId="2592A28B" w14:textId="77777777" w:rsidR="00457318" w:rsidRDefault="00457318" w:rsidP="00E041A7">
      <w:pPr>
        <w:suppressAutoHyphens/>
        <w:jc w:val="both"/>
        <w:rPr>
          <w:szCs w:val="24"/>
        </w:rPr>
      </w:pPr>
    </w:p>
    <w:p w14:paraId="360536AC" w14:textId="0A187CCA" w:rsidR="004520A6" w:rsidRPr="004520A6" w:rsidRDefault="00BC39D9" w:rsidP="004520A6">
      <w:pPr>
        <w:spacing w:after="160" w:line="256" w:lineRule="auto"/>
        <w:jc w:val="both"/>
        <w:rPr>
          <w:rFonts w:ascii="Calibri" w:hAnsi="Calibri"/>
          <w:sz w:val="22"/>
          <w:szCs w:val="22"/>
          <w:lang w:eastAsia="en-US"/>
        </w:rPr>
      </w:pPr>
      <w:r w:rsidRPr="00703605">
        <w:rPr>
          <w:szCs w:val="24"/>
        </w:rPr>
        <w:t>Ce document peut être utilisé pour l</w:t>
      </w:r>
      <w:r>
        <w:rPr>
          <w:szCs w:val="24"/>
        </w:rPr>
        <w:t>a passation de marchés de travaux à prix unitaires ou forfaitaires</w:t>
      </w:r>
      <w:r w:rsidRPr="00703605">
        <w:rPr>
          <w:szCs w:val="24"/>
        </w:rPr>
        <w:t xml:space="preserve">. Les </w:t>
      </w:r>
      <w:r>
        <w:rPr>
          <w:szCs w:val="24"/>
        </w:rPr>
        <w:t>marchés</w:t>
      </w:r>
      <w:r w:rsidRPr="00703605">
        <w:rPr>
          <w:szCs w:val="24"/>
        </w:rPr>
        <w:t xml:space="preserve"> forfaitaires sont utilisés en particulier pour les bâtiments et autres formes de construction où les travaux sont bien définis et sont peu susceptibles de changer de quantité ou de spécifications, et où il est peu probable de rencontrer des conditions de site difficiles ou imprévues. Pour les </w:t>
      </w:r>
      <w:r>
        <w:rPr>
          <w:szCs w:val="24"/>
        </w:rPr>
        <w:t>marchés</w:t>
      </w:r>
      <w:r w:rsidRPr="00703605">
        <w:rPr>
          <w:szCs w:val="24"/>
        </w:rPr>
        <w:t xml:space="preserve"> forfaitaires, les « </w:t>
      </w:r>
      <w:r>
        <w:rPr>
          <w:szCs w:val="24"/>
        </w:rPr>
        <w:t xml:space="preserve">programmes </w:t>
      </w:r>
      <w:r w:rsidRPr="00703605">
        <w:rPr>
          <w:szCs w:val="24"/>
        </w:rPr>
        <w:t xml:space="preserve">d’activités » </w:t>
      </w:r>
      <w:r>
        <w:rPr>
          <w:szCs w:val="24"/>
        </w:rPr>
        <w:t xml:space="preserve">chiffrés </w:t>
      </w:r>
      <w:r w:rsidRPr="00703605">
        <w:rPr>
          <w:szCs w:val="24"/>
        </w:rPr>
        <w:t>sont inclus, afin de permettre des paiements sur la base du pourcentage d’achèvement de chaque activité.</w:t>
      </w:r>
      <w:r w:rsidR="004520A6" w:rsidRPr="004520A6">
        <w:rPr>
          <w:szCs w:val="24"/>
          <w:shd w:val="clear" w:color="auto" w:fill="FFFFFF" w:themeFill="background1"/>
          <w:lang w:eastAsia="en-US"/>
        </w:rPr>
        <w:t xml:space="preserve"> </w:t>
      </w:r>
    </w:p>
    <w:p w14:paraId="7ED6C42F" w14:textId="72E8BE7F" w:rsidR="00940BF3" w:rsidRPr="008D5992" w:rsidRDefault="004F086B" w:rsidP="004520A6">
      <w:pPr>
        <w:spacing w:after="160" w:line="256" w:lineRule="auto"/>
        <w:rPr>
          <w:szCs w:val="24"/>
        </w:rPr>
      </w:pPr>
      <w:r w:rsidRPr="008D5992">
        <w:rPr>
          <w:szCs w:val="24"/>
        </w:rPr>
        <w:t>Pour toutes questions relative</w:t>
      </w:r>
      <w:r w:rsidR="00940BF3" w:rsidRPr="008D5992">
        <w:rPr>
          <w:szCs w:val="24"/>
        </w:rPr>
        <w:t xml:space="preserve">s à ce </w:t>
      </w:r>
      <w:r w:rsidR="00E21339">
        <w:rPr>
          <w:szCs w:val="24"/>
        </w:rPr>
        <w:t>document</w:t>
      </w:r>
      <w:r w:rsidR="00940BF3" w:rsidRPr="008D5992">
        <w:rPr>
          <w:szCs w:val="24"/>
        </w:rPr>
        <w:t>, ou pour obtenir des informations sur la passation des marchés dans le cadre de projets financés par la Banque mondiale, s’adresser à</w:t>
      </w:r>
      <w:r w:rsidR="00402F3E" w:rsidRPr="008D5992">
        <w:rPr>
          <w:szCs w:val="24"/>
        </w:rPr>
        <w:t> :</w:t>
      </w:r>
      <w:r w:rsidR="00940BF3" w:rsidRPr="008D5992">
        <w:rPr>
          <w:szCs w:val="24"/>
        </w:rPr>
        <w:t xml:space="preserve"> </w:t>
      </w:r>
    </w:p>
    <w:p w14:paraId="10312E0C" w14:textId="77777777" w:rsidR="008820A6" w:rsidRPr="008D5992" w:rsidRDefault="008820A6" w:rsidP="00E041A7">
      <w:pPr>
        <w:suppressAutoHyphens/>
        <w:jc w:val="center"/>
        <w:rPr>
          <w:szCs w:val="24"/>
        </w:rPr>
      </w:pPr>
    </w:p>
    <w:p w14:paraId="49C03649" w14:textId="77777777" w:rsidR="008820A6" w:rsidRPr="008D5992" w:rsidRDefault="008820A6" w:rsidP="00E041A7">
      <w:pPr>
        <w:suppressAutoHyphens/>
        <w:jc w:val="center"/>
        <w:rPr>
          <w:szCs w:val="24"/>
        </w:rPr>
      </w:pPr>
      <w:r w:rsidRPr="008D5992">
        <w:rPr>
          <w:szCs w:val="24"/>
        </w:rPr>
        <w:t xml:space="preserve">Chief Procurement </w:t>
      </w:r>
      <w:proofErr w:type="spellStart"/>
      <w:r w:rsidRPr="008D5992">
        <w:rPr>
          <w:szCs w:val="24"/>
        </w:rPr>
        <w:t>Officer</w:t>
      </w:r>
      <w:proofErr w:type="spellEnd"/>
    </w:p>
    <w:p w14:paraId="6DEF63A3" w14:textId="77777777" w:rsidR="008820A6" w:rsidRPr="008D5992" w:rsidRDefault="00384CB8" w:rsidP="00E041A7">
      <w:pPr>
        <w:suppressAutoHyphens/>
        <w:jc w:val="center"/>
        <w:rPr>
          <w:szCs w:val="24"/>
        </w:rPr>
      </w:pPr>
      <w:r w:rsidRPr="008D5992">
        <w:rPr>
          <w:szCs w:val="24"/>
        </w:rPr>
        <w:t>Département des normes, passation des marchés, et gestion financière (OPSPF)</w:t>
      </w:r>
    </w:p>
    <w:p w14:paraId="13CE4B3F" w14:textId="77777777" w:rsidR="00940BF3" w:rsidRPr="008B060E" w:rsidRDefault="00940BF3" w:rsidP="00E041A7">
      <w:pPr>
        <w:suppressAutoHyphens/>
        <w:jc w:val="center"/>
        <w:rPr>
          <w:szCs w:val="24"/>
          <w:lang w:val="en-US"/>
        </w:rPr>
      </w:pPr>
      <w:r w:rsidRPr="008B060E">
        <w:rPr>
          <w:szCs w:val="24"/>
          <w:lang w:val="en-US"/>
        </w:rPr>
        <w:t>The World Bank</w:t>
      </w:r>
    </w:p>
    <w:p w14:paraId="6C295A12" w14:textId="77777777" w:rsidR="00940BF3" w:rsidRPr="008B060E" w:rsidRDefault="00940BF3" w:rsidP="00E041A7">
      <w:pPr>
        <w:suppressAutoHyphens/>
        <w:jc w:val="center"/>
        <w:rPr>
          <w:szCs w:val="24"/>
          <w:lang w:val="en-US"/>
        </w:rPr>
      </w:pPr>
      <w:r w:rsidRPr="008B060E">
        <w:rPr>
          <w:szCs w:val="24"/>
          <w:lang w:val="en-US"/>
        </w:rPr>
        <w:t>1818 H Street, N.W.</w:t>
      </w:r>
    </w:p>
    <w:p w14:paraId="0971487F" w14:textId="77777777" w:rsidR="00940BF3" w:rsidRPr="008B060E" w:rsidRDefault="00940BF3" w:rsidP="00E041A7">
      <w:pPr>
        <w:suppressAutoHyphens/>
        <w:jc w:val="center"/>
        <w:rPr>
          <w:szCs w:val="24"/>
          <w:lang w:val="en-US"/>
        </w:rPr>
      </w:pPr>
      <w:r w:rsidRPr="008B060E">
        <w:rPr>
          <w:szCs w:val="24"/>
          <w:lang w:val="en-US"/>
        </w:rPr>
        <w:t>Washington, DC 20433 U.S.A.</w:t>
      </w:r>
    </w:p>
    <w:p w14:paraId="7152BB03" w14:textId="5094912C" w:rsidR="00940BF3" w:rsidRPr="00BE6A24" w:rsidRDefault="00347806" w:rsidP="00E041A7">
      <w:pPr>
        <w:suppressAutoHyphens/>
        <w:jc w:val="center"/>
        <w:rPr>
          <w:rStyle w:val="Hyperlink"/>
          <w:szCs w:val="24"/>
          <w:u w:val="none"/>
        </w:rPr>
      </w:pPr>
      <w:hyperlink r:id="rId17" w:history="1">
        <w:r w:rsidR="00457318" w:rsidRPr="00BE6A24">
          <w:rPr>
            <w:rStyle w:val="Hyperlink"/>
            <w:szCs w:val="24"/>
          </w:rPr>
          <w:t>http://www.worldbank.org</w:t>
        </w:r>
      </w:hyperlink>
    </w:p>
    <w:p w14:paraId="38EC3658" w14:textId="65E10A37" w:rsidR="00457318" w:rsidRPr="00BE6A24" w:rsidRDefault="005A38C0" w:rsidP="00E041A7">
      <w:pPr>
        <w:suppressAutoHyphens/>
        <w:jc w:val="center"/>
        <w:rPr>
          <w:rStyle w:val="Hyperlink"/>
          <w:szCs w:val="24"/>
          <w:u w:val="none"/>
        </w:rPr>
      </w:pPr>
      <w:r w:rsidRPr="00BE6A24">
        <w:rPr>
          <w:szCs w:val="24"/>
        </w:rPr>
        <w:t>courriel</w:t>
      </w:r>
      <w:r w:rsidR="00457318" w:rsidRPr="00BE6A24">
        <w:rPr>
          <w:szCs w:val="24"/>
        </w:rPr>
        <w:t xml:space="preserve">: </w:t>
      </w:r>
      <w:hyperlink r:id="rId18" w:history="1">
        <w:r w:rsidR="00457318" w:rsidRPr="00BE6A24">
          <w:rPr>
            <w:rStyle w:val="Hyperlink"/>
            <w:szCs w:val="24"/>
          </w:rPr>
          <w:t>Elaurentiis@worldbank.org</w:t>
        </w:r>
      </w:hyperlink>
    </w:p>
    <w:p w14:paraId="0DDD5AA7" w14:textId="6F163A6B" w:rsidR="00703605" w:rsidRPr="00BE6A24" w:rsidRDefault="00703605">
      <w:pPr>
        <w:rPr>
          <w:szCs w:val="24"/>
        </w:rPr>
      </w:pPr>
      <w:r w:rsidRPr="00BE6A24">
        <w:rPr>
          <w:szCs w:val="24"/>
        </w:rPr>
        <w:br w:type="page"/>
      </w:r>
    </w:p>
    <w:p w14:paraId="42CC062B" w14:textId="77777777" w:rsidR="00940BF3" w:rsidRPr="00BE6A24" w:rsidRDefault="00940BF3" w:rsidP="00C1188B">
      <w:pPr>
        <w:suppressAutoHyphens/>
        <w:spacing w:before="120" w:after="120"/>
        <w:jc w:val="both"/>
        <w:rPr>
          <w:szCs w:val="24"/>
        </w:rPr>
      </w:pPr>
    </w:p>
    <w:p w14:paraId="28157DA8" w14:textId="77777777" w:rsidR="00703605" w:rsidRDefault="004520A6" w:rsidP="005D34D2">
      <w:pPr>
        <w:pStyle w:val="Title"/>
        <w:rPr>
          <w:szCs w:val="24"/>
          <w:lang w:val="fr-FR" w:eastAsia="en-US"/>
        </w:rPr>
      </w:pPr>
      <w:r>
        <w:rPr>
          <w:szCs w:val="24"/>
          <w:lang w:val="fr-FR" w:eastAsia="en-US"/>
        </w:rPr>
        <w:t xml:space="preserve">Marché </w:t>
      </w:r>
      <w:r w:rsidR="00E21339">
        <w:rPr>
          <w:szCs w:val="24"/>
          <w:lang w:val="fr-FR" w:eastAsia="en-US"/>
        </w:rPr>
        <w:t>par Entente Directe</w:t>
      </w:r>
      <w:r>
        <w:rPr>
          <w:szCs w:val="24"/>
          <w:lang w:val="fr-FR" w:eastAsia="en-US"/>
        </w:rPr>
        <w:t xml:space="preserve"> </w:t>
      </w:r>
    </w:p>
    <w:p w14:paraId="0721C7CA" w14:textId="5B826E4C" w:rsidR="00940BF3" w:rsidRPr="008D5992" w:rsidRDefault="004520A6" w:rsidP="005D34D2">
      <w:pPr>
        <w:pStyle w:val="Title"/>
        <w:rPr>
          <w:szCs w:val="24"/>
          <w:lang w:val="fr-FR" w:eastAsia="en-US"/>
        </w:rPr>
      </w:pPr>
      <w:r>
        <w:rPr>
          <w:szCs w:val="24"/>
          <w:lang w:val="fr-FR" w:eastAsia="en-US"/>
        </w:rPr>
        <w:t>de</w:t>
      </w:r>
      <w:r w:rsidR="00457318">
        <w:rPr>
          <w:szCs w:val="24"/>
          <w:lang w:val="fr-FR" w:eastAsia="en-US"/>
        </w:rPr>
        <w:t xml:space="preserve"> </w:t>
      </w:r>
      <w:r w:rsidR="00C82553">
        <w:rPr>
          <w:szCs w:val="24"/>
          <w:lang w:val="fr-FR" w:eastAsia="en-US"/>
        </w:rPr>
        <w:t>Petits Travaux</w:t>
      </w:r>
      <w:r w:rsidR="00384CB8" w:rsidRPr="008D5992">
        <w:rPr>
          <w:szCs w:val="24"/>
          <w:lang w:val="fr-FR" w:eastAsia="en-US"/>
        </w:rPr>
        <w:t xml:space="preserve"> </w:t>
      </w:r>
    </w:p>
    <w:p w14:paraId="35FA3446" w14:textId="77777777" w:rsidR="005D34D2" w:rsidRPr="008D5992" w:rsidRDefault="005D34D2" w:rsidP="005D34D2">
      <w:pPr>
        <w:pStyle w:val="Title"/>
        <w:rPr>
          <w:sz w:val="32"/>
          <w:szCs w:val="32"/>
          <w:lang w:val="fr-FR"/>
        </w:rPr>
      </w:pPr>
    </w:p>
    <w:p w14:paraId="4F5B375A" w14:textId="676E3F3D" w:rsidR="00940BF3" w:rsidRPr="00DA0B0F" w:rsidRDefault="00044A09" w:rsidP="00DA0B0F">
      <w:pPr>
        <w:suppressAutoHyphens/>
        <w:spacing w:before="120" w:after="120"/>
        <w:jc w:val="center"/>
        <w:rPr>
          <w:b/>
          <w:sz w:val="36"/>
          <w:szCs w:val="36"/>
        </w:rPr>
      </w:pPr>
      <w:r w:rsidRPr="00DA0B0F">
        <w:rPr>
          <w:b/>
          <w:sz w:val="36"/>
          <w:szCs w:val="36"/>
        </w:rPr>
        <w:t>Passation de Marchés pour</w:t>
      </w:r>
      <w:r w:rsidR="004520A6">
        <w:rPr>
          <w:b/>
          <w:sz w:val="36"/>
          <w:szCs w:val="36"/>
        </w:rPr>
        <w:t> :</w:t>
      </w:r>
    </w:p>
    <w:p w14:paraId="6F0A0BBC" w14:textId="6AAA0EB2" w:rsidR="00044A09" w:rsidRDefault="00703605" w:rsidP="004520A6">
      <w:pPr>
        <w:suppressAutoHyphens/>
        <w:spacing w:before="120" w:after="120"/>
        <w:jc w:val="center"/>
        <w:rPr>
          <w:bCs/>
          <w:sz w:val="32"/>
          <w:szCs w:val="32"/>
          <w:lang w:eastAsia="en-US"/>
        </w:rPr>
      </w:pPr>
      <w:r>
        <w:rPr>
          <w:i/>
          <w:sz w:val="36"/>
          <w:szCs w:val="36"/>
        </w:rPr>
        <w:t>[I</w:t>
      </w:r>
      <w:r w:rsidR="00044A09" w:rsidRPr="00DA0B0F">
        <w:rPr>
          <w:i/>
          <w:sz w:val="36"/>
          <w:szCs w:val="36"/>
        </w:rPr>
        <w:t>nsérer la description des</w:t>
      </w:r>
      <w:r w:rsidR="00CD4016">
        <w:rPr>
          <w:i/>
          <w:sz w:val="36"/>
          <w:szCs w:val="36"/>
        </w:rPr>
        <w:t xml:space="preserve"> </w:t>
      </w:r>
      <w:r w:rsidR="00C82553">
        <w:rPr>
          <w:i/>
          <w:sz w:val="36"/>
          <w:szCs w:val="36"/>
        </w:rPr>
        <w:t>Petits Travaux</w:t>
      </w:r>
      <w:r w:rsidR="00044A09" w:rsidRPr="00DA0B0F">
        <w:rPr>
          <w:i/>
          <w:sz w:val="36"/>
          <w:szCs w:val="36"/>
        </w:rPr>
        <w:t>]</w:t>
      </w:r>
    </w:p>
    <w:p w14:paraId="0B7CE533" w14:textId="77777777" w:rsidR="004520A6" w:rsidRDefault="004520A6" w:rsidP="00DA0B0F">
      <w:pPr>
        <w:spacing w:before="120" w:after="120"/>
        <w:rPr>
          <w:bCs/>
          <w:iCs/>
        </w:rPr>
      </w:pPr>
    </w:p>
    <w:p w14:paraId="118857C4" w14:textId="70C3C5A7" w:rsidR="00044A09" w:rsidRPr="008D5992" w:rsidRDefault="00044A09" w:rsidP="00DA0B0F">
      <w:pPr>
        <w:spacing w:before="120" w:after="120"/>
        <w:rPr>
          <w:bCs/>
          <w:i/>
          <w:iCs/>
        </w:rPr>
      </w:pPr>
      <w:r w:rsidRPr="00DA0B0F">
        <w:rPr>
          <w:bCs/>
          <w:iCs/>
        </w:rPr>
        <w:t>Référence No</w:t>
      </w:r>
      <w:r w:rsidRPr="008D5992">
        <w:rPr>
          <w:bCs/>
          <w:i/>
          <w:iCs/>
        </w:rPr>
        <w:t> </w:t>
      </w:r>
      <w:r w:rsidRPr="00DA0B0F">
        <w:rPr>
          <w:bCs/>
          <w:iCs/>
        </w:rPr>
        <w:t>:</w:t>
      </w:r>
      <w:r w:rsidRPr="008D5992">
        <w:rPr>
          <w:bCs/>
          <w:i/>
          <w:iCs/>
        </w:rPr>
        <w:t xml:space="preserve"> [insérer l</w:t>
      </w:r>
      <w:r>
        <w:rPr>
          <w:bCs/>
          <w:i/>
          <w:iCs/>
        </w:rPr>
        <w:t xml:space="preserve">e numéro de </w:t>
      </w:r>
      <w:r w:rsidRPr="008D5992">
        <w:rPr>
          <w:bCs/>
          <w:i/>
          <w:iCs/>
        </w:rPr>
        <w:t>référence]</w:t>
      </w:r>
    </w:p>
    <w:p w14:paraId="7387E779" w14:textId="77777777" w:rsidR="00044A09" w:rsidRPr="008D5992" w:rsidRDefault="00044A09" w:rsidP="00DA0B0F">
      <w:pPr>
        <w:spacing w:before="120" w:after="120"/>
        <w:rPr>
          <w:bCs/>
          <w:i/>
          <w:iCs/>
        </w:rPr>
      </w:pPr>
      <w:r w:rsidRPr="00DA0B0F">
        <w:rPr>
          <w:bCs/>
          <w:iCs/>
        </w:rPr>
        <w:t>Nom du Projet :</w:t>
      </w:r>
      <w:r w:rsidRPr="008D5992">
        <w:rPr>
          <w:bCs/>
          <w:i/>
          <w:iCs/>
        </w:rPr>
        <w:t xml:space="preserve"> [Insérer : nom du Projet]</w:t>
      </w:r>
    </w:p>
    <w:p w14:paraId="218283CB" w14:textId="40E13993" w:rsidR="00044A09" w:rsidRPr="00DA0B0F" w:rsidRDefault="00C82553" w:rsidP="00DA0B0F">
      <w:pPr>
        <w:spacing w:before="120" w:after="120" w:line="360" w:lineRule="auto"/>
        <w:rPr>
          <w:bCs/>
          <w:iCs/>
        </w:rPr>
      </w:pPr>
      <w:r>
        <w:rPr>
          <w:bCs/>
          <w:iCs/>
        </w:rPr>
        <w:t>Maître d’Ouvrage</w:t>
      </w:r>
      <w:r w:rsidR="00044A09" w:rsidRPr="00DA0B0F">
        <w:rPr>
          <w:bCs/>
          <w:iCs/>
        </w:rPr>
        <w:t xml:space="preserve"> : </w:t>
      </w:r>
      <w:r w:rsidR="00044A09" w:rsidRPr="00DA0B0F">
        <w:rPr>
          <w:bCs/>
          <w:i/>
          <w:iCs/>
        </w:rPr>
        <w:t xml:space="preserve">[insérer le nom de l’agence </w:t>
      </w:r>
      <w:r>
        <w:rPr>
          <w:bCs/>
          <w:i/>
          <w:iCs/>
        </w:rPr>
        <w:t>du Maître d’Ouvrage</w:t>
      </w:r>
      <w:r w:rsidR="00044A09" w:rsidRPr="00DA0B0F">
        <w:rPr>
          <w:bCs/>
          <w:i/>
          <w:iCs/>
        </w:rPr>
        <w:t>]</w:t>
      </w:r>
    </w:p>
    <w:p w14:paraId="7E75A0E8" w14:textId="77777777" w:rsidR="00044A09" w:rsidRDefault="00044A09" w:rsidP="00DA0B0F">
      <w:pPr>
        <w:spacing w:before="120" w:after="120"/>
        <w:rPr>
          <w:i/>
          <w:iCs/>
        </w:rPr>
      </w:pPr>
      <w:r w:rsidRPr="00DA0B0F">
        <w:rPr>
          <w:iCs/>
        </w:rPr>
        <w:t>Pays :</w:t>
      </w:r>
      <w:r w:rsidRPr="008D5992">
        <w:rPr>
          <w:i/>
          <w:iCs/>
        </w:rPr>
        <w:t xml:space="preserve"> [Insérer : nom du pays]</w:t>
      </w:r>
    </w:p>
    <w:p w14:paraId="4930B81B" w14:textId="2A5B1A76" w:rsidR="00044A09" w:rsidRPr="00DA0B0F" w:rsidRDefault="00044A09" w:rsidP="00DA0B0F">
      <w:pPr>
        <w:spacing w:before="120" w:after="120"/>
        <w:rPr>
          <w:iCs/>
        </w:rPr>
      </w:pPr>
      <w:r w:rsidRPr="00DA0B0F">
        <w:rPr>
          <w:iCs/>
        </w:rPr>
        <w:t>Emis le :</w:t>
      </w:r>
      <w:r>
        <w:rPr>
          <w:iCs/>
        </w:rPr>
        <w:t xml:space="preserve"> </w:t>
      </w:r>
      <w:r w:rsidRPr="00DA0B0F">
        <w:rPr>
          <w:i/>
          <w:iCs/>
        </w:rPr>
        <w:t>[insérer la date]</w:t>
      </w:r>
    </w:p>
    <w:p w14:paraId="181BD2E0" w14:textId="77777777" w:rsidR="00044A09" w:rsidRDefault="00044A09" w:rsidP="00044A09">
      <w:pPr>
        <w:spacing w:before="60" w:after="60"/>
        <w:rPr>
          <w:bCs/>
          <w:i/>
          <w:iCs/>
        </w:rPr>
      </w:pPr>
    </w:p>
    <w:p w14:paraId="6F7111F2" w14:textId="0412EDAC" w:rsidR="00044A09" w:rsidRDefault="00044A09" w:rsidP="00DA0B0F">
      <w:pPr>
        <w:suppressAutoHyphens/>
        <w:spacing w:before="120" w:after="120"/>
        <w:jc w:val="center"/>
        <w:rPr>
          <w:b/>
          <w:bCs/>
          <w:sz w:val="36"/>
          <w:szCs w:val="36"/>
          <w:lang w:eastAsia="en-US"/>
        </w:rPr>
      </w:pPr>
      <w:r w:rsidRPr="00DA0B0F">
        <w:rPr>
          <w:b/>
          <w:bCs/>
          <w:sz w:val="36"/>
          <w:szCs w:val="36"/>
          <w:lang w:eastAsia="en-US"/>
        </w:rPr>
        <w:t>Sommaire</w:t>
      </w:r>
    </w:p>
    <w:p w14:paraId="4C5AB838" w14:textId="77777777" w:rsidR="00B259DD" w:rsidRDefault="00B259DD" w:rsidP="00DA0B0F">
      <w:pPr>
        <w:suppressAutoHyphens/>
        <w:spacing w:before="120" w:after="120"/>
        <w:jc w:val="center"/>
        <w:rPr>
          <w:b/>
          <w:bCs/>
          <w:sz w:val="36"/>
          <w:szCs w:val="36"/>
          <w:lang w:eastAsia="en-US"/>
        </w:rPr>
      </w:pPr>
    </w:p>
    <w:p w14:paraId="4E5C9762" w14:textId="4E66A7C0" w:rsidR="00B259DD" w:rsidRPr="00DA0B0F" w:rsidRDefault="004520A6" w:rsidP="00DA0B0F">
      <w:pPr>
        <w:suppressAutoHyphens/>
        <w:spacing w:before="120" w:after="120"/>
        <w:rPr>
          <w:b/>
          <w:bCs/>
          <w:szCs w:val="24"/>
          <w:lang w:eastAsia="en-US"/>
        </w:rPr>
      </w:pPr>
      <w:r>
        <w:rPr>
          <w:b/>
          <w:bCs/>
          <w:szCs w:val="24"/>
          <w:lang w:eastAsia="en-US"/>
        </w:rPr>
        <w:t xml:space="preserve">Invitation pour Marché </w:t>
      </w:r>
      <w:r w:rsidR="00C82553">
        <w:rPr>
          <w:b/>
          <w:bCs/>
          <w:szCs w:val="24"/>
          <w:lang w:eastAsia="en-US"/>
        </w:rPr>
        <w:t xml:space="preserve">de Petits Travaux </w:t>
      </w:r>
      <w:r w:rsidR="00E21339">
        <w:rPr>
          <w:b/>
          <w:bCs/>
          <w:szCs w:val="24"/>
          <w:lang w:eastAsia="en-US"/>
        </w:rPr>
        <w:t>par Entente Directe</w:t>
      </w:r>
    </w:p>
    <w:p w14:paraId="69184EFC" w14:textId="09BF6EC5" w:rsidR="00B259DD" w:rsidRPr="00DA0B0F" w:rsidRDefault="00B259DD" w:rsidP="00DA0B0F">
      <w:pPr>
        <w:suppressAutoHyphens/>
        <w:spacing w:before="120" w:after="120"/>
        <w:rPr>
          <w:b/>
          <w:bCs/>
          <w:szCs w:val="24"/>
          <w:lang w:eastAsia="en-US"/>
        </w:rPr>
      </w:pPr>
      <w:r w:rsidRPr="00DA0B0F">
        <w:rPr>
          <w:b/>
          <w:bCs/>
          <w:szCs w:val="24"/>
          <w:lang w:eastAsia="en-US"/>
        </w:rPr>
        <w:t>Anne</w:t>
      </w:r>
      <w:r w:rsidR="00703605">
        <w:rPr>
          <w:b/>
          <w:bCs/>
          <w:szCs w:val="24"/>
          <w:lang w:eastAsia="en-US"/>
        </w:rPr>
        <w:t>xe 1 : Spécifications</w:t>
      </w:r>
    </w:p>
    <w:p w14:paraId="507A094C" w14:textId="0CE66A94" w:rsidR="00B259DD" w:rsidRPr="00DA0B0F" w:rsidRDefault="00B259DD" w:rsidP="00DA0B0F">
      <w:pPr>
        <w:suppressAutoHyphens/>
        <w:spacing w:before="120" w:after="120"/>
        <w:rPr>
          <w:b/>
          <w:bCs/>
          <w:szCs w:val="24"/>
          <w:lang w:eastAsia="en-US"/>
        </w:rPr>
      </w:pPr>
      <w:r w:rsidRPr="00DA0B0F">
        <w:rPr>
          <w:b/>
          <w:bCs/>
          <w:szCs w:val="24"/>
          <w:lang w:eastAsia="en-US"/>
        </w:rPr>
        <w:t>Annexe 2 : Formulaire d</w:t>
      </w:r>
      <w:r w:rsidR="00703605">
        <w:rPr>
          <w:b/>
          <w:bCs/>
          <w:szCs w:val="24"/>
          <w:lang w:eastAsia="en-US"/>
        </w:rPr>
        <w:t>e l</w:t>
      </w:r>
      <w:r w:rsidR="004520A6">
        <w:rPr>
          <w:b/>
          <w:bCs/>
          <w:szCs w:val="24"/>
          <w:lang w:eastAsia="en-US"/>
        </w:rPr>
        <w:t>’Offre</w:t>
      </w:r>
    </w:p>
    <w:p w14:paraId="52D4FE0B" w14:textId="4BE0DF61" w:rsidR="00B259DD" w:rsidRPr="00DA0B0F" w:rsidRDefault="00B259DD" w:rsidP="00DA0B0F">
      <w:pPr>
        <w:suppressAutoHyphens/>
        <w:spacing w:before="120" w:after="120"/>
        <w:rPr>
          <w:b/>
          <w:bCs/>
          <w:szCs w:val="24"/>
          <w:lang w:eastAsia="en-US"/>
        </w:rPr>
      </w:pPr>
      <w:r w:rsidRPr="00DA0B0F">
        <w:rPr>
          <w:b/>
          <w:bCs/>
          <w:szCs w:val="24"/>
          <w:lang w:eastAsia="en-US"/>
        </w:rPr>
        <w:t xml:space="preserve">Annexe 3 : Formulaire de </w:t>
      </w:r>
      <w:r w:rsidR="00992830">
        <w:rPr>
          <w:b/>
          <w:bCs/>
          <w:szCs w:val="24"/>
          <w:lang w:eastAsia="en-US"/>
        </w:rPr>
        <w:t>Marché</w:t>
      </w:r>
    </w:p>
    <w:p w14:paraId="06F1967C" w14:textId="50E8F364" w:rsidR="00B259DD" w:rsidRPr="00DA0B0F" w:rsidRDefault="00B259DD">
      <w:pPr>
        <w:rPr>
          <w:b/>
          <w:bCs/>
          <w:szCs w:val="24"/>
          <w:lang w:eastAsia="en-US"/>
        </w:rPr>
      </w:pPr>
      <w:r w:rsidRPr="00DA0B0F">
        <w:rPr>
          <w:b/>
          <w:bCs/>
          <w:szCs w:val="24"/>
          <w:lang w:eastAsia="en-US"/>
        </w:rPr>
        <w:br w:type="page"/>
      </w:r>
    </w:p>
    <w:p w14:paraId="52B54F91" w14:textId="77777777" w:rsidR="0002622E" w:rsidRPr="008D5992" w:rsidRDefault="0002622E" w:rsidP="00C1188B">
      <w:pPr>
        <w:pStyle w:val="Heading1a"/>
        <w:keepNext w:val="0"/>
        <w:keepLines w:val="0"/>
        <w:tabs>
          <w:tab w:val="clear" w:pos="-720"/>
        </w:tabs>
        <w:rPr>
          <w:bCs/>
          <w:smallCaps w:val="0"/>
          <w:sz w:val="24"/>
          <w:lang w:val="fr-FR"/>
        </w:rPr>
        <w:sectPr w:rsidR="0002622E" w:rsidRPr="008D5992" w:rsidSect="00DF7F6B">
          <w:headerReference w:type="even" r:id="rId19"/>
          <w:headerReference w:type="default" r:id="rId20"/>
          <w:headerReference w:type="first" r:id="rId21"/>
          <w:footerReference w:type="first" r:id="rId22"/>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14:paraId="59053A34" w14:textId="77777777" w:rsidR="0002622E" w:rsidRPr="008D5992" w:rsidRDefault="0002622E" w:rsidP="0002622E">
      <w:pPr>
        <w:pStyle w:val="Heading1a"/>
        <w:keepNext w:val="0"/>
        <w:keepLines w:val="0"/>
        <w:tabs>
          <w:tab w:val="clear" w:pos="-720"/>
        </w:tabs>
        <w:suppressAutoHyphens w:val="0"/>
        <w:rPr>
          <w:bCs/>
          <w:smallCaps w:val="0"/>
          <w:lang w:val="fr-FR"/>
        </w:rPr>
      </w:pPr>
    </w:p>
    <w:p w14:paraId="3896D3A7" w14:textId="57580740" w:rsidR="00500586" w:rsidRPr="00992830" w:rsidRDefault="004520A6" w:rsidP="0002622E">
      <w:pPr>
        <w:pStyle w:val="Heading1a"/>
        <w:keepNext w:val="0"/>
        <w:keepLines w:val="0"/>
        <w:tabs>
          <w:tab w:val="clear" w:pos="-720"/>
        </w:tabs>
        <w:suppressAutoHyphens w:val="0"/>
        <w:rPr>
          <w:bCs/>
          <w:smallCaps w:val="0"/>
          <w:sz w:val="48"/>
          <w:szCs w:val="48"/>
          <w:lang w:val="fr-FR"/>
        </w:rPr>
      </w:pPr>
      <w:r>
        <w:rPr>
          <w:bCs/>
          <w:smallCaps w:val="0"/>
          <w:sz w:val="48"/>
          <w:szCs w:val="48"/>
          <w:lang w:val="fr-FR"/>
        </w:rPr>
        <w:t xml:space="preserve">Invitation pour Marché </w:t>
      </w:r>
      <w:r w:rsidR="00CD4016">
        <w:rPr>
          <w:bCs/>
          <w:smallCaps w:val="0"/>
          <w:sz w:val="48"/>
          <w:szCs w:val="48"/>
          <w:lang w:val="fr-FR"/>
        </w:rPr>
        <w:t xml:space="preserve">de Petits Travaux </w:t>
      </w:r>
      <w:r w:rsidR="00E21339">
        <w:rPr>
          <w:bCs/>
          <w:smallCaps w:val="0"/>
          <w:sz w:val="48"/>
          <w:szCs w:val="48"/>
          <w:lang w:val="fr-FR"/>
        </w:rPr>
        <w:t>par Entente Directe</w:t>
      </w:r>
      <w:r w:rsidR="00500586" w:rsidRPr="00992830">
        <w:rPr>
          <w:bCs/>
          <w:smallCaps w:val="0"/>
          <w:sz w:val="48"/>
          <w:szCs w:val="48"/>
          <w:lang w:val="fr-FR"/>
        </w:rPr>
        <w:t xml:space="preserve"> </w:t>
      </w:r>
    </w:p>
    <w:p w14:paraId="0D4283B0" w14:textId="77777777" w:rsidR="0002622E" w:rsidRPr="00992830" w:rsidRDefault="0002622E" w:rsidP="0002622E">
      <w:pPr>
        <w:pStyle w:val="Heading1a"/>
        <w:keepNext w:val="0"/>
        <w:keepLines w:val="0"/>
        <w:tabs>
          <w:tab w:val="clear" w:pos="-720"/>
        </w:tabs>
        <w:suppressAutoHyphens w:val="0"/>
        <w:rPr>
          <w:bCs/>
          <w:smallCaps w:val="0"/>
          <w:sz w:val="48"/>
          <w:szCs w:val="48"/>
          <w:lang w:val="fr-FR"/>
        </w:rPr>
      </w:pPr>
    </w:p>
    <w:p w14:paraId="4BC2BE7E" w14:textId="2F11673F" w:rsidR="00500586" w:rsidRPr="004520A6" w:rsidRDefault="004520A6" w:rsidP="0002622E">
      <w:pPr>
        <w:pStyle w:val="Heading1a"/>
        <w:keepNext w:val="0"/>
        <w:keepLines w:val="0"/>
        <w:tabs>
          <w:tab w:val="clear" w:pos="-720"/>
        </w:tabs>
        <w:suppressAutoHyphens w:val="0"/>
        <w:rPr>
          <w:bCs/>
          <w:i/>
          <w:smallCaps w:val="0"/>
          <w:sz w:val="44"/>
          <w:szCs w:val="44"/>
          <w:lang w:val="fr-FR"/>
        </w:rPr>
      </w:pPr>
      <w:r w:rsidRPr="004520A6">
        <w:rPr>
          <w:bCs/>
          <w:i/>
          <w:smallCaps w:val="0"/>
          <w:sz w:val="44"/>
          <w:szCs w:val="44"/>
          <w:lang w:val="fr-FR"/>
        </w:rPr>
        <w:t>(</w:t>
      </w:r>
      <w:r w:rsidR="00B259DD" w:rsidRPr="004520A6">
        <w:rPr>
          <w:bCs/>
          <w:i/>
          <w:smallCaps w:val="0"/>
          <w:sz w:val="44"/>
          <w:szCs w:val="44"/>
          <w:lang w:val="fr-FR"/>
        </w:rPr>
        <w:t>Réponse d’Urgence au COVID-19</w:t>
      </w:r>
      <w:r w:rsidRPr="004520A6">
        <w:rPr>
          <w:bCs/>
          <w:i/>
          <w:smallCaps w:val="0"/>
          <w:sz w:val="44"/>
          <w:szCs w:val="44"/>
          <w:lang w:val="fr-FR"/>
        </w:rPr>
        <w:t>)</w:t>
      </w:r>
    </w:p>
    <w:p w14:paraId="0912D386" w14:textId="64C908C2" w:rsidR="00500586" w:rsidRPr="008D5992" w:rsidRDefault="00500586" w:rsidP="0002622E">
      <w:pPr>
        <w:pStyle w:val="Heading1a"/>
        <w:keepNext w:val="0"/>
        <w:keepLines w:val="0"/>
        <w:tabs>
          <w:tab w:val="clear" w:pos="-720"/>
        </w:tabs>
        <w:suppressAutoHyphens w:val="0"/>
        <w:spacing w:before="120"/>
        <w:rPr>
          <w:bCs/>
          <w:smallCaps w:val="0"/>
          <w:sz w:val="28"/>
          <w:szCs w:val="28"/>
          <w:lang w:val="fr-FR"/>
        </w:rPr>
      </w:pPr>
    </w:p>
    <w:p w14:paraId="324976CD" w14:textId="0BA7BF6F" w:rsidR="00500586" w:rsidRDefault="004520A6" w:rsidP="00DA0B0F">
      <w:pPr>
        <w:suppressAutoHyphens/>
        <w:spacing w:before="120" w:after="120"/>
        <w:jc w:val="right"/>
        <w:rPr>
          <w:b/>
          <w:bCs/>
          <w:szCs w:val="24"/>
        </w:rPr>
      </w:pPr>
      <w:r>
        <w:rPr>
          <w:b/>
          <w:bCs/>
          <w:szCs w:val="24"/>
        </w:rPr>
        <w:t xml:space="preserve">Marché </w:t>
      </w:r>
      <w:r w:rsidR="00E21339">
        <w:rPr>
          <w:b/>
          <w:bCs/>
          <w:szCs w:val="24"/>
        </w:rPr>
        <w:t>par Entente Directe</w:t>
      </w:r>
      <w:r>
        <w:rPr>
          <w:b/>
          <w:bCs/>
          <w:szCs w:val="24"/>
        </w:rPr>
        <w:t xml:space="preserve"> No</w:t>
      </w:r>
      <w:r w:rsidR="00B259DD">
        <w:rPr>
          <w:b/>
          <w:bCs/>
          <w:szCs w:val="24"/>
        </w:rPr>
        <w:t> :_____</w:t>
      </w:r>
    </w:p>
    <w:p w14:paraId="19F4CE76" w14:textId="3D67BFB2" w:rsidR="00B259DD" w:rsidRPr="008D5992" w:rsidRDefault="00B259DD" w:rsidP="00DA0B0F">
      <w:pPr>
        <w:suppressAutoHyphens/>
        <w:spacing w:before="120" w:after="120"/>
        <w:jc w:val="right"/>
        <w:rPr>
          <w:b/>
          <w:bCs/>
          <w:szCs w:val="24"/>
        </w:rPr>
      </w:pPr>
      <w:r>
        <w:rPr>
          <w:b/>
          <w:bCs/>
          <w:szCs w:val="24"/>
        </w:rPr>
        <w:t>Date d</w:t>
      </w:r>
      <w:r w:rsidR="004520A6">
        <w:rPr>
          <w:b/>
          <w:bCs/>
          <w:szCs w:val="24"/>
        </w:rPr>
        <w:t xml:space="preserve">u Marché </w:t>
      </w:r>
      <w:r w:rsidR="00E21339">
        <w:rPr>
          <w:b/>
          <w:bCs/>
          <w:szCs w:val="24"/>
        </w:rPr>
        <w:t>par Entente Directe</w:t>
      </w:r>
      <w:r w:rsidR="004520A6">
        <w:rPr>
          <w:b/>
          <w:bCs/>
          <w:szCs w:val="24"/>
        </w:rPr>
        <w:t xml:space="preserve"> </w:t>
      </w:r>
      <w:r>
        <w:rPr>
          <w:b/>
          <w:bCs/>
          <w:szCs w:val="24"/>
        </w:rPr>
        <w:t>:________</w:t>
      </w:r>
    </w:p>
    <w:p w14:paraId="5912B9D0" w14:textId="77777777" w:rsidR="004520A6" w:rsidRDefault="004520A6" w:rsidP="00B206EB">
      <w:pPr>
        <w:suppressAutoHyphens/>
        <w:rPr>
          <w:b/>
          <w:iCs/>
          <w:szCs w:val="24"/>
        </w:rPr>
      </w:pPr>
    </w:p>
    <w:p w14:paraId="695ED2C6" w14:textId="00CE1FA0" w:rsidR="0002622E" w:rsidRPr="00DA0B0F" w:rsidRDefault="00B259DD" w:rsidP="00B206EB">
      <w:pPr>
        <w:suppressAutoHyphens/>
        <w:rPr>
          <w:b/>
          <w:iCs/>
          <w:szCs w:val="24"/>
        </w:rPr>
      </w:pPr>
      <w:r>
        <w:rPr>
          <w:b/>
          <w:iCs/>
          <w:szCs w:val="24"/>
        </w:rPr>
        <w:t xml:space="preserve">A : ___________________ </w:t>
      </w:r>
      <w:r w:rsidRPr="00DA0B0F">
        <w:rPr>
          <w:i/>
          <w:iCs/>
          <w:szCs w:val="24"/>
        </w:rPr>
        <w:t>[in</w:t>
      </w:r>
      <w:r w:rsidR="0007288A" w:rsidRPr="00DA0B0F">
        <w:rPr>
          <w:i/>
          <w:iCs/>
          <w:szCs w:val="24"/>
        </w:rPr>
        <w:t xml:space="preserve">sérer le nom </w:t>
      </w:r>
      <w:r w:rsidR="00C82553">
        <w:rPr>
          <w:i/>
          <w:iCs/>
          <w:szCs w:val="24"/>
        </w:rPr>
        <w:t>de l’Entrepreneur</w:t>
      </w:r>
      <w:r w:rsidR="0007288A" w:rsidRPr="00DA0B0F">
        <w:rPr>
          <w:i/>
          <w:iCs/>
          <w:szCs w:val="24"/>
        </w:rPr>
        <w:t>]</w:t>
      </w:r>
    </w:p>
    <w:p w14:paraId="75C8F3BB" w14:textId="77777777" w:rsidR="00500586" w:rsidRDefault="00500586" w:rsidP="00B206EB">
      <w:pPr>
        <w:suppressAutoHyphens/>
        <w:rPr>
          <w:bCs/>
          <w:i/>
          <w:iCs/>
          <w:szCs w:val="24"/>
        </w:rPr>
      </w:pPr>
    </w:p>
    <w:p w14:paraId="3CA48CF8" w14:textId="77777777" w:rsidR="0007288A" w:rsidRDefault="0007288A" w:rsidP="00B206EB">
      <w:pPr>
        <w:suppressAutoHyphens/>
        <w:rPr>
          <w:bCs/>
          <w:i/>
          <w:iCs/>
          <w:szCs w:val="24"/>
        </w:rPr>
      </w:pPr>
    </w:p>
    <w:p w14:paraId="0FC0E88E" w14:textId="27465E18" w:rsidR="0007288A" w:rsidRDefault="000711E1" w:rsidP="00B206EB">
      <w:pPr>
        <w:suppressAutoHyphens/>
        <w:rPr>
          <w:bCs/>
          <w:i/>
          <w:iCs/>
          <w:szCs w:val="24"/>
        </w:rPr>
      </w:pPr>
      <w:r>
        <w:rPr>
          <w:bCs/>
          <w:iCs/>
          <w:szCs w:val="24"/>
        </w:rPr>
        <w:t xml:space="preserve">Monsieur, Madame, </w:t>
      </w:r>
      <w:r w:rsidR="0007288A">
        <w:rPr>
          <w:bCs/>
          <w:iCs/>
          <w:szCs w:val="24"/>
        </w:rPr>
        <w:t xml:space="preserve"> </w:t>
      </w:r>
      <w:r w:rsidR="0007288A" w:rsidRPr="00DA0B0F">
        <w:rPr>
          <w:bCs/>
          <w:i/>
          <w:iCs/>
          <w:szCs w:val="24"/>
        </w:rPr>
        <w:t xml:space="preserve">[insérer le nom du représentant </w:t>
      </w:r>
      <w:r w:rsidR="00C82553">
        <w:rPr>
          <w:bCs/>
          <w:i/>
          <w:iCs/>
          <w:szCs w:val="24"/>
        </w:rPr>
        <w:t>de l’Entrepreneur</w:t>
      </w:r>
      <w:r w:rsidR="0007288A" w:rsidRPr="00DA0B0F">
        <w:rPr>
          <w:bCs/>
          <w:i/>
          <w:iCs/>
          <w:szCs w:val="24"/>
        </w:rPr>
        <w:t>]</w:t>
      </w:r>
    </w:p>
    <w:p w14:paraId="72EA12E9" w14:textId="77777777" w:rsidR="0007288A" w:rsidRDefault="0007288A" w:rsidP="00B206EB">
      <w:pPr>
        <w:suppressAutoHyphens/>
        <w:rPr>
          <w:bCs/>
          <w:i/>
          <w:iCs/>
          <w:szCs w:val="24"/>
        </w:rPr>
      </w:pPr>
    </w:p>
    <w:p w14:paraId="18E46411" w14:textId="5031D63F" w:rsidR="0007288A" w:rsidRDefault="004520A6" w:rsidP="00B206EB">
      <w:pPr>
        <w:suppressAutoHyphens/>
        <w:rPr>
          <w:b/>
          <w:bCs/>
          <w:iCs/>
          <w:szCs w:val="24"/>
        </w:rPr>
      </w:pPr>
      <w:r>
        <w:rPr>
          <w:b/>
          <w:bCs/>
          <w:iCs/>
          <w:szCs w:val="24"/>
        </w:rPr>
        <w:t xml:space="preserve">Invitation pour Marché </w:t>
      </w:r>
      <w:r w:rsidR="00E21339">
        <w:rPr>
          <w:b/>
          <w:bCs/>
          <w:iCs/>
          <w:szCs w:val="24"/>
        </w:rPr>
        <w:t>par Entente Directe</w:t>
      </w:r>
    </w:p>
    <w:p w14:paraId="5448484F" w14:textId="77777777" w:rsidR="0007288A" w:rsidRDefault="0007288A" w:rsidP="00B206EB">
      <w:pPr>
        <w:suppressAutoHyphens/>
        <w:rPr>
          <w:b/>
          <w:bCs/>
          <w:iCs/>
          <w:szCs w:val="24"/>
        </w:rPr>
      </w:pPr>
    </w:p>
    <w:p w14:paraId="5F9A6144" w14:textId="0F2EA230" w:rsidR="00CD30BD" w:rsidRPr="00992830" w:rsidRDefault="00CD30BD" w:rsidP="00992830">
      <w:pPr>
        <w:spacing w:before="240" w:after="240"/>
        <w:jc w:val="both"/>
      </w:pPr>
      <w:r w:rsidRPr="00992830">
        <w:rPr>
          <w:iCs/>
          <w:spacing w:val="-2"/>
          <w:szCs w:val="24"/>
        </w:rPr>
        <w:t xml:space="preserve">Le </w:t>
      </w:r>
      <w:r w:rsidRPr="00992830">
        <w:rPr>
          <w:i/>
          <w:iCs/>
          <w:spacing w:val="-2"/>
          <w:szCs w:val="24"/>
        </w:rPr>
        <w:t xml:space="preserve">[insérer le nom de l’Emprunteur/bénéficiaire/destinataire] [a reçu/a demandé] </w:t>
      </w:r>
      <w:r w:rsidRPr="00992830">
        <w:rPr>
          <w:spacing w:val="-2"/>
          <w:szCs w:val="24"/>
        </w:rPr>
        <w:t xml:space="preserve">un financement de la Banque mondiale (la Banque) pour supporter le coût du </w:t>
      </w:r>
      <w:r w:rsidRPr="00992830">
        <w:rPr>
          <w:i/>
          <w:iCs/>
          <w:spacing w:val="-2"/>
          <w:szCs w:val="24"/>
        </w:rPr>
        <w:t>[insérer le nom du projet ou du don</w:t>
      </w:r>
      <w:r w:rsidRPr="00992830">
        <w:rPr>
          <w:i/>
          <w:spacing w:val="-2"/>
          <w:szCs w:val="24"/>
        </w:rPr>
        <w:t>]</w:t>
      </w:r>
      <w:r w:rsidRPr="00992830">
        <w:rPr>
          <w:spacing w:val="-2"/>
          <w:szCs w:val="24"/>
        </w:rPr>
        <w:t xml:space="preserve"> et a l’intention d’</w:t>
      </w:r>
      <w:r w:rsidR="002F5DBF" w:rsidRPr="00992830">
        <w:rPr>
          <w:spacing w:val="-2"/>
          <w:szCs w:val="24"/>
        </w:rPr>
        <w:t xml:space="preserve">utiliser </w:t>
      </w:r>
      <w:r w:rsidRPr="00992830">
        <w:rPr>
          <w:spacing w:val="-2"/>
          <w:szCs w:val="24"/>
        </w:rPr>
        <w:t xml:space="preserve">une partie du produit aux paiements en vertu du </w:t>
      </w:r>
      <w:r w:rsidR="00E21339">
        <w:rPr>
          <w:spacing w:val="-2"/>
          <w:szCs w:val="24"/>
        </w:rPr>
        <w:t>Marché</w:t>
      </w:r>
      <w:r w:rsidRPr="00992830">
        <w:rPr>
          <w:spacing w:val="-2"/>
          <w:szCs w:val="24"/>
        </w:rPr>
        <w:t xml:space="preserve"> pour</w:t>
      </w:r>
      <w:r w:rsidR="00DF7F6B">
        <w:rPr>
          <w:spacing w:val="-2"/>
          <w:szCs w:val="24"/>
        </w:rPr>
        <w:t xml:space="preserve"> </w:t>
      </w:r>
      <w:r w:rsidRPr="00992830">
        <w:rPr>
          <w:i/>
          <w:iCs/>
          <w:spacing w:val="-2"/>
          <w:szCs w:val="24"/>
        </w:rPr>
        <w:t>[insérer</w:t>
      </w:r>
      <w:r w:rsidR="00DF7F6B">
        <w:rPr>
          <w:spacing w:val="-2"/>
          <w:szCs w:val="24"/>
        </w:rPr>
        <w:t xml:space="preserve"> le titre du </w:t>
      </w:r>
      <w:r w:rsidR="00E21339">
        <w:rPr>
          <w:spacing w:val="-2"/>
          <w:szCs w:val="24"/>
        </w:rPr>
        <w:t>Marché</w:t>
      </w:r>
      <w:r w:rsidRPr="00DF7F6B">
        <w:rPr>
          <w:i/>
          <w:spacing w:val="-2"/>
          <w:szCs w:val="24"/>
        </w:rPr>
        <w:t>]</w:t>
      </w:r>
      <w:r w:rsidRPr="00992830">
        <w:rPr>
          <w:spacing w:val="-2"/>
          <w:szCs w:val="24"/>
        </w:rPr>
        <w:t xml:space="preserve">. </w:t>
      </w:r>
    </w:p>
    <w:p w14:paraId="3802358A" w14:textId="5BE48FE1" w:rsidR="00A6125F" w:rsidRDefault="00CD30BD" w:rsidP="00A6125F">
      <w:pPr>
        <w:spacing w:after="120"/>
        <w:jc w:val="both"/>
        <w:rPr>
          <w:szCs w:val="24"/>
        </w:rPr>
      </w:pPr>
      <w:r>
        <w:rPr>
          <w:spacing w:val="-2"/>
          <w:szCs w:val="24"/>
        </w:rPr>
        <w:t>Le</w:t>
      </w:r>
      <w:r w:rsidR="00DF7F6B">
        <w:rPr>
          <w:spacing w:val="-2"/>
          <w:szCs w:val="24"/>
        </w:rPr>
        <w:t xml:space="preserve"> ____</w:t>
      </w:r>
      <w:r>
        <w:rPr>
          <w:spacing w:val="-2"/>
          <w:szCs w:val="24"/>
        </w:rPr>
        <w:t xml:space="preserve"> </w:t>
      </w:r>
      <w:r>
        <w:rPr>
          <w:i/>
          <w:iCs/>
          <w:spacing w:val="-2"/>
          <w:szCs w:val="24"/>
        </w:rPr>
        <w:t>[</w:t>
      </w:r>
      <w:r w:rsidR="002F5DBF">
        <w:rPr>
          <w:i/>
          <w:iCs/>
          <w:spacing w:val="-2"/>
          <w:szCs w:val="24"/>
        </w:rPr>
        <w:t xml:space="preserve">insérer le </w:t>
      </w:r>
      <w:r>
        <w:rPr>
          <w:i/>
          <w:iCs/>
          <w:spacing w:val="-2"/>
          <w:szCs w:val="24"/>
        </w:rPr>
        <w:t>nom l’</w:t>
      </w:r>
      <w:r w:rsidR="002F5DBF">
        <w:rPr>
          <w:i/>
          <w:iCs/>
          <w:spacing w:val="-2"/>
          <w:szCs w:val="24"/>
        </w:rPr>
        <w:t>agence d’exécution</w:t>
      </w:r>
      <w:r>
        <w:rPr>
          <w:i/>
          <w:iCs/>
          <w:spacing w:val="-2"/>
          <w:szCs w:val="24"/>
        </w:rPr>
        <w:t>]</w:t>
      </w:r>
      <w:r>
        <w:rPr>
          <w:spacing w:val="-2"/>
          <w:szCs w:val="24"/>
        </w:rPr>
        <w:t xml:space="preserve"> invite maintenant </w:t>
      </w:r>
      <w:r w:rsidR="004520A6">
        <w:rPr>
          <w:spacing w:val="-2"/>
          <w:szCs w:val="24"/>
        </w:rPr>
        <w:t xml:space="preserve">votre Offre </w:t>
      </w:r>
      <w:r>
        <w:rPr>
          <w:spacing w:val="-2"/>
          <w:szCs w:val="24"/>
        </w:rPr>
        <w:t xml:space="preserve">pour </w:t>
      </w:r>
      <w:r>
        <w:t xml:space="preserve">les </w:t>
      </w:r>
      <w:r w:rsidR="00C82553">
        <w:t>Petits Travaux</w:t>
      </w:r>
      <w:r w:rsidR="002F5DBF">
        <w:t xml:space="preserve"> </w:t>
      </w:r>
      <w:r w:rsidR="002F5DBF">
        <w:rPr>
          <w:szCs w:val="24"/>
        </w:rPr>
        <w:t>décrit</w:t>
      </w:r>
      <w:r w:rsidR="00CD4016">
        <w:rPr>
          <w:szCs w:val="24"/>
        </w:rPr>
        <w:t>s</w:t>
      </w:r>
      <w:r w:rsidR="002F5DBF">
        <w:rPr>
          <w:szCs w:val="24"/>
        </w:rPr>
        <w:t xml:space="preserve"> dans l’Annexe 1: Exigences </w:t>
      </w:r>
      <w:r w:rsidR="00C82553">
        <w:rPr>
          <w:szCs w:val="24"/>
        </w:rPr>
        <w:t>du Maître d’Ouvrage</w:t>
      </w:r>
      <w:r>
        <w:rPr>
          <w:szCs w:val="24"/>
        </w:rPr>
        <w:t xml:space="preserve">, </w:t>
      </w:r>
      <w:r w:rsidR="002F5DBF">
        <w:rPr>
          <w:szCs w:val="24"/>
        </w:rPr>
        <w:t>joint</w:t>
      </w:r>
      <w:r w:rsidR="00CD4016">
        <w:rPr>
          <w:szCs w:val="24"/>
        </w:rPr>
        <w:t>es</w:t>
      </w:r>
      <w:r w:rsidR="002F5DBF">
        <w:rPr>
          <w:szCs w:val="24"/>
        </w:rPr>
        <w:t xml:space="preserve"> </w:t>
      </w:r>
      <w:r>
        <w:rPr>
          <w:szCs w:val="24"/>
        </w:rPr>
        <w:t xml:space="preserve">à cette </w:t>
      </w:r>
      <w:r w:rsidR="00A6125F">
        <w:rPr>
          <w:szCs w:val="24"/>
        </w:rPr>
        <w:t>invitation</w:t>
      </w:r>
      <w:r>
        <w:rPr>
          <w:szCs w:val="24"/>
        </w:rPr>
        <w:t>.</w:t>
      </w:r>
      <w:bookmarkStart w:id="1" w:name="_Toc35329807"/>
      <w:bookmarkStart w:id="2" w:name="_Toc436905708"/>
      <w:bookmarkStart w:id="3" w:name="_Toc348000786"/>
      <w:bookmarkStart w:id="4" w:name="_Toc431809059"/>
      <w:bookmarkEnd w:id="1"/>
      <w:bookmarkEnd w:id="2"/>
      <w:bookmarkEnd w:id="3"/>
    </w:p>
    <w:p w14:paraId="2F2AFE1B" w14:textId="77777777" w:rsidR="00A6125F" w:rsidRDefault="00A6125F" w:rsidP="00A6125F">
      <w:pPr>
        <w:spacing w:after="120"/>
        <w:rPr>
          <w:b/>
          <w:bCs/>
          <w:szCs w:val="24"/>
        </w:rPr>
      </w:pPr>
    </w:p>
    <w:p w14:paraId="3B44CAEA" w14:textId="60D54FB0" w:rsidR="00A6125F" w:rsidRPr="00A6125F" w:rsidRDefault="002F5DBF" w:rsidP="00A6125F">
      <w:pPr>
        <w:spacing w:after="120"/>
        <w:rPr>
          <w:szCs w:val="24"/>
        </w:rPr>
      </w:pPr>
      <w:r w:rsidRPr="00A6125F">
        <w:rPr>
          <w:b/>
          <w:bCs/>
          <w:szCs w:val="24"/>
        </w:rPr>
        <w:t xml:space="preserve">Eligibilité des </w:t>
      </w:r>
      <w:r w:rsidR="00CD4016">
        <w:rPr>
          <w:b/>
          <w:bCs/>
          <w:szCs w:val="24"/>
        </w:rPr>
        <w:t>matériaux, équipements et services</w:t>
      </w:r>
      <w:bookmarkEnd w:id="4"/>
    </w:p>
    <w:p w14:paraId="1F1D0206" w14:textId="77777777" w:rsidR="00A6125F" w:rsidRPr="00A6125F" w:rsidRDefault="00A6125F" w:rsidP="00A6125F">
      <w:pPr>
        <w:rPr>
          <w:szCs w:val="24"/>
        </w:rPr>
      </w:pPr>
    </w:p>
    <w:p w14:paraId="3582DAFF" w14:textId="51947929" w:rsidR="00A6125F" w:rsidRDefault="000711E1" w:rsidP="00703605">
      <w:pPr>
        <w:spacing w:after="120"/>
        <w:jc w:val="both"/>
        <w:rPr>
          <w:i/>
          <w:iCs/>
          <w:szCs w:val="24"/>
        </w:rPr>
      </w:pPr>
      <w:r>
        <w:rPr>
          <w:szCs w:val="24"/>
        </w:rPr>
        <w:t>L</w:t>
      </w:r>
      <w:r w:rsidR="00A6125F" w:rsidRPr="00A6125F">
        <w:rPr>
          <w:szCs w:val="24"/>
        </w:rPr>
        <w:t xml:space="preserve">es </w:t>
      </w:r>
      <w:r w:rsidR="00CD4016">
        <w:rPr>
          <w:szCs w:val="24"/>
        </w:rPr>
        <w:t xml:space="preserve">matériaux, équipements et services </w:t>
      </w:r>
      <w:r w:rsidR="00A6125F" w:rsidRPr="00A6125F">
        <w:rPr>
          <w:i/>
          <w:iCs/>
          <w:szCs w:val="24"/>
        </w:rPr>
        <w:t xml:space="preserve"> </w:t>
      </w:r>
      <w:r w:rsidR="00A6125F" w:rsidRPr="00A6125F">
        <w:rPr>
          <w:szCs w:val="24"/>
        </w:rPr>
        <w:t xml:space="preserve">qui doivent être </w:t>
      </w:r>
      <w:r w:rsidR="00CD4016">
        <w:rPr>
          <w:szCs w:val="24"/>
        </w:rPr>
        <w:t xml:space="preserve">fournis </w:t>
      </w:r>
      <w:r w:rsidR="00A6125F" w:rsidRPr="00A6125F">
        <w:rPr>
          <w:szCs w:val="24"/>
        </w:rPr>
        <w:t xml:space="preserve"> en vertu du </w:t>
      </w:r>
      <w:r w:rsidR="00E21339">
        <w:rPr>
          <w:szCs w:val="24"/>
        </w:rPr>
        <w:t>Marché</w:t>
      </w:r>
      <w:r w:rsidR="00A6125F" w:rsidRPr="00A6125F">
        <w:rPr>
          <w:szCs w:val="24"/>
        </w:rPr>
        <w:t xml:space="preserve"> et financées par la Banque peuvent avoir leur origine dans n’importe quel pays, sauf dans les pays suivants </w:t>
      </w:r>
      <w:r w:rsidR="00A6125F" w:rsidRPr="00703605">
        <w:rPr>
          <w:b/>
          <w:i/>
          <w:iCs/>
          <w:szCs w:val="24"/>
        </w:rPr>
        <w:t xml:space="preserve">[insérer l’exclusion, le cas échéant, après approbation par la Banque, </w:t>
      </w:r>
      <w:r w:rsidR="005A38C0" w:rsidRPr="00703605">
        <w:rPr>
          <w:b/>
          <w:i/>
          <w:iCs/>
          <w:szCs w:val="24"/>
        </w:rPr>
        <w:t xml:space="preserve">sinon </w:t>
      </w:r>
      <w:r w:rsidR="00A6125F" w:rsidRPr="00703605">
        <w:rPr>
          <w:b/>
          <w:i/>
          <w:iCs/>
          <w:szCs w:val="24"/>
        </w:rPr>
        <w:t>indiquer: "aucun"]</w:t>
      </w:r>
      <w:r w:rsidR="00A6125F" w:rsidRPr="00A6125F">
        <w:rPr>
          <w:i/>
          <w:iCs/>
          <w:szCs w:val="24"/>
        </w:rPr>
        <w:t>.</w:t>
      </w:r>
    </w:p>
    <w:p w14:paraId="2B7A8585" w14:textId="47A1BB39" w:rsidR="00CD30BD" w:rsidRDefault="00304C97" w:rsidP="00992830">
      <w:pPr>
        <w:keepNext/>
        <w:spacing w:after="120"/>
        <w:jc w:val="both"/>
      </w:pPr>
      <w:r>
        <w:rPr>
          <w:b/>
          <w:bCs/>
          <w:szCs w:val="24"/>
        </w:rPr>
        <w:t>Garantie de</w:t>
      </w:r>
      <w:r w:rsidR="00CD30BD">
        <w:rPr>
          <w:b/>
          <w:bCs/>
          <w:szCs w:val="24"/>
        </w:rPr>
        <w:t xml:space="preserve"> </w:t>
      </w:r>
      <w:r>
        <w:rPr>
          <w:b/>
          <w:bCs/>
          <w:szCs w:val="24"/>
        </w:rPr>
        <w:t>bonne exécution</w:t>
      </w:r>
    </w:p>
    <w:p w14:paraId="16610A9F" w14:textId="70BE256F" w:rsidR="00CD30BD" w:rsidRDefault="00CD30BD" w:rsidP="00992830">
      <w:pPr>
        <w:keepNext/>
        <w:spacing w:after="120"/>
        <w:jc w:val="both"/>
      </w:pPr>
      <w:r>
        <w:rPr>
          <w:b/>
          <w:bCs/>
          <w:i/>
          <w:iCs/>
        </w:rPr>
        <w:t>[</w:t>
      </w:r>
      <w:r>
        <w:rPr>
          <w:b/>
          <w:bCs/>
          <w:i/>
          <w:iCs/>
          <w:szCs w:val="24"/>
        </w:rPr>
        <w:t xml:space="preserve">Une </w:t>
      </w:r>
      <w:r w:rsidR="00304C97">
        <w:rPr>
          <w:b/>
          <w:bCs/>
          <w:i/>
          <w:iCs/>
          <w:szCs w:val="24"/>
        </w:rPr>
        <w:t xml:space="preserve">Garantie de bonne exécution </w:t>
      </w:r>
      <w:r>
        <w:rPr>
          <w:b/>
          <w:bCs/>
          <w:i/>
          <w:iCs/>
          <w:szCs w:val="24"/>
        </w:rPr>
        <w:t xml:space="preserve"> ne doit normalement pas être requise pour </w:t>
      </w:r>
      <w:r w:rsidR="00304C97">
        <w:rPr>
          <w:b/>
          <w:bCs/>
          <w:i/>
          <w:iCs/>
          <w:szCs w:val="24"/>
        </w:rPr>
        <w:t>la passation de marchés de l</w:t>
      </w:r>
      <w:r>
        <w:rPr>
          <w:b/>
          <w:bCs/>
          <w:i/>
          <w:iCs/>
          <w:szCs w:val="24"/>
        </w:rPr>
        <w:t xml:space="preserve">’urgence en question. Dans des circonstances exceptionnelles, si une </w:t>
      </w:r>
      <w:r w:rsidR="00D508E2">
        <w:rPr>
          <w:b/>
          <w:bCs/>
          <w:i/>
          <w:iCs/>
          <w:szCs w:val="24"/>
        </w:rPr>
        <w:t>Garantie de Bonne Exécution</w:t>
      </w:r>
      <w:r w:rsidR="00304C97">
        <w:rPr>
          <w:b/>
          <w:bCs/>
          <w:i/>
          <w:iCs/>
          <w:szCs w:val="24"/>
        </w:rPr>
        <w:t xml:space="preserve"> </w:t>
      </w:r>
      <w:r>
        <w:rPr>
          <w:b/>
          <w:bCs/>
          <w:i/>
          <w:iCs/>
          <w:szCs w:val="24"/>
        </w:rPr>
        <w:t>est requise, insérez :</w:t>
      </w:r>
      <w:r>
        <w:rPr>
          <w:b/>
          <w:bCs/>
          <w:i/>
          <w:iCs/>
        </w:rPr>
        <w:t xml:space="preserve"> </w:t>
      </w:r>
      <w:r>
        <w:rPr>
          <w:szCs w:val="24"/>
        </w:rPr>
        <w:t xml:space="preserve">« </w:t>
      </w:r>
      <w:r w:rsidR="00CD4016">
        <w:rPr>
          <w:szCs w:val="24"/>
        </w:rPr>
        <w:t>L’Entrepreneur</w:t>
      </w:r>
      <w:r>
        <w:rPr>
          <w:szCs w:val="24"/>
        </w:rPr>
        <w:t xml:space="preserve"> retenu doit soumettre une </w:t>
      </w:r>
      <w:r w:rsidR="00D508E2">
        <w:rPr>
          <w:szCs w:val="24"/>
        </w:rPr>
        <w:t>Garantie de Bonne Exécution</w:t>
      </w:r>
      <w:r w:rsidR="00304C97">
        <w:rPr>
          <w:szCs w:val="24"/>
        </w:rPr>
        <w:t xml:space="preserve"> </w:t>
      </w:r>
      <w:r>
        <w:rPr>
          <w:szCs w:val="24"/>
        </w:rPr>
        <w:t xml:space="preserve"> conformément aux conditions </w:t>
      </w:r>
      <w:r w:rsidR="00304C97">
        <w:rPr>
          <w:szCs w:val="24"/>
        </w:rPr>
        <w:t xml:space="preserve">du </w:t>
      </w:r>
      <w:r w:rsidR="00E21339">
        <w:rPr>
          <w:szCs w:val="24"/>
        </w:rPr>
        <w:t>Marché</w:t>
      </w:r>
      <w:r>
        <w:rPr>
          <w:szCs w:val="24"/>
        </w:rPr>
        <w:t>.</w:t>
      </w:r>
      <w:r w:rsidRPr="00DF7F6B">
        <w:rPr>
          <w:i/>
          <w:szCs w:val="24"/>
        </w:rPr>
        <w:t>]</w:t>
      </w:r>
    </w:p>
    <w:p w14:paraId="3DDD320C" w14:textId="125D4A19" w:rsidR="00CD30BD" w:rsidRDefault="00CD30BD" w:rsidP="00992830">
      <w:pPr>
        <w:keepNext/>
        <w:spacing w:after="120"/>
        <w:jc w:val="both"/>
      </w:pPr>
      <w:r>
        <w:rPr>
          <w:b/>
          <w:bCs/>
          <w:szCs w:val="24"/>
        </w:rPr>
        <w:t>Validité de</w:t>
      </w:r>
      <w:r w:rsidR="00A6125F">
        <w:rPr>
          <w:b/>
          <w:bCs/>
          <w:szCs w:val="24"/>
        </w:rPr>
        <w:t xml:space="preserve"> l’Offre</w:t>
      </w:r>
    </w:p>
    <w:p w14:paraId="69D5BAC4" w14:textId="00C6B2D3" w:rsidR="00CD30BD" w:rsidRDefault="00CD30BD" w:rsidP="00992830">
      <w:pPr>
        <w:keepNext/>
        <w:spacing w:after="120"/>
        <w:jc w:val="both"/>
      </w:pPr>
      <w:r>
        <w:rPr>
          <w:szCs w:val="24"/>
        </w:rPr>
        <w:t>Les offres s</w:t>
      </w:r>
      <w:r w:rsidR="00304C97">
        <w:rPr>
          <w:szCs w:val="24"/>
        </w:rPr>
        <w:t>er</w:t>
      </w:r>
      <w:r>
        <w:rPr>
          <w:szCs w:val="24"/>
        </w:rPr>
        <w:t>ont val</w:t>
      </w:r>
      <w:r w:rsidR="00304C97">
        <w:rPr>
          <w:szCs w:val="24"/>
        </w:rPr>
        <w:t>ides</w:t>
      </w:r>
      <w:r>
        <w:rPr>
          <w:szCs w:val="24"/>
        </w:rPr>
        <w:t xml:space="preserve"> jusqu’à </w:t>
      </w:r>
      <w:r w:rsidRPr="00703605">
        <w:rPr>
          <w:b/>
          <w:i/>
          <w:iCs/>
          <w:szCs w:val="24"/>
        </w:rPr>
        <w:t>[insérer le jour, le mois et l’année</w:t>
      </w:r>
      <w:r w:rsidR="005A38C0" w:rsidRPr="00703605">
        <w:rPr>
          <w:b/>
          <w:i/>
          <w:iCs/>
          <w:szCs w:val="24"/>
        </w:rPr>
        <w:t>]</w:t>
      </w:r>
      <w:r w:rsidR="00A6125F" w:rsidRPr="00703605">
        <w:rPr>
          <w:b/>
          <w:i/>
          <w:iCs/>
          <w:szCs w:val="24"/>
        </w:rPr>
        <w:t>.</w:t>
      </w:r>
      <w:r w:rsidR="00A6125F">
        <w:rPr>
          <w:i/>
          <w:iCs/>
          <w:szCs w:val="24"/>
        </w:rPr>
        <w:t xml:space="preserve"> </w:t>
      </w:r>
    </w:p>
    <w:p w14:paraId="476AEB30" w14:textId="10B80FCF" w:rsidR="00CD30BD" w:rsidRDefault="00CD30BD" w:rsidP="00992830">
      <w:pPr>
        <w:keepNext/>
        <w:spacing w:after="120"/>
        <w:jc w:val="both"/>
      </w:pPr>
      <w:r>
        <w:rPr>
          <w:b/>
          <w:bCs/>
          <w:szCs w:val="24"/>
        </w:rPr>
        <w:t xml:space="preserve">Prix </w:t>
      </w:r>
      <w:r w:rsidR="00A6125F">
        <w:rPr>
          <w:b/>
          <w:bCs/>
          <w:szCs w:val="24"/>
        </w:rPr>
        <w:t>de l’Offre</w:t>
      </w:r>
    </w:p>
    <w:p w14:paraId="6BCD5F2F" w14:textId="015DFFCC" w:rsidR="00CD30BD" w:rsidRDefault="00CD30BD" w:rsidP="00992830">
      <w:pPr>
        <w:spacing w:after="120"/>
        <w:jc w:val="both"/>
      </w:pPr>
      <w:r>
        <w:rPr>
          <w:szCs w:val="24"/>
        </w:rPr>
        <w:t xml:space="preserve">Les prix </w:t>
      </w:r>
      <w:r w:rsidR="005A38C0">
        <w:rPr>
          <w:szCs w:val="24"/>
        </w:rPr>
        <w:t xml:space="preserve">doivent être indiqués </w:t>
      </w:r>
      <w:r>
        <w:rPr>
          <w:szCs w:val="24"/>
        </w:rPr>
        <w:t>de la manière suivante :</w:t>
      </w:r>
    </w:p>
    <w:p w14:paraId="6EEC2743" w14:textId="77777777" w:rsidR="00554883" w:rsidRDefault="00554883" w:rsidP="00554883">
      <w:pPr>
        <w:spacing w:after="120"/>
        <w:jc w:val="both"/>
        <w:rPr>
          <w:b/>
          <w:i/>
          <w:szCs w:val="24"/>
        </w:rPr>
      </w:pPr>
      <w:r>
        <w:rPr>
          <w:szCs w:val="24"/>
        </w:rPr>
        <w:t xml:space="preserve"> </w:t>
      </w:r>
      <w:r w:rsidRPr="004F624F">
        <w:rPr>
          <w:b/>
          <w:i/>
          <w:szCs w:val="24"/>
        </w:rPr>
        <w:t>[</w:t>
      </w:r>
      <w:r>
        <w:rPr>
          <w:b/>
          <w:i/>
          <w:szCs w:val="24"/>
        </w:rPr>
        <w:t>Si l’Entrepreneur est invité à fournir son offre pour plusieurs lots, indiquer ce qui suit ou autrement éliminer</w:t>
      </w:r>
      <w:r w:rsidRPr="004F624F">
        <w:rPr>
          <w:b/>
          <w:i/>
          <w:szCs w:val="24"/>
        </w:rPr>
        <w:t xml:space="preserve">: </w:t>
      </w:r>
      <w:r>
        <w:rPr>
          <w:b/>
          <w:i/>
          <w:szCs w:val="24"/>
        </w:rPr>
        <w:t xml:space="preserve">« Les prix </w:t>
      </w:r>
      <w:proofErr w:type="spellStart"/>
      <w:r>
        <w:rPr>
          <w:b/>
          <w:i/>
          <w:szCs w:val="24"/>
        </w:rPr>
        <w:t>prix</w:t>
      </w:r>
      <w:proofErr w:type="spellEnd"/>
      <w:r>
        <w:rPr>
          <w:b/>
          <w:i/>
          <w:szCs w:val="24"/>
        </w:rPr>
        <w:t xml:space="preserve"> pour chaque lot devront être fournis </w:t>
      </w:r>
      <w:proofErr w:type="spellStart"/>
      <w:r>
        <w:rPr>
          <w:b/>
          <w:i/>
          <w:szCs w:val="24"/>
        </w:rPr>
        <w:t>séparemment</w:t>
      </w:r>
      <w:proofErr w:type="spellEnd"/>
      <w:r>
        <w:rPr>
          <w:b/>
          <w:i/>
          <w:szCs w:val="24"/>
        </w:rPr>
        <w:t> »</w:t>
      </w:r>
    </w:p>
    <w:p w14:paraId="1C04C2EF" w14:textId="6A743772" w:rsidR="00554883" w:rsidRPr="004F624F" w:rsidRDefault="00554883" w:rsidP="00554883">
      <w:pPr>
        <w:pStyle w:val="Heading3"/>
        <w:spacing w:after="160"/>
        <w:ind w:left="1152" w:hanging="1152"/>
        <w:rPr>
          <w:b/>
          <w:i/>
          <w:lang w:val="fr-FR"/>
        </w:rPr>
      </w:pPr>
      <w:r w:rsidRPr="004F624F">
        <w:rPr>
          <w:b/>
          <w:i/>
          <w:lang w:val="fr-FR"/>
        </w:rPr>
        <w:t xml:space="preserve"> [S</w:t>
      </w:r>
      <w:r>
        <w:rPr>
          <w:b/>
          <w:i/>
          <w:lang w:val="fr-FR"/>
        </w:rPr>
        <w:t>é</w:t>
      </w:r>
      <w:r w:rsidRPr="004F624F">
        <w:rPr>
          <w:b/>
          <w:i/>
          <w:lang w:val="fr-FR"/>
        </w:rPr>
        <w:t>lectionner l’une des deux options suivantes]</w:t>
      </w:r>
    </w:p>
    <w:p w14:paraId="7DB7050A" w14:textId="77777777" w:rsidR="00554883" w:rsidRDefault="00554883" w:rsidP="00554883">
      <w:pPr>
        <w:pStyle w:val="Heading3"/>
        <w:spacing w:after="160"/>
        <w:ind w:left="1152" w:hanging="547"/>
        <w:rPr>
          <w:b/>
          <w:i/>
          <w:lang w:val="fr-FR"/>
        </w:rPr>
      </w:pPr>
      <w:r w:rsidRPr="004F624F">
        <w:rPr>
          <w:b/>
          <w:i/>
          <w:lang w:val="fr-FR"/>
        </w:rPr>
        <w:t>[Option 1 – Marchés à prix unitaires]</w:t>
      </w:r>
    </w:p>
    <w:p w14:paraId="25754A7E" w14:textId="61335F81" w:rsidR="00554883" w:rsidRPr="004F624F" w:rsidRDefault="00554883" w:rsidP="00703605">
      <w:pPr>
        <w:spacing w:after="120" w:line="256" w:lineRule="auto"/>
        <w:jc w:val="both"/>
        <w:rPr>
          <w:i/>
          <w:iCs/>
          <w:szCs w:val="24"/>
        </w:rPr>
      </w:pPr>
      <w:r w:rsidRPr="004F624F">
        <w:rPr>
          <w:i/>
          <w:iCs/>
          <w:szCs w:val="24"/>
        </w:rPr>
        <w:t>L’</w:t>
      </w:r>
      <w:r>
        <w:rPr>
          <w:i/>
          <w:iCs/>
          <w:szCs w:val="24"/>
        </w:rPr>
        <w:t>E</w:t>
      </w:r>
      <w:r w:rsidRPr="004F624F">
        <w:rPr>
          <w:i/>
          <w:iCs/>
          <w:szCs w:val="24"/>
        </w:rPr>
        <w:t xml:space="preserve">ntrepreneur doit également </w:t>
      </w:r>
      <w:r>
        <w:rPr>
          <w:i/>
          <w:iCs/>
          <w:szCs w:val="24"/>
        </w:rPr>
        <w:t xml:space="preserve">fournir les prix unitaires </w:t>
      </w:r>
      <w:r w:rsidRPr="004F624F">
        <w:rPr>
          <w:i/>
          <w:iCs/>
          <w:szCs w:val="24"/>
        </w:rPr>
        <w:t xml:space="preserve">de tous les éléments des </w:t>
      </w:r>
      <w:r>
        <w:rPr>
          <w:i/>
          <w:iCs/>
          <w:szCs w:val="24"/>
        </w:rPr>
        <w:t>T</w:t>
      </w:r>
      <w:r w:rsidRPr="004F624F">
        <w:rPr>
          <w:i/>
          <w:iCs/>
          <w:szCs w:val="24"/>
        </w:rPr>
        <w:t xml:space="preserve">ravaux décrits dans le </w:t>
      </w:r>
      <w:r w:rsidR="000711E1">
        <w:rPr>
          <w:i/>
          <w:iCs/>
          <w:szCs w:val="24"/>
        </w:rPr>
        <w:t xml:space="preserve">Devis Quantitatif et Estimatif </w:t>
      </w:r>
      <w:r>
        <w:rPr>
          <w:i/>
          <w:iCs/>
          <w:szCs w:val="24"/>
        </w:rPr>
        <w:t xml:space="preserve">qui devra être </w:t>
      </w:r>
      <w:r w:rsidR="000711E1">
        <w:rPr>
          <w:i/>
          <w:iCs/>
          <w:szCs w:val="24"/>
        </w:rPr>
        <w:t>joint</w:t>
      </w:r>
      <w:r>
        <w:rPr>
          <w:i/>
          <w:iCs/>
          <w:szCs w:val="24"/>
        </w:rPr>
        <w:t xml:space="preserve">.  </w:t>
      </w:r>
      <w:r w:rsidRPr="004F624F">
        <w:rPr>
          <w:i/>
          <w:iCs/>
          <w:szCs w:val="24"/>
        </w:rPr>
        <w:t xml:space="preserve">Les articles </w:t>
      </w:r>
      <w:r>
        <w:rPr>
          <w:i/>
          <w:iCs/>
          <w:szCs w:val="24"/>
        </w:rPr>
        <w:t xml:space="preserve">pour lesquels </w:t>
      </w:r>
      <w:r w:rsidRPr="004F624F">
        <w:rPr>
          <w:i/>
          <w:iCs/>
          <w:szCs w:val="24"/>
        </w:rPr>
        <w:t xml:space="preserve">aucun </w:t>
      </w:r>
      <w:r>
        <w:rPr>
          <w:i/>
          <w:iCs/>
          <w:szCs w:val="24"/>
        </w:rPr>
        <w:t xml:space="preserve">prix unitaire </w:t>
      </w:r>
      <w:r w:rsidRPr="004F624F">
        <w:rPr>
          <w:i/>
          <w:iCs/>
          <w:szCs w:val="24"/>
        </w:rPr>
        <w:t xml:space="preserve">n’est </w:t>
      </w:r>
      <w:r>
        <w:rPr>
          <w:i/>
          <w:iCs/>
          <w:szCs w:val="24"/>
        </w:rPr>
        <w:t xml:space="preserve">fourni, </w:t>
      </w:r>
      <w:r w:rsidR="000711E1">
        <w:rPr>
          <w:i/>
          <w:iCs/>
          <w:szCs w:val="24"/>
        </w:rPr>
        <w:t xml:space="preserve">ne feront pas l’objet de paiement à </w:t>
      </w:r>
      <w:r w:rsidRPr="004F624F">
        <w:rPr>
          <w:i/>
          <w:iCs/>
          <w:szCs w:val="24"/>
        </w:rPr>
        <w:t>l’</w:t>
      </w:r>
      <w:r>
        <w:rPr>
          <w:i/>
          <w:iCs/>
          <w:szCs w:val="24"/>
        </w:rPr>
        <w:t>E</w:t>
      </w:r>
      <w:r w:rsidRPr="004F624F">
        <w:rPr>
          <w:i/>
          <w:iCs/>
          <w:szCs w:val="24"/>
        </w:rPr>
        <w:t>ntrepreneur par l</w:t>
      </w:r>
      <w:r>
        <w:rPr>
          <w:i/>
          <w:iCs/>
          <w:szCs w:val="24"/>
        </w:rPr>
        <w:t xml:space="preserve">e Maître d’Ouvrage </w:t>
      </w:r>
      <w:r w:rsidRPr="004F624F">
        <w:rPr>
          <w:i/>
          <w:iCs/>
          <w:szCs w:val="24"/>
        </w:rPr>
        <w:t xml:space="preserve"> lorsqu’ils seront exécutés et seront </w:t>
      </w:r>
      <w:r w:rsidR="000711E1">
        <w:rPr>
          <w:i/>
          <w:iCs/>
          <w:szCs w:val="24"/>
        </w:rPr>
        <w:t xml:space="preserve">considérés </w:t>
      </w:r>
      <w:r w:rsidRPr="004F624F">
        <w:rPr>
          <w:i/>
          <w:iCs/>
          <w:szCs w:val="24"/>
        </w:rPr>
        <w:t>couverts par les</w:t>
      </w:r>
      <w:r w:rsidR="000711E1">
        <w:rPr>
          <w:i/>
          <w:iCs/>
          <w:szCs w:val="24"/>
        </w:rPr>
        <w:t xml:space="preserve"> </w:t>
      </w:r>
      <w:r>
        <w:rPr>
          <w:i/>
          <w:iCs/>
          <w:szCs w:val="24"/>
        </w:rPr>
        <w:t>prix unitaires</w:t>
      </w:r>
      <w:r w:rsidRPr="004F624F">
        <w:rPr>
          <w:i/>
          <w:iCs/>
          <w:szCs w:val="24"/>
        </w:rPr>
        <w:t xml:space="preserve"> pour d’autres articles et prix d</w:t>
      </w:r>
      <w:r>
        <w:rPr>
          <w:i/>
          <w:iCs/>
          <w:szCs w:val="24"/>
        </w:rPr>
        <w:t xml:space="preserve">u </w:t>
      </w:r>
      <w:r w:rsidR="000711E1">
        <w:rPr>
          <w:i/>
          <w:iCs/>
          <w:szCs w:val="24"/>
        </w:rPr>
        <w:t>Devis Quantitatif et Estimatif</w:t>
      </w:r>
      <w:r w:rsidRPr="004F624F">
        <w:rPr>
          <w:i/>
          <w:iCs/>
          <w:szCs w:val="24"/>
        </w:rPr>
        <w:t xml:space="preserve">. </w:t>
      </w:r>
    </w:p>
    <w:p w14:paraId="1FB78D6E" w14:textId="459942FD" w:rsidR="00554883" w:rsidRPr="004F624F" w:rsidRDefault="00554883" w:rsidP="00554883">
      <w:pPr>
        <w:spacing w:after="120" w:line="256" w:lineRule="auto"/>
        <w:rPr>
          <w:i/>
          <w:iCs/>
          <w:szCs w:val="24"/>
        </w:rPr>
      </w:pPr>
      <w:r w:rsidRPr="004F624F">
        <w:rPr>
          <w:i/>
          <w:iCs/>
          <w:szCs w:val="24"/>
        </w:rPr>
        <w:t>Les prix compren</w:t>
      </w:r>
      <w:r>
        <w:rPr>
          <w:i/>
          <w:iCs/>
          <w:szCs w:val="24"/>
        </w:rPr>
        <w:t xml:space="preserve">dront </w:t>
      </w:r>
      <w:r w:rsidRPr="004F624F">
        <w:rPr>
          <w:i/>
          <w:iCs/>
          <w:szCs w:val="24"/>
        </w:rPr>
        <w:t>tous les droits, taxes et autres prélèvements payables par l’</w:t>
      </w:r>
      <w:r>
        <w:rPr>
          <w:i/>
          <w:iCs/>
          <w:szCs w:val="24"/>
        </w:rPr>
        <w:t>E</w:t>
      </w:r>
      <w:r w:rsidRPr="004F624F">
        <w:rPr>
          <w:i/>
          <w:iCs/>
          <w:szCs w:val="24"/>
        </w:rPr>
        <w:t xml:space="preserve">ntrepreneur en vertu du </w:t>
      </w:r>
      <w:r>
        <w:rPr>
          <w:i/>
          <w:iCs/>
          <w:szCs w:val="24"/>
        </w:rPr>
        <w:t>Marché</w:t>
      </w:r>
      <w:r w:rsidRPr="004F624F">
        <w:rPr>
          <w:i/>
          <w:iCs/>
          <w:szCs w:val="24"/>
        </w:rPr>
        <w:t xml:space="preserve">, à compter de la date 7 (sept) jours précédant la date limite de soumission des </w:t>
      </w:r>
      <w:r w:rsidR="007D6F11">
        <w:rPr>
          <w:i/>
          <w:iCs/>
          <w:szCs w:val="24"/>
        </w:rPr>
        <w:t>Offre</w:t>
      </w:r>
      <w:r>
        <w:rPr>
          <w:i/>
          <w:iCs/>
          <w:szCs w:val="24"/>
        </w:rPr>
        <w:t>s</w:t>
      </w:r>
      <w:r w:rsidRPr="004F624F">
        <w:rPr>
          <w:i/>
          <w:iCs/>
          <w:szCs w:val="24"/>
        </w:rPr>
        <w:t>.</w:t>
      </w:r>
    </w:p>
    <w:p w14:paraId="5FB97DA4" w14:textId="77777777" w:rsidR="00554883" w:rsidRPr="004F624F" w:rsidRDefault="00554883" w:rsidP="00554883">
      <w:pPr>
        <w:spacing w:after="120" w:line="256" w:lineRule="auto"/>
        <w:ind w:firstLine="540"/>
        <w:rPr>
          <w:b/>
          <w:i/>
        </w:rPr>
      </w:pPr>
      <w:r w:rsidRPr="004F624F">
        <w:rPr>
          <w:b/>
          <w:i/>
        </w:rPr>
        <w:t xml:space="preserve">[Option 2- </w:t>
      </w:r>
      <w:r>
        <w:rPr>
          <w:b/>
          <w:i/>
        </w:rPr>
        <w:t>Marchés</w:t>
      </w:r>
      <w:r w:rsidRPr="004F624F">
        <w:rPr>
          <w:b/>
          <w:i/>
        </w:rPr>
        <w:t xml:space="preserve"> forfaitaires]</w:t>
      </w:r>
    </w:p>
    <w:p w14:paraId="6A15DDC2" w14:textId="6A4F8C16" w:rsidR="00554883" w:rsidRPr="004F624F" w:rsidRDefault="00554883" w:rsidP="00554883">
      <w:pPr>
        <w:spacing w:after="120" w:line="256" w:lineRule="auto"/>
        <w:rPr>
          <w:i/>
          <w:iCs/>
          <w:szCs w:val="24"/>
        </w:rPr>
      </w:pPr>
      <w:r w:rsidRPr="004F624F">
        <w:rPr>
          <w:i/>
          <w:iCs/>
          <w:szCs w:val="24"/>
        </w:rPr>
        <w:t>L’</w:t>
      </w:r>
      <w:r>
        <w:rPr>
          <w:i/>
          <w:iCs/>
          <w:szCs w:val="24"/>
        </w:rPr>
        <w:t>E</w:t>
      </w:r>
      <w:r w:rsidRPr="004F624F">
        <w:rPr>
          <w:i/>
          <w:iCs/>
          <w:szCs w:val="24"/>
        </w:rPr>
        <w:t xml:space="preserve">ntrepreneur doit également </w:t>
      </w:r>
      <w:r>
        <w:rPr>
          <w:i/>
          <w:iCs/>
          <w:szCs w:val="24"/>
        </w:rPr>
        <w:t>indiquer</w:t>
      </w:r>
      <w:r w:rsidRPr="004F624F">
        <w:rPr>
          <w:i/>
          <w:iCs/>
          <w:szCs w:val="24"/>
        </w:rPr>
        <w:t xml:space="preserve"> </w:t>
      </w:r>
      <w:r>
        <w:rPr>
          <w:i/>
          <w:iCs/>
          <w:szCs w:val="24"/>
        </w:rPr>
        <w:t xml:space="preserve">la décomposition du prix forfaitaire en remplissant le </w:t>
      </w:r>
      <w:r w:rsidR="000711E1">
        <w:rPr>
          <w:i/>
          <w:iCs/>
          <w:szCs w:val="24"/>
        </w:rPr>
        <w:t xml:space="preserve">Programme des Activités </w:t>
      </w:r>
      <w:r>
        <w:rPr>
          <w:i/>
          <w:iCs/>
          <w:szCs w:val="24"/>
        </w:rPr>
        <w:t>joint</w:t>
      </w:r>
      <w:r w:rsidRPr="004F624F">
        <w:rPr>
          <w:i/>
          <w:iCs/>
          <w:szCs w:val="24"/>
        </w:rPr>
        <w:t xml:space="preserve">. </w:t>
      </w:r>
    </w:p>
    <w:p w14:paraId="63E94BDE" w14:textId="08BE0668" w:rsidR="00554883" w:rsidRPr="004F624F" w:rsidRDefault="00554883" w:rsidP="00554883">
      <w:pPr>
        <w:spacing w:after="120" w:line="256" w:lineRule="auto"/>
        <w:rPr>
          <w:i/>
          <w:iCs/>
          <w:szCs w:val="24"/>
        </w:rPr>
      </w:pPr>
      <w:r w:rsidRPr="004F624F">
        <w:rPr>
          <w:i/>
          <w:iCs/>
          <w:szCs w:val="24"/>
        </w:rPr>
        <w:t>Le</w:t>
      </w:r>
      <w:r>
        <w:rPr>
          <w:i/>
          <w:iCs/>
          <w:szCs w:val="24"/>
        </w:rPr>
        <w:t>s</w:t>
      </w:r>
      <w:r w:rsidRPr="004F624F">
        <w:rPr>
          <w:i/>
          <w:iCs/>
          <w:szCs w:val="24"/>
        </w:rPr>
        <w:t xml:space="preserve"> prix comprend</w:t>
      </w:r>
      <w:r>
        <w:rPr>
          <w:i/>
          <w:iCs/>
          <w:szCs w:val="24"/>
        </w:rPr>
        <w:t>ront</w:t>
      </w:r>
      <w:r w:rsidRPr="004F624F">
        <w:rPr>
          <w:i/>
          <w:iCs/>
          <w:szCs w:val="24"/>
        </w:rPr>
        <w:t xml:space="preserve"> tous les droits, taxes et autres prélèvements </w:t>
      </w:r>
      <w:r w:rsidR="000711E1">
        <w:rPr>
          <w:i/>
          <w:iCs/>
          <w:szCs w:val="24"/>
        </w:rPr>
        <w:t xml:space="preserve">fiscaux </w:t>
      </w:r>
      <w:r w:rsidRPr="004F624F">
        <w:rPr>
          <w:i/>
          <w:iCs/>
          <w:szCs w:val="24"/>
        </w:rPr>
        <w:t>payables par l’</w:t>
      </w:r>
      <w:r>
        <w:rPr>
          <w:i/>
          <w:iCs/>
          <w:szCs w:val="24"/>
        </w:rPr>
        <w:t>E</w:t>
      </w:r>
      <w:r w:rsidRPr="004F624F">
        <w:rPr>
          <w:i/>
          <w:iCs/>
          <w:szCs w:val="24"/>
        </w:rPr>
        <w:t xml:space="preserve">ntrepreneur en vertu du </w:t>
      </w:r>
      <w:r>
        <w:rPr>
          <w:i/>
          <w:iCs/>
          <w:szCs w:val="24"/>
        </w:rPr>
        <w:t>Marché</w:t>
      </w:r>
      <w:r w:rsidRPr="004F624F">
        <w:rPr>
          <w:i/>
          <w:iCs/>
          <w:szCs w:val="24"/>
        </w:rPr>
        <w:t>, à compter de la date 7 (sept) jours précédant la date limite de soumission des c</w:t>
      </w:r>
      <w:r w:rsidR="000711E1">
        <w:rPr>
          <w:i/>
          <w:iCs/>
          <w:szCs w:val="24"/>
        </w:rPr>
        <w:t>o</w:t>
      </w:r>
      <w:r w:rsidRPr="004F624F">
        <w:rPr>
          <w:i/>
          <w:iCs/>
          <w:szCs w:val="24"/>
        </w:rPr>
        <w:t>tations.]</w:t>
      </w:r>
    </w:p>
    <w:p w14:paraId="7474CEDF" w14:textId="7D087229" w:rsidR="00554883" w:rsidRPr="00554883" w:rsidRDefault="00554883" w:rsidP="00554883">
      <w:pPr>
        <w:pStyle w:val="Heading3"/>
        <w:spacing w:after="160"/>
        <w:rPr>
          <w:lang w:val="fr-FR"/>
        </w:rPr>
      </w:pPr>
      <w:r w:rsidRPr="00703605">
        <w:rPr>
          <w:i/>
          <w:iCs/>
          <w:szCs w:val="24"/>
          <w:lang w:val="fr-FR"/>
        </w:rPr>
        <w:t xml:space="preserve">Un Entrepreneur qui </w:t>
      </w:r>
      <w:r w:rsidR="000711E1">
        <w:rPr>
          <w:i/>
          <w:iCs/>
          <w:szCs w:val="24"/>
          <w:lang w:val="fr-FR"/>
        </w:rPr>
        <w:t>prévoit d’</w:t>
      </w:r>
      <w:r w:rsidRPr="00703605">
        <w:rPr>
          <w:i/>
          <w:iCs/>
          <w:szCs w:val="24"/>
          <w:lang w:val="fr-FR"/>
        </w:rPr>
        <w:t xml:space="preserve"> engager des dépenses dans d’autres monnaies pour les intrants nécessaires à l’exécution </w:t>
      </w:r>
      <w:proofErr w:type="gramStart"/>
      <w:r w:rsidRPr="00703605">
        <w:rPr>
          <w:i/>
          <w:iCs/>
          <w:szCs w:val="24"/>
          <w:lang w:val="fr-FR"/>
        </w:rPr>
        <w:t>des  travaux</w:t>
      </w:r>
      <w:proofErr w:type="gramEnd"/>
      <w:r w:rsidRPr="00703605">
        <w:rPr>
          <w:i/>
          <w:iCs/>
          <w:szCs w:val="24"/>
          <w:lang w:val="fr-FR"/>
        </w:rPr>
        <w:t xml:space="preserve"> provenant de l’extérieur du pays du Maître d’Ouvrage et qui souhaitent être payés en conséquence, doit indiquer une monnaie étrangère de son choix en plus de la monn</w:t>
      </w:r>
      <w:r w:rsidR="00703605">
        <w:rPr>
          <w:i/>
          <w:iCs/>
          <w:szCs w:val="24"/>
          <w:lang w:val="fr-FR"/>
        </w:rPr>
        <w:t xml:space="preserve">aie locale en : ____________ </w:t>
      </w:r>
      <w:r w:rsidR="00703605" w:rsidRPr="00703605">
        <w:rPr>
          <w:b/>
          <w:i/>
          <w:iCs/>
          <w:szCs w:val="24"/>
          <w:lang w:val="fr-FR"/>
        </w:rPr>
        <w:t>[i</w:t>
      </w:r>
      <w:r w:rsidRPr="00703605">
        <w:rPr>
          <w:b/>
          <w:i/>
          <w:iCs/>
          <w:szCs w:val="24"/>
          <w:lang w:val="fr-FR"/>
        </w:rPr>
        <w:t>nsérer la monnaie locale]</w:t>
      </w:r>
      <w:r w:rsidRPr="00703605">
        <w:rPr>
          <w:i/>
          <w:iCs/>
          <w:szCs w:val="24"/>
          <w:lang w:val="fr-FR"/>
        </w:rPr>
        <w:t>.</w:t>
      </w:r>
    </w:p>
    <w:p w14:paraId="4031433D" w14:textId="6FFEC15A" w:rsidR="00554883" w:rsidRDefault="006D4C77" w:rsidP="00703605">
      <w:pPr>
        <w:pStyle w:val="Heading3"/>
        <w:spacing w:after="160"/>
        <w:rPr>
          <w:lang w:val="fr-FR"/>
        </w:rPr>
      </w:pPr>
      <w:r>
        <w:rPr>
          <w:lang w:val="fr-FR"/>
        </w:rPr>
        <w:t>La/es monnaie/</w:t>
      </w:r>
      <w:proofErr w:type="spellStart"/>
      <w:r>
        <w:rPr>
          <w:lang w:val="fr-FR"/>
        </w:rPr>
        <w:t>sde</w:t>
      </w:r>
      <w:proofErr w:type="spellEnd"/>
      <w:r>
        <w:rPr>
          <w:lang w:val="fr-FR"/>
        </w:rPr>
        <w:t xml:space="preserve"> l’offre et la/es monnaie/s de paiement seront les mêmes.</w:t>
      </w:r>
    </w:p>
    <w:p w14:paraId="5A76E7E5" w14:textId="77777777" w:rsidR="006D4C77" w:rsidRPr="00703605" w:rsidRDefault="006D4C77" w:rsidP="006D4C77">
      <w:pPr>
        <w:keepNext/>
        <w:spacing w:before="240" w:after="120" w:line="256" w:lineRule="auto"/>
        <w:rPr>
          <w:szCs w:val="24"/>
          <w:lang w:eastAsia="en-US"/>
        </w:rPr>
      </w:pPr>
      <w:r w:rsidRPr="00703605">
        <w:rPr>
          <w:b/>
          <w:bCs/>
          <w:szCs w:val="24"/>
          <w:lang w:eastAsia="en-US"/>
        </w:rPr>
        <w:t>Proposition technique</w:t>
      </w:r>
    </w:p>
    <w:p w14:paraId="1EAB2205" w14:textId="0C11EAF1" w:rsidR="006D4C77" w:rsidRPr="00703605" w:rsidRDefault="006D4C77" w:rsidP="00703605">
      <w:pPr>
        <w:spacing w:after="120" w:line="256" w:lineRule="auto"/>
        <w:jc w:val="both"/>
        <w:rPr>
          <w:szCs w:val="24"/>
          <w:lang w:eastAsia="en-US"/>
        </w:rPr>
      </w:pPr>
      <w:r w:rsidRPr="00703605">
        <w:rPr>
          <w:szCs w:val="24"/>
          <w:lang w:eastAsia="en-US"/>
        </w:rPr>
        <w:t>L’</w:t>
      </w:r>
      <w:r>
        <w:rPr>
          <w:szCs w:val="24"/>
          <w:lang w:eastAsia="en-US"/>
        </w:rPr>
        <w:t>E</w:t>
      </w:r>
      <w:r w:rsidRPr="00703605">
        <w:rPr>
          <w:szCs w:val="24"/>
          <w:lang w:eastAsia="en-US"/>
        </w:rPr>
        <w:t xml:space="preserve">ntrepreneur doit fournir une proposition technique comprenant </w:t>
      </w:r>
      <w:r w:rsidR="000711E1">
        <w:rPr>
          <w:szCs w:val="24"/>
          <w:lang w:eastAsia="en-US"/>
        </w:rPr>
        <w:t>la description</w:t>
      </w:r>
      <w:r w:rsidRPr="00703605">
        <w:rPr>
          <w:szCs w:val="24"/>
          <w:lang w:eastAsia="en-US"/>
        </w:rPr>
        <w:t xml:space="preserve"> des méthodes de travail, </w:t>
      </w:r>
      <w:r w:rsidR="000711E1">
        <w:rPr>
          <w:szCs w:val="24"/>
          <w:lang w:eastAsia="en-US"/>
        </w:rPr>
        <w:t>du matériel</w:t>
      </w:r>
      <w:r w:rsidRPr="00703605">
        <w:rPr>
          <w:szCs w:val="24"/>
          <w:lang w:eastAsia="en-US"/>
        </w:rPr>
        <w:t xml:space="preserve">, du personnel, </w:t>
      </w:r>
      <w:r w:rsidR="000711E1">
        <w:rPr>
          <w:szCs w:val="24"/>
          <w:lang w:eastAsia="en-US"/>
        </w:rPr>
        <w:t>du calendrier</w:t>
      </w:r>
      <w:r w:rsidRPr="00703605">
        <w:rPr>
          <w:szCs w:val="24"/>
          <w:lang w:eastAsia="en-US"/>
        </w:rPr>
        <w:t xml:space="preserve"> et toute autre information pertinente, suffisamment en détail pour démontrer l’adéquation de sa proposition pour répondre aux exigences des travaux et </w:t>
      </w:r>
      <w:r>
        <w:rPr>
          <w:szCs w:val="24"/>
          <w:lang w:eastAsia="en-US"/>
        </w:rPr>
        <w:t>délai</w:t>
      </w:r>
      <w:r w:rsidRPr="00703605">
        <w:rPr>
          <w:szCs w:val="24"/>
          <w:lang w:eastAsia="en-US"/>
        </w:rPr>
        <w:t xml:space="preserve"> </w:t>
      </w:r>
      <w:r w:rsidR="000711E1">
        <w:rPr>
          <w:szCs w:val="24"/>
          <w:lang w:eastAsia="en-US"/>
        </w:rPr>
        <w:t>de réalisation</w:t>
      </w:r>
      <w:r w:rsidRPr="00703605">
        <w:rPr>
          <w:szCs w:val="24"/>
          <w:lang w:eastAsia="en-US"/>
        </w:rPr>
        <w:t>.</w:t>
      </w:r>
    </w:p>
    <w:p w14:paraId="7D5F1978" w14:textId="29F7C239" w:rsidR="00CD30BD" w:rsidRDefault="006D4C77" w:rsidP="00703605">
      <w:pPr>
        <w:spacing w:after="160" w:line="256" w:lineRule="auto"/>
      </w:pPr>
      <w:r w:rsidRPr="00703605">
        <w:rPr>
          <w:rFonts w:ascii="Calibri" w:hAnsi="Calibri"/>
          <w:sz w:val="22"/>
          <w:szCs w:val="22"/>
          <w:lang w:eastAsia="en-US"/>
        </w:rPr>
        <w:t> </w:t>
      </w:r>
      <w:r w:rsidR="00CD30BD">
        <w:rPr>
          <w:b/>
          <w:bCs/>
          <w:szCs w:val="24"/>
        </w:rPr>
        <w:t>Clarifications</w:t>
      </w:r>
    </w:p>
    <w:p w14:paraId="4460FC31" w14:textId="4BB4761D" w:rsidR="00CD30BD" w:rsidRDefault="00CD30BD" w:rsidP="00DF7F6B">
      <w:pPr>
        <w:spacing w:after="120"/>
        <w:jc w:val="both"/>
      </w:pPr>
      <w:r>
        <w:rPr>
          <w:szCs w:val="24"/>
        </w:rPr>
        <w:t xml:space="preserve">Toute demande de clarification concernant cette </w:t>
      </w:r>
      <w:r w:rsidR="00A64B73">
        <w:rPr>
          <w:szCs w:val="24"/>
        </w:rPr>
        <w:t xml:space="preserve">invitation en vue d’un </w:t>
      </w:r>
      <w:proofErr w:type="spellStart"/>
      <w:r w:rsidR="00A64B73">
        <w:rPr>
          <w:szCs w:val="24"/>
        </w:rPr>
        <w:t>marcché</w:t>
      </w:r>
      <w:proofErr w:type="spellEnd"/>
      <w:r w:rsidR="00A64B73">
        <w:rPr>
          <w:szCs w:val="24"/>
        </w:rPr>
        <w:t xml:space="preserve"> </w:t>
      </w:r>
      <w:r w:rsidR="00E21339">
        <w:rPr>
          <w:szCs w:val="24"/>
        </w:rPr>
        <w:t>par Entente Directe</w:t>
      </w:r>
      <w:r w:rsidR="00A64B73">
        <w:rPr>
          <w:szCs w:val="24"/>
        </w:rPr>
        <w:t xml:space="preserve"> </w:t>
      </w:r>
      <w:r>
        <w:rPr>
          <w:szCs w:val="24"/>
        </w:rPr>
        <w:t xml:space="preserve">peut être envoyée par écrit à </w:t>
      </w:r>
      <w:r>
        <w:rPr>
          <w:b/>
          <w:bCs/>
          <w:i/>
          <w:iCs/>
          <w:szCs w:val="24"/>
        </w:rPr>
        <w:t xml:space="preserve">[insérer: nom et adresse </w:t>
      </w:r>
      <w:r w:rsidR="005A38C0">
        <w:rPr>
          <w:b/>
          <w:bCs/>
          <w:i/>
          <w:iCs/>
          <w:szCs w:val="24"/>
        </w:rPr>
        <w:t>courriel</w:t>
      </w:r>
      <w:r>
        <w:rPr>
          <w:b/>
          <w:bCs/>
          <w:i/>
          <w:iCs/>
          <w:szCs w:val="24"/>
        </w:rPr>
        <w:t xml:space="preserve"> du représentant </w:t>
      </w:r>
      <w:r w:rsidR="00C82553">
        <w:rPr>
          <w:b/>
          <w:bCs/>
          <w:i/>
          <w:iCs/>
          <w:szCs w:val="24"/>
        </w:rPr>
        <w:t>du Maître d’Ouvrage</w:t>
      </w:r>
      <w:r>
        <w:rPr>
          <w:b/>
          <w:bCs/>
          <w:i/>
          <w:iCs/>
          <w:szCs w:val="24"/>
        </w:rPr>
        <w:t>]</w:t>
      </w:r>
      <w:r>
        <w:rPr>
          <w:b/>
          <w:bCs/>
          <w:szCs w:val="24"/>
        </w:rPr>
        <w:t xml:space="preserve"> </w:t>
      </w:r>
      <w:r>
        <w:rPr>
          <w:szCs w:val="24"/>
        </w:rPr>
        <w:t xml:space="preserve">avant </w:t>
      </w:r>
      <w:r>
        <w:rPr>
          <w:b/>
          <w:bCs/>
          <w:i/>
          <w:iCs/>
          <w:szCs w:val="24"/>
        </w:rPr>
        <w:t>[insérer la date et l’heure</w:t>
      </w:r>
      <w:r>
        <w:rPr>
          <w:b/>
          <w:bCs/>
          <w:szCs w:val="24"/>
        </w:rPr>
        <w:t>]</w:t>
      </w:r>
      <w:r>
        <w:rPr>
          <w:szCs w:val="24"/>
        </w:rPr>
        <w:t xml:space="preserve">. </w:t>
      </w:r>
    </w:p>
    <w:p w14:paraId="57B7B758" w14:textId="54821F43" w:rsidR="00CD30BD" w:rsidRDefault="00CD30BD" w:rsidP="00CD30BD">
      <w:pPr>
        <w:spacing w:before="240" w:after="120"/>
      </w:pPr>
      <w:r>
        <w:rPr>
          <w:b/>
          <w:bCs/>
          <w:szCs w:val="24"/>
        </w:rPr>
        <w:t>Soumission de</w:t>
      </w:r>
      <w:r w:rsidR="00A64B73">
        <w:rPr>
          <w:b/>
          <w:bCs/>
          <w:szCs w:val="24"/>
        </w:rPr>
        <w:t xml:space="preserve"> l’Offre</w:t>
      </w:r>
    </w:p>
    <w:p w14:paraId="3E01991D" w14:textId="266ECADC" w:rsidR="00CD30BD" w:rsidRDefault="00CD30BD" w:rsidP="00DF7F6B">
      <w:pPr>
        <w:numPr>
          <w:ilvl w:val="0"/>
          <w:numId w:val="79"/>
        </w:numPr>
        <w:spacing w:after="120"/>
        <w:jc w:val="both"/>
      </w:pPr>
      <w:r>
        <w:rPr>
          <w:szCs w:val="24"/>
        </w:rPr>
        <w:t>L</w:t>
      </w:r>
      <w:r w:rsidR="00A64B73">
        <w:rPr>
          <w:szCs w:val="24"/>
        </w:rPr>
        <w:t xml:space="preserve">’Offre doit être soumise dans </w:t>
      </w:r>
      <w:r w:rsidR="00A64B73" w:rsidRPr="00A64B73">
        <w:rPr>
          <w:b/>
          <w:i/>
          <w:szCs w:val="24"/>
        </w:rPr>
        <w:t xml:space="preserve">[insérer le nombre de jours ; </w:t>
      </w:r>
      <w:r w:rsidR="000711E1">
        <w:rPr>
          <w:b/>
          <w:i/>
          <w:szCs w:val="24"/>
        </w:rPr>
        <w:t>éventuellement</w:t>
      </w:r>
      <w:r w:rsidR="000711E1" w:rsidRPr="00A64B73">
        <w:rPr>
          <w:b/>
          <w:i/>
          <w:szCs w:val="24"/>
        </w:rPr>
        <w:t xml:space="preserve"> </w:t>
      </w:r>
      <w:r w:rsidR="00A64B73" w:rsidRPr="00A64B73">
        <w:rPr>
          <w:b/>
          <w:i/>
          <w:szCs w:val="24"/>
        </w:rPr>
        <w:t xml:space="preserve">le même jour en tenant compte de l’urgence ;  les négociations pour conclure un </w:t>
      </w:r>
      <w:r w:rsidR="00E21339">
        <w:rPr>
          <w:b/>
          <w:i/>
          <w:szCs w:val="24"/>
        </w:rPr>
        <w:t>marché</w:t>
      </w:r>
      <w:r w:rsidR="00A64B73" w:rsidRPr="00A64B73">
        <w:rPr>
          <w:b/>
          <w:i/>
          <w:szCs w:val="24"/>
        </w:rPr>
        <w:t xml:space="preserve"> peuvent avoir commencé] </w:t>
      </w:r>
      <w:r>
        <w:rPr>
          <w:szCs w:val="24"/>
        </w:rPr>
        <w:t>e</w:t>
      </w:r>
      <w:r w:rsidR="00A64B73">
        <w:rPr>
          <w:szCs w:val="24"/>
        </w:rPr>
        <w:t xml:space="preserve">n utilisant </w:t>
      </w:r>
      <w:r>
        <w:rPr>
          <w:szCs w:val="24"/>
        </w:rPr>
        <w:t>le formulaire ci-joint à l’</w:t>
      </w:r>
      <w:r w:rsidR="006C0736">
        <w:rPr>
          <w:szCs w:val="24"/>
        </w:rPr>
        <w:t>A</w:t>
      </w:r>
      <w:r>
        <w:rPr>
          <w:szCs w:val="24"/>
        </w:rPr>
        <w:t xml:space="preserve">nnexe 2 et </w:t>
      </w:r>
      <w:r>
        <w:rPr>
          <w:b/>
          <w:bCs/>
          <w:szCs w:val="24"/>
        </w:rPr>
        <w:t>[</w:t>
      </w:r>
      <w:r>
        <w:rPr>
          <w:b/>
          <w:bCs/>
          <w:i/>
          <w:iCs/>
          <w:szCs w:val="24"/>
        </w:rPr>
        <w:t xml:space="preserve">insérer la méthode </w:t>
      </w:r>
      <w:r w:rsidR="00A64B73">
        <w:rPr>
          <w:b/>
          <w:bCs/>
          <w:i/>
          <w:iCs/>
          <w:szCs w:val="24"/>
        </w:rPr>
        <w:t xml:space="preserve">applicable la plus rapide comme par exemple </w:t>
      </w:r>
      <w:r>
        <w:rPr>
          <w:b/>
          <w:bCs/>
          <w:i/>
          <w:iCs/>
          <w:szCs w:val="24"/>
        </w:rPr>
        <w:t>par courriel, par l’intermédiaire du système d</w:t>
      </w:r>
      <w:r w:rsidR="006C0736">
        <w:rPr>
          <w:b/>
          <w:bCs/>
          <w:i/>
          <w:iCs/>
          <w:szCs w:val="24"/>
        </w:rPr>
        <w:t>e</w:t>
      </w:r>
      <w:r w:rsidR="00A64B73">
        <w:rPr>
          <w:b/>
          <w:bCs/>
          <w:i/>
          <w:iCs/>
          <w:szCs w:val="24"/>
        </w:rPr>
        <w:t xml:space="preserve"> </w:t>
      </w:r>
      <w:r w:rsidR="006C0736">
        <w:rPr>
          <w:b/>
          <w:bCs/>
          <w:i/>
          <w:iCs/>
          <w:szCs w:val="24"/>
        </w:rPr>
        <w:t xml:space="preserve">passation de marchés  </w:t>
      </w:r>
      <w:r>
        <w:rPr>
          <w:b/>
          <w:bCs/>
          <w:i/>
          <w:iCs/>
          <w:szCs w:val="24"/>
        </w:rPr>
        <w:t>électronique</w:t>
      </w:r>
      <w:r>
        <w:rPr>
          <w:b/>
          <w:bCs/>
          <w:szCs w:val="24"/>
        </w:rPr>
        <w:t>]</w:t>
      </w:r>
      <w:r>
        <w:rPr>
          <w:szCs w:val="24"/>
        </w:rPr>
        <w:t xml:space="preserve">. </w:t>
      </w:r>
    </w:p>
    <w:p w14:paraId="7A625DE9" w14:textId="146213D5" w:rsidR="006C0736" w:rsidRPr="00DA0B0F" w:rsidRDefault="006C0736" w:rsidP="006C0736">
      <w:pPr>
        <w:numPr>
          <w:ilvl w:val="0"/>
          <w:numId w:val="79"/>
        </w:numPr>
        <w:spacing w:after="120"/>
        <w:rPr>
          <w:rFonts w:ascii="Calibri" w:hAnsi="Calibri"/>
          <w:sz w:val="22"/>
          <w:szCs w:val="22"/>
          <w:lang w:eastAsia="en-US"/>
        </w:rPr>
      </w:pPr>
      <w:r w:rsidRPr="006C0736">
        <w:rPr>
          <w:szCs w:val="24"/>
          <w:lang w:eastAsia="en-US"/>
        </w:rPr>
        <w:t>L’adresse pour la soumission de</w:t>
      </w:r>
      <w:r w:rsidR="00A64B73">
        <w:rPr>
          <w:szCs w:val="24"/>
          <w:lang w:eastAsia="en-US"/>
        </w:rPr>
        <w:t xml:space="preserve"> l’Offre </w:t>
      </w:r>
      <w:r w:rsidRPr="006C0736">
        <w:rPr>
          <w:szCs w:val="24"/>
          <w:lang w:eastAsia="en-US"/>
        </w:rPr>
        <w:t>est la suivante:</w:t>
      </w:r>
    </w:p>
    <w:p w14:paraId="2AB9B6D8" w14:textId="77777777" w:rsidR="006C0736" w:rsidRPr="00DA0B0F" w:rsidRDefault="006C0736" w:rsidP="006C0736">
      <w:pPr>
        <w:spacing w:after="120"/>
        <w:ind w:left="1267"/>
        <w:rPr>
          <w:rFonts w:ascii="Calibri" w:hAnsi="Calibri"/>
          <w:sz w:val="22"/>
          <w:szCs w:val="22"/>
          <w:lang w:eastAsia="en-US"/>
        </w:rPr>
      </w:pPr>
      <w:r w:rsidRPr="006C0736">
        <w:rPr>
          <w:szCs w:val="24"/>
          <w:lang w:eastAsia="en-US"/>
        </w:rPr>
        <w:t xml:space="preserve">Attention : </w:t>
      </w:r>
      <w:r w:rsidRPr="006C0736">
        <w:rPr>
          <w:i/>
          <w:iCs/>
          <w:szCs w:val="24"/>
          <w:lang w:eastAsia="en-US"/>
        </w:rPr>
        <w:t>[insérer le nom complet de la personne, le cas échéant]</w:t>
      </w:r>
    </w:p>
    <w:p w14:paraId="31A85868" w14:textId="7CA81161" w:rsidR="006C0736" w:rsidRPr="00DA0B0F" w:rsidRDefault="006C0736" w:rsidP="006C0736">
      <w:pPr>
        <w:spacing w:after="120"/>
        <w:ind w:left="1267"/>
        <w:rPr>
          <w:rFonts w:ascii="Calibri" w:hAnsi="Calibri"/>
          <w:sz w:val="22"/>
          <w:szCs w:val="22"/>
          <w:lang w:eastAsia="en-US"/>
        </w:rPr>
      </w:pPr>
      <w:r w:rsidRPr="006C0736">
        <w:rPr>
          <w:b/>
          <w:bCs/>
          <w:szCs w:val="24"/>
          <w:lang w:eastAsia="en-US"/>
        </w:rPr>
        <w:t xml:space="preserve">Adresse </w:t>
      </w:r>
      <w:r w:rsidR="005A38C0">
        <w:rPr>
          <w:b/>
          <w:bCs/>
          <w:szCs w:val="24"/>
          <w:lang w:eastAsia="en-US"/>
        </w:rPr>
        <w:t>courriel</w:t>
      </w:r>
      <w:r w:rsidRPr="006C0736">
        <w:rPr>
          <w:b/>
          <w:bCs/>
          <w:szCs w:val="24"/>
          <w:lang w:eastAsia="en-US"/>
        </w:rPr>
        <w:t xml:space="preserve"> : ou lien vers le système d</w:t>
      </w:r>
      <w:r w:rsidR="008214CF">
        <w:rPr>
          <w:b/>
          <w:bCs/>
          <w:szCs w:val="24"/>
          <w:lang w:eastAsia="en-US"/>
        </w:rPr>
        <w:t>e passation de marchés</w:t>
      </w:r>
      <w:r w:rsidRPr="006C0736">
        <w:rPr>
          <w:b/>
          <w:bCs/>
          <w:szCs w:val="24"/>
          <w:lang w:eastAsia="en-US"/>
        </w:rPr>
        <w:t xml:space="preserve"> en ligne </w:t>
      </w:r>
    </w:p>
    <w:p w14:paraId="225462C1" w14:textId="3C83F246" w:rsidR="006C0736" w:rsidRPr="00DA0B0F" w:rsidRDefault="00514C4F" w:rsidP="006C0736">
      <w:pPr>
        <w:spacing w:before="240" w:after="120"/>
        <w:rPr>
          <w:rFonts w:ascii="Calibri" w:hAnsi="Calibri"/>
          <w:sz w:val="22"/>
          <w:szCs w:val="22"/>
          <w:lang w:eastAsia="en-US"/>
        </w:rPr>
      </w:pPr>
      <w:r>
        <w:rPr>
          <w:b/>
          <w:bCs/>
          <w:szCs w:val="24"/>
          <w:lang w:eastAsia="en-US"/>
        </w:rPr>
        <w:t>Négociations du Marché</w:t>
      </w:r>
    </w:p>
    <w:p w14:paraId="41C1B6DE" w14:textId="65240954" w:rsidR="00514C4F" w:rsidRPr="00DA0B0F" w:rsidRDefault="00514C4F" w:rsidP="00514C4F">
      <w:pPr>
        <w:spacing w:after="120"/>
        <w:jc w:val="both"/>
        <w:rPr>
          <w:rFonts w:ascii="Calibri" w:hAnsi="Calibri"/>
          <w:sz w:val="22"/>
          <w:szCs w:val="22"/>
          <w:lang w:eastAsia="en-US"/>
        </w:rPr>
      </w:pPr>
      <w:r w:rsidRPr="006C0736">
        <w:rPr>
          <w:szCs w:val="24"/>
          <w:lang w:eastAsia="en-US"/>
        </w:rPr>
        <w:t>Le</w:t>
      </w:r>
      <w:r>
        <w:rPr>
          <w:szCs w:val="24"/>
          <w:lang w:eastAsia="en-US"/>
        </w:rPr>
        <w:t xml:space="preserve"> marché sera conclu à condition que les négociations aboutissent à une conclusion satisfaisante </w:t>
      </w:r>
      <w:r w:rsidRPr="00514C4F">
        <w:rPr>
          <w:b/>
          <w:i/>
          <w:szCs w:val="24"/>
          <w:lang w:eastAsia="en-US"/>
        </w:rPr>
        <w:t>[</w:t>
      </w:r>
      <w:r>
        <w:rPr>
          <w:b/>
          <w:i/>
          <w:szCs w:val="24"/>
          <w:lang w:eastAsia="en-US"/>
        </w:rPr>
        <w:t>en vue des</w:t>
      </w:r>
      <w:r w:rsidRPr="00514C4F">
        <w:rPr>
          <w:b/>
          <w:i/>
          <w:szCs w:val="24"/>
          <w:lang w:eastAsia="en-US"/>
        </w:rPr>
        <w:t xml:space="preserve"> circonstances, les négociations sont prévues en ligne par audio ou vidéo-conférences]</w:t>
      </w:r>
      <w:r>
        <w:rPr>
          <w:szCs w:val="24"/>
          <w:lang w:eastAsia="en-US"/>
        </w:rPr>
        <w:t xml:space="preserve"> </w:t>
      </w:r>
    </w:p>
    <w:p w14:paraId="3EF78311" w14:textId="386BF2FA" w:rsidR="00A36F81" w:rsidRPr="00A36F81" w:rsidRDefault="00A36F81" w:rsidP="00A36F81">
      <w:pPr>
        <w:spacing w:before="120" w:after="120" w:line="256" w:lineRule="auto"/>
        <w:jc w:val="both"/>
        <w:rPr>
          <w:b/>
          <w:szCs w:val="24"/>
          <w:lang w:eastAsia="en-US"/>
        </w:rPr>
      </w:pPr>
      <w:r w:rsidRPr="00A36F81">
        <w:rPr>
          <w:b/>
          <w:szCs w:val="24"/>
          <w:lang w:eastAsia="en-US"/>
        </w:rPr>
        <w:t>Publication</w:t>
      </w:r>
    </w:p>
    <w:p w14:paraId="4FF6B1C5" w14:textId="3728D98E" w:rsidR="00A36F81" w:rsidRPr="00DA0B0F" w:rsidRDefault="00A36F81" w:rsidP="00A36F81">
      <w:pPr>
        <w:spacing w:before="120" w:after="120" w:line="256" w:lineRule="auto"/>
        <w:jc w:val="both"/>
        <w:rPr>
          <w:rFonts w:ascii="Calibri" w:hAnsi="Calibri"/>
          <w:szCs w:val="24"/>
          <w:lang w:eastAsia="en-US"/>
        </w:rPr>
      </w:pPr>
      <w:r w:rsidRPr="003E29BD">
        <w:rPr>
          <w:szCs w:val="24"/>
          <w:lang w:eastAsia="en-US"/>
        </w:rPr>
        <w:t>L</w:t>
      </w:r>
      <w:r w:rsidR="006D4C77">
        <w:rPr>
          <w:szCs w:val="24"/>
          <w:lang w:eastAsia="en-US"/>
        </w:rPr>
        <w:t xml:space="preserve">e </w:t>
      </w:r>
      <w:r w:rsidR="00C82553">
        <w:rPr>
          <w:szCs w:val="24"/>
          <w:lang w:eastAsia="en-US"/>
        </w:rPr>
        <w:t>Maître d’Ouvrage</w:t>
      </w:r>
      <w:r w:rsidRPr="003E29BD">
        <w:rPr>
          <w:szCs w:val="24"/>
          <w:lang w:eastAsia="en-US"/>
        </w:rPr>
        <w:t xml:space="preserve"> </w:t>
      </w:r>
      <w:r>
        <w:rPr>
          <w:szCs w:val="24"/>
          <w:lang w:eastAsia="en-US"/>
        </w:rPr>
        <w:t xml:space="preserve">doit </w:t>
      </w:r>
      <w:r w:rsidRPr="003E29BD">
        <w:rPr>
          <w:szCs w:val="24"/>
          <w:lang w:eastAsia="en-US"/>
        </w:rPr>
        <w:t>publie</w:t>
      </w:r>
      <w:r>
        <w:rPr>
          <w:szCs w:val="24"/>
          <w:lang w:eastAsia="en-US"/>
        </w:rPr>
        <w:t>r</w:t>
      </w:r>
      <w:r w:rsidRPr="003E29BD">
        <w:rPr>
          <w:szCs w:val="24"/>
          <w:lang w:eastAsia="en-US"/>
        </w:rPr>
        <w:t xml:space="preserve"> un avis d’attribution de </w:t>
      </w:r>
      <w:r w:rsidR="00E21339">
        <w:rPr>
          <w:szCs w:val="24"/>
          <w:lang w:eastAsia="en-US"/>
        </w:rPr>
        <w:t>marché</w:t>
      </w:r>
      <w:r w:rsidRPr="003E29BD">
        <w:rPr>
          <w:szCs w:val="24"/>
          <w:lang w:eastAsia="en-US"/>
        </w:rPr>
        <w:t xml:space="preserve"> sur son site Web en libre accès, s’il</w:t>
      </w:r>
      <w:r w:rsidRPr="00833457">
        <w:rPr>
          <w:szCs w:val="24"/>
          <w:lang w:eastAsia="en-US"/>
        </w:rPr>
        <w:t xml:space="preserve"> est disponible, ou dans un journal de circulation nationale ou de l’UNDB en ligne, dans les </w:t>
      </w:r>
      <w:r w:rsidR="00405ACC">
        <w:rPr>
          <w:szCs w:val="24"/>
          <w:lang w:eastAsia="en-US"/>
        </w:rPr>
        <w:t>quinze (</w:t>
      </w:r>
      <w:r w:rsidRPr="00833457">
        <w:rPr>
          <w:szCs w:val="24"/>
          <w:lang w:eastAsia="en-US"/>
        </w:rPr>
        <w:t>15</w:t>
      </w:r>
      <w:r w:rsidR="00405ACC">
        <w:rPr>
          <w:szCs w:val="24"/>
          <w:lang w:eastAsia="en-US"/>
        </w:rPr>
        <w:t>)</w:t>
      </w:r>
      <w:r w:rsidRPr="00833457">
        <w:rPr>
          <w:szCs w:val="24"/>
          <w:lang w:eastAsia="en-US"/>
        </w:rPr>
        <w:t xml:space="preserve"> jours suivant l’attribution du </w:t>
      </w:r>
      <w:r w:rsidR="00E21339">
        <w:rPr>
          <w:szCs w:val="24"/>
          <w:lang w:eastAsia="en-US"/>
        </w:rPr>
        <w:t>marché</w:t>
      </w:r>
      <w:r w:rsidRPr="00833457">
        <w:rPr>
          <w:szCs w:val="24"/>
          <w:lang w:eastAsia="en-US"/>
        </w:rPr>
        <w:t xml:space="preserve"> ou dès que possible par la suite. </w:t>
      </w:r>
      <w:r>
        <w:rPr>
          <w:szCs w:val="24"/>
          <w:lang w:eastAsia="en-US"/>
        </w:rPr>
        <w:t xml:space="preserve"> </w:t>
      </w:r>
      <w:r w:rsidRPr="00833457">
        <w:rPr>
          <w:szCs w:val="24"/>
          <w:lang w:eastAsia="en-US"/>
        </w:rPr>
        <w:t xml:space="preserve">Les renseignements comprennent le nom </w:t>
      </w:r>
      <w:r w:rsidR="00C82553">
        <w:rPr>
          <w:szCs w:val="24"/>
          <w:lang w:eastAsia="en-US"/>
        </w:rPr>
        <w:t>de l’Entrepreneur</w:t>
      </w:r>
      <w:r w:rsidRPr="00833457">
        <w:rPr>
          <w:szCs w:val="24"/>
          <w:lang w:eastAsia="en-US"/>
        </w:rPr>
        <w:t xml:space="preserve"> retenu, le prix contractuel, la durée du </w:t>
      </w:r>
      <w:r w:rsidR="00E21339">
        <w:rPr>
          <w:szCs w:val="24"/>
          <w:lang w:eastAsia="en-US"/>
        </w:rPr>
        <w:t>marché</w:t>
      </w:r>
      <w:r w:rsidR="000711E1">
        <w:rPr>
          <w:szCs w:val="24"/>
          <w:lang w:eastAsia="en-US"/>
        </w:rPr>
        <w:t xml:space="preserve"> et</w:t>
      </w:r>
      <w:r w:rsidRPr="00833457">
        <w:rPr>
          <w:szCs w:val="24"/>
          <w:lang w:eastAsia="en-US"/>
        </w:rPr>
        <w:t xml:space="preserve"> </w:t>
      </w:r>
      <w:r w:rsidR="000711E1">
        <w:rPr>
          <w:szCs w:val="24"/>
          <w:lang w:eastAsia="en-US"/>
        </w:rPr>
        <w:t>un</w:t>
      </w:r>
      <w:r w:rsidR="000711E1" w:rsidRPr="00833457">
        <w:rPr>
          <w:szCs w:val="24"/>
          <w:lang w:eastAsia="en-US"/>
        </w:rPr>
        <w:t xml:space="preserve"> </w:t>
      </w:r>
      <w:r w:rsidRPr="00833457">
        <w:rPr>
          <w:szCs w:val="24"/>
          <w:lang w:eastAsia="en-US"/>
        </w:rPr>
        <w:t>résumé de sa portée.</w:t>
      </w:r>
    </w:p>
    <w:p w14:paraId="02C1A143" w14:textId="77777777" w:rsidR="00A36F81" w:rsidRPr="00DA0B0F" w:rsidRDefault="00A36F81" w:rsidP="00A36F81">
      <w:pPr>
        <w:keepNext/>
        <w:spacing w:before="240" w:after="120"/>
        <w:jc w:val="both"/>
        <w:rPr>
          <w:rFonts w:ascii="Calibri" w:hAnsi="Calibri"/>
          <w:szCs w:val="24"/>
          <w:lang w:eastAsia="en-US"/>
        </w:rPr>
      </w:pPr>
      <w:r w:rsidRPr="003E29BD">
        <w:rPr>
          <w:b/>
          <w:bCs/>
          <w:szCs w:val="24"/>
          <w:lang w:eastAsia="en-US"/>
        </w:rPr>
        <w:t xml:space="preserve">Fraude et corruption </w:t>
      </w:r>
    </w:p>
    <w:p w14:paraId="59543545" w14:textId="1894E6F0" w:rsidR="00A36F81" w:rsidRPr="00DA0B0F" w:rsidRDefault="00A36F81" w:rsidP="00A36F81">
      <w:pPr>
        <w:spacing w:after="200"/>
        <w:jc w:val="both"/>
        <w:rPr>
          <w:rFonts w:ascii="Calibri" w:hAnsi="Calibri"/>
          <w:szCs w:val="24"/>
          <w:lang w:eastAsia="en-US"/>
        </w:rPr>
      </w:pPr>
      <w:r w:rsidRPr="003E29BD">
        <w:rPr>
          <w:szCs w:val="24"/>
          <w:lang w:eastAsia="en-US"/>
        </w:rPr>
        <w:t xml:space="preserve">La Banque exige le respect des </w:t>
      </w:r>
      <w:r>
        <w:rPr>
          <w:szCs w:val="24"/>
          <w:lang w:eastAsia="en-US"/>
        </w:rPr>
        <w:t xml:space="preserve">Directives </w:t>
      </w:r>
      <w:r w:rsidRPr="003E29BD">
        <w:rPr>
          <w:szCs w:val="24"/>
          <w:lang w:eastAsia="en-US"/>
        </w:rPr>
        <w:t>de la Banque en matière de lutte contre la corruption et de ses politiques et procéd</w:t>
      </w:r>
      <w:r w:rsidRPr="00833457">
        <w:rPr>
          <w:szCs w:val="24"/>
          <w:lang w:eastAsia="en-US"/>
        </w:rPr>
        <w:t>ures de sanctions en vigueur, telles qu’elles sont énoncées dan</w:t>
      </w:r>
      <w:r>
        <w:rPr>
          <w:szCs w:val="24"/>
          <w:lang w:eastAsia="en-US"/>
        </w:rPr>
        <w:t xml:space="preserve">s le Cadre de sanctions du </w:t>
      </w:r>
      <w:r w:rsidR="00830AB1">
        <w:rPr>
          <w:szCs w:val="24"/>
          <w:lang w:eastAsia="en-US"/>
        </w:rPr>
        <w:t>Groupe de la Banque Mondiale</w:t>
      </w:r>
      <w:r>
        <w:rPr>
          <w:szCs w:val="24"/>
          <w:lang w:eastAsia="en-US"/>
        </w:rPr>
        <w:t xml:space="preserve">, </w:t>
      </w:r>
      <w:r w:rsidRPr="00833457">
        <w:rPr>
          <w:szCs w:val="24"/>
          <w:lang w:eastAsia="en-US"/>
        </w:rPr>
        <w:t xml:space="preserve">comme </w:t>
      </w:r>
      <w:r w:rsidR="00830AB1">
        <w:rPr>
          <w:szCs w:val="24"/>
          <w:lang w:eastAsia="en-US"/>
        </w:rPr>
        <w:t>stipulé à</w:t>
      </w:r>
      <w:r w:rsidRPr="00833457">
        <w:rPr>
          <w:szCs w:val="24"/>
          <w:lang w:eastAsia="en-US"/>
        </w:rPr>
        <w:t xml:space="preserve"> l’a</w:t>
      </w:r>
      <w:r>
        <w:rPr>
          <w:szCs w:val="24"/>
          <w:lang w:eastAsia="en-US"/>
        </w:rPr>
        <w:t xml:space="preserve">nnexe </w:t>
      </w:r>
      <w:r w:rsidRPr="00833457">
        <w:rPr>
          <w:szCs w:val="24"/>
          <w:lang w:eastAsia="en-US"/>
        </w:rPr>
        <w:t xml:space="preserve"> aux conditions contractuelles (pièce jointe A).</w:t>
      </w:r>
    </w:p>
    <w:p w14:paraId="0E8C7F2C" w14:textId="72CC2231" w:rsidR="00A36F81" w:rsidRPr="00DA0B0F" w:rsidRDefault="00A36F81" w:rsidP="00A36F81">
      <w:pPr>
        <w:spacing w:after="120"/>
        <w:jc w:val="both"/>
        <w:rPr>
          <w:rFonts w:ascii="Calibri" w:hAnsi="Calibri"/>
          <w:szCs w:val="24"/>
          <w:lang w:eastAsia="en-US"/>
        </w:rPr>
      </w:pPr>
      <w:r w:rsidRPr="003E29BD">
        <w:rPr>
          <w:szCs w:val="24"/>
          <w:lang w:eastAsia="en-US"/>
        </w:rPr>
        <w:t xml:space="preserve">Dans le cadre de cette politique, </w:t>
      </w:r>
      <w:r w:rsidR="00CD4016">
        <w:rPr>
          <w:szCs w:val="24"/>
          <w:lang w:eastAsia="en-US"/>
        </w:rPr>
        <w:t>l’Entrepreneur</w:t>
      </w:r>
      <w:r w:rsidRPr="003E29BD">
        <w:rPr>
          <w:szCs w:val="24"/>
          <w:lang w:eastAsia="en-US"/>
        </w:rPr>
        <w:t xml:space="preserve"> doit autoriser </w:t>
      </w:r>
      <w:r>
        <w:rPr>
          <w:szCs w:val="24"/>
          <w:lang w:eastAsia="en-US"/>
        </w:rPr>
        <w:t xml:space="preserve">que </w:t>
      </w:r>
      <w:r w:rsidR="00830AB1">
        <w:rPr>
          <w:szCs w:val="24"/>
          <w:lang w:eastAsia="en-US"/>
        </w:rPr>
        <w:t xml:space="preserve">ses agents (déclarés ou non) ses </w:t>
      </w:r>
      <w:r w:rsidR="00830AB1" w:rsidRPr="00833457">
        <w:rPr>
          <w:szCs w:val="24"/>
          <w:lang w:eastAsia="en-US"/>
        </w:rPr>
        <w:t xml:space="preserve">sous-traitants, </w:t>
      </w:r>
      <w:r w:rsidR="00830AB1">
        <w:rPr>
          <w:szCs w:val="24"/>
          <w:lang w:eastAsia="en-US"/>
        </w:rPr>
        <w:t>prestataire</w:t>
      </w:r>
      <w:r w:rsidR="00830AB1" w:rsidRPr="00833457">
        <w:rPr>
          <w:szCs w:val="24"/>
          <w:lang w:eastAsia="en-US"/>
        </w:rPr>
        <w:t xml:space="preserve">s de services, fournisseurs et personnel, </w:t>
      </w:r>
      <w:r w:rsidR="00830AB1">
        <w:rPr>
          <w:szCs w:val="24"/>
          <w:lang w:eastAsia="en-US"/>
        </w:rPr>
        <w:t>permettent à la Banque d’</w:t>
      </w:r>
      <w:r w:rsidR="00830AB1" w:rsidRPr="003E29BD">
        <w:rPr>
          <w:szCs w:val="24"/>
          <w:lang w:eastAsia="en-US"/>
        </w:rPr>
        <w:t>inspecter</w:t>
      </w:r>
      <w:r w:rsidR="00830AB1" w:rsidRPr="00833457">
        <w:rPr>
          <w:szCs w:val="24"/>
          <w:lang w:eastAsia="en-US"/>
        </w:rPr>
        <w:t xml:space="preserve"> tous les comptes, </w:t>
      </w:r>
      <w:r w:rsidR="00830AB1" w:rsidRPr="00A11DF0">
        <w:rPr>
          <w:szCs w:val="24"/>
        </w:rPr>
        <w:t>pièces comptables</w:t>
      </w:r>
      <w:r w:rsidR="00830AB1" w:rsidRPr="00833457">
        <w:rPr>
          <w:szCs w:val="24"/>
          <w:lang w:eastAsia="en-US"/>
        </w:rPr>
        <w:t xml:space="preserve"> et autres documents relatifs </w:t>
      </w:r>
      <w:r w:rsidR="006D4C77">
        <w:rPr>
          <w:szCs w:val="24"/>
          <w:lang w:eastAsia="en-US"/>
        </w:rPr>
        <w:t>au processus d’Entente Directe</w:t>
      </w:r>
      <w:r w:rsidR="00830AB1">
        <w:rPr>
          <w:szCs w:val="24"/>
          <w:lang w:eastAsia="en-US"/>
        </w:rPr>
        <w:t xml:space="preserve"> et </w:t>
      </w:r>
      <w:r w:rsidR="00830AB1">
        <w:rPr>
          <w:szCs w:val="24"/>
        </w:rPr>
        <w:t>à l</w:t>
      </w:r>
      <w:r w:rsidR="00830AB1" w:rsidRPr="00A11DF0">
        <w:rPr>
          <w:szCs w:val="24"/>
        </w:rPr>
        <w:t xml:space="preserve">’exécution </w:t>
      </w:r>
      <w:r w:rsidR="00830AB1">
        <w:rPr>
          <w:szCs w:val="24"/>
        </w:rPr>
        <w:t>du marché</w:t>
      </w:r>
      <w:r w:rsidR="00830AB1" w:rsidRPr="00A11DF0">
        <w:rPr>
          <w:szCs w:val="24"/>
        </w:rPr>
        <w:t xml:space="preserve"> (en cas d’attribution), et de les soumettre pour vérification à des auditeurs désignés par la Banque</w:t>
      </w:r>
      <w:r>
        <w:rPr>
          <w:szCs w:val="24"/>
          <w:lang w:eastAsia="en-US"/>
        </w:rPr>
        <w:t>.</w:t>
      </w:r>
    </w:p>
    <w:p w14:paraId="1B858C97" w14:textId="77777777" w:rsidR="00405ACC" w:rsidRDefault="003E29BD" w:rsidP="00DF7F6B">
      <w:pPr>
        <w:spacing w:after="120"/>
        <w:jc w:val="both"/>
        <w:rPr>
          <w:szCs w:val="24"/>
          <w:lang w:eastAsia="en-US"/>
        </w:rPr>
      </w:pPr>
      <w:r w:rsidRPr="00DA0B0F">
        <w:rPr>
          <w:szCs w:val="24"/>
          <w:lang w:eastAsia="en-US"/>
        </w:rPr>
        <w:t> </w:t>
      </w:r>
    </w:p>
    <w:p w14:paraId="5ECBD0F8" w14:textId="77777777" w:rsidR="00405ACC" w:rsidRDefault="00405ACC" w:rsidP="00DF7F6B">
      <w:pPr>
        <w:spacing w:after="120"/>
        <w:jc w:val="both"/>
        <w:rPr>
          <w:szCs w:val="24"/>
          <w:lang w:eastAsia="en-US"/>
        </w:rPr>
      </w:pPr>
    </w:p>
    <w:p w14:paraId="4C1CAF35" w14:textId="77777777" w:rsidR="00405ACC" w:rsidRDefault="00405ACC" w:rsidP="00DF7F6B">
      <w:pPr>
        <w:spacing w:after="120"/>
        <w:jc w:val="both"/>
        <w:rPr>
          <w:szCs w:val="24"/>
          <w:lang w:eastAsia="en-US"/>
        </w:rPr>
      </w:pPr>
    </w:p>
    <w:p w14:paraId="037A5A6D" w14:textId="77777777" w:rsidR="00405ACC" w:rsidRDefault="00405ACC" w:rsidP="00DF7F6B">
      <w:pPr>
        <w:spacing w:after="120"/>
        <w:jc w:val="both"/>
        <w:rPr>
          <w:szCs w:val="24"/>
          <w:lang w:eastAsia="en-US"/>
        </w:rPr>
      </w:pPr>
    </w:p>
    <w:p w14:paraId="228DA52D" w14:textId="6D6F3832" w:rsidR="003E29BD" w:rsidRPr="00DF7F6B" w:rsidRDefault="003E29BD" w:rsidP="00DF7F6B">
      <w:pPr>
        <w:spacing w:after="120"/>
        <w:jc w:val="both"/>
        <w:rPr>
          <w:rFonts w:ascii="Calibri" w:hAnsi="Calibri"/>
          <w:b/>
          <w:szCs w:val="24"/>
          <w:lang w:eastAsia="en-US"/>
        </w:rPr>
      </w:pPr>
      <w:r w:rsidRPr="00DF7F6B">
        <w:rPr>
          <w:b/>
          <w:szCs w:val="24"/>
          <w:lang w:eastAsia="en-US"/>
        </w:rPr>
        <w:t xml:space="preserve">Au nom </w:t>
      </w:r>
      <w:r w:rsidR="00C82553">
        <w:rPr>
          <w:b/>
          <w:szCs w:val="24"/>
          <w:lang w:eastAsia="en-US"/>
        </w:rPr>
        <w:t>du Maître d’Ouvrag</w:t>
      </w:r>
      <w:r w:rsidR="006D4C77">
        <w:rPr>
          <w:b/>
          <w:szCs w:val="24"/>
          <w:lang w:eastAsia="en-US"/>
        </w:rPr>
        <w:t>e</w:t>
      </w:r>
      <w:r w:rsidRPr="00DF7F6B">
        <w:rPr>
          <w:b/>
          <w:szCs w:val="24"/>
          <w:lang w:eastAsia="en-US"/>
        </w:rPr>
        <w:t xml:space="preserve"> :</w:t>
      </w:r>
    </w:p>
    <w:p w14:paraId="2F0667D8" w14:textId="77777777" w:rsidR="003E29BD" w:rsidRPr="00DA0B0F" w:rsidRDefault="003E29BD" w:rsidP="00992830">
      <w:pPr>
        <w:spacing w:before="240" w:after="120"/>
        <w:jc w:val="both"/>
        <w:rPr>
          <w:rFonts w:ascii="Calibri" w:hAnsi="Calibri"/>
          <w:szCs w:val="24"/>
          <w:lang w:eastAsia="en-US"/>
        </w:rPr>
      </w:pPr>
      <w:r w:rsidRPr="003E29BD">
        <w:rPr>
          <w:b/>
          <w:bCs/>
          <w:szCs w:val="24"/>
          <w:lang w:eastAsia="en-US"/>
        </w:rPr>
        <w:t>Signature:</w:t>
      </w:r>
    </w:p>
    <w:p w14:paraId="23CAA1A9" w14:textId="77777777" w:rsidR="003E29BD" w:rsidRPr="00DA0B0F" w:rsidRDefault="003E29BD" w:rsidP="00992830">
      <w:pPr>
        <w:spacing w:before="240" w:after="120"/>
        <w:jc w:val="both"/>
        <w:rPr>
          <w:rFonts w:ascii="Calibri" w:hAnsi="Calibri"/>
          <w:szCs w:val="24"/>
          <w:lang w:eastAsia="en-US"/>
        </w:rPr>
      </w:pPr>
      <w:r w:rsidRPr="003E29BD">
        <w:rPr>
          <w:b/>
          <w:bCs/>
          <w:szCs w:val="24"/>
          <w:lang w:eastAsia="en-US"/>
        </w:rPr>
        <w:t>Nom:</w:t>
      </w:r>
    </w:p>
    <w:p w14:paraId="2FA8A238" w14:textId="77777777" w:rsidR="003E29BD" w:rsidRPr="00DA0B0F" w:rsidRDefault="003E29BD" w:rsidP="00992830">
      <w:pPr>
        <w:spacing w:before="240" w:after="120"/>
        <w:jc w:val="both"/>
        <w:rPr>
          <w:rFonts w:ascii="Calibri" w:hAnsi="Calibri"/>
          <w:szCs w:val="24"/>
          <w:lang w:eastAsia="en-US"/>
        </w:rPr>
      </w:pPr>
      <w:r w:rsidRPr="003E29BD">
        <w:rPr>
          <w:b/>
          <w:bCs/>
          <w:szCs w:val="24"/>
          <w:lang w:eastAsia="en-US"/>
        </w:rPr>
        <w:t>Titre/position:</w:t>
      </w:r>
    </w:p>
    <w:p w14:paraId="7729823B" w14:textId="77777777" w:rsidR="003D2E54" w:rsidRDefault="003D2E54" w:rsidP="003E29BD">
      <w:pPr>
        <w:spacing w:after="120"/>
        <w:rPr>
          <w:b/>
          <w:bCs/>
          <w:szCs w:val="24"/>
          <w:lang w:eastAsia="en-US"/>
        </w:rPr>
      </w:pPr>
    </w:p>
    <w:p w14:paraId="7363FF4E" w14:textId="77777777" w:rsidR="003E29BD" w:rsidRPr="00DA0B0F" w:rsidRDefault="003E29BD" w:rsidP="003D2E54">
      <w:pPr>
        <w:rPr>
          <w:rFonts w:ascii="Calibri" w:hAnsi="Calibri"/>
          <w:szCs w:val="24"/>
          <w:lang w:eastAsia="en-US"/>
        </w:rPr>
      </w:pPr>
      <w:r w:rsidRPr="003E29BD">
        <w:rPr>
          <w:b/>
          <w:bCs/>
          <w:szCs w:val="24"/>
          <w:lang w:eastAsia="en-US"/>
        </w:rPr>
        <w:t>Pièces jointes:</w:t>
      </w:r>
    </w:p>
    <w:p w14:paraId="55148E27" w14:textId="77777777" w:rsidR="007B12E2" w:rsidRDefault="007B12E2" w:rsidP="003E29BD">
      <w:pPr>
        <w:ind w:left="90"/>
        <w:rPr>
          <w:b/>
          <w:bCs/>
          <w:szCs w:val="24"/>
          <w:lang w:eastAsia="en-US"/>
        </w:rPr>
      </w:pPr>
    </w:p>
    <w:p w14:paraId="5E463FAE" w14:textId="5BAB42A1" w:rsidR="003E29BD" w:rsidRPr="00DA0B0F" w:rsidRDefault="007B12E2" w:rsidP="003E29BD">
      <w:pPr>
        <w:ind w:left="90"/>
        <w:rPr>
          <w:rFonts w:ascii="Calibri" w:hAnsi="Calibri"/>
          <w:szCs w:val="24"/>
          <w:lang w:eastAsia="en-US"/>
        </w:rPr>
      </w:pPr>
      <w:r>
        <w:rPr>
          <w:b/>
          <w:bCs/>
          <w:szCs w:val="24"/>
          <w:lang w:eastAsia="en-US"/>
        </w:rPr>
        <w:t xml:space="preserve">Annexe 1 : Spécifications (Exigences </w:t>
      </w:r>
      <w:r w:rsidR="00C82553">
        <w:rPr>
          <w:b/>
          <w:bCs/>
          <w:szCs w:val="24"/>
          <w:lang w:eastAsia="en-US"/>
        </w:rPr>
        <w:t>du Maître d’Ouvrage</w:t>
      </w:r>
      <w:r>
        <w:rPr>
          <w:b/>
          <w:bCs/>
          <w:szCs w:val="24"/>
          <w:lang w:eastAsia="en-US"/>
        </w:rPr>
        <w:t>)</w:t>
      </w:r>
    </w:p>
    <w:p w14:paraId="4805E93A" w14:textId="542807BC" w:rsidR="003E29BD" w:rsidRDefault="003E29BD" w:rsidP="003E29BD">
      <w:pPr>
        <w:ind w:left="90"/>
        <w:rPr>
          <w:b/>
          <w:bCs/>
          <w:szCs w:val="24"/>
          <w:lang w:eastAsia="en-US"/>
        </w:rPr>
      </w:pPr>
      <w:r w:rsidRPr="003E29BD">
        <w:rPr>
          <w:b/>
          <w:bCs/>
          <w:szCs w:val="24"/>
          <w:lang w:eastAsia="en-US"/>
        </w:rPr>
        <w:t xml:space="preserve">Annexe 2 : </w:t>
      </w:r>
      <w:r w:rsidR="003D2E54">
        <w:rPr>
          <w:b/>
          <w:bCs/>
          <w:szCs w:val="24"/>
          <w:lang w:eastAsia="en-US"/>
        </w:rPr>
        <w:t xml:space="preserve">Formulaire de l’Offre </w:t>
      </w:r>
      <w:r w:rsidR="00C82553">
        <w:rPr>
          <w:b/>
          <w:bCs/>
          <w:szCs w:val="24"/>
          <w:lang w:eastAsia="en-US"/>
        </w:rPr>
        <w:t>de l’Entrepreneur</w:t>
      </w:r>
    </w:p>
    <w:p w14:paraId="007BB165" w14:textId="65D0A92B" w:rsidR="00703605" w:rsidRPr="00DA0B0F" w:rsidRDefault="00703605" w:rsidP="003E29BD">
      <w:pPr>
        <w:ind w:left="90"/>
        <w:rPr>
          <w:rFonts w:ascii="Calibri" w:hAnsi="Calibri"/>
          <w:szCs w:val="24"/>
          <w:lang w:eastAsia="en-US"/>
        </w:rPr>
      </w:pPr>
      <w:r>
        <w:rPr>
          <w:b/>
          <w:bCs/>
          <w:szCs w:val="24"/>
          <w:lang w:eastAsia="en-US"/>
        </w:rPr>
        <w:t xml:space="preserve">Annexe 3 : </w:t>
      </w:r>
      <w:proofErr w:type="spellStart"/>
      <w:r>
        <w:rPr>
          <w:b/>
          <w:bCs/>
          <w:szCs w:val="24"/>
          <w:lang w:eastAsia="en-US"/>
        </w:rPr>
        <w:t>Condiions</w:t>
      </w:r>
      <w:proofErr w:type="spellEnd"/>
      <w:r>
        <w:rPr>
          <w:b/>
          <w:bCs/>
          <w:szCs w:val="24"/>
          <w:lang w:eastAsia="en-US"/>
        </w:rPr>
        <w:t xml:space="preserve"> du Marché</w:t>
      </w:r>
    </w:p>
    <w:p w14:paraId="6F910044" w14:textId="0B4C9601" w:rsidR="0026523B" w:rsidRPr="00DA0B0F" w:rsidRDefault="003E29BD" w:rsidP="00186C08">
      <w:pPr>
        <w:spacing w:before="120" w:after="120"/>
        <w:jc w:val="both"/>
        <w:rPr>
          <w:i/>
        </w:rPr>
      </w:pPr>
      <w:r w:rsidRPr="00DA0B0F">
        <w:rPr>
          <w:rFonts w:ascii="Calibri" w:hAnsi="Calibri"/>
          <w:sz w:val="22"/>
          <w:szCs w:val="22"/>
          <w:lang w:eastAsia="en-US"/>
        </w:rPr>
        <w:t> </w:t>
      </w:r>
    </w:p>
    <w:p w14:paraId="25367DD0" w14:textId="7517E0AC" w:rsidR="00C01EE9" w:rsidRDefault="00C01EE9">
      <w:pPr>
        <w:rPr>
          <w:szCs w:val="24"/>
        </w:rPr>
      </w:pPr>
      <w:r>
        <w:rPr>
          <w:szCs w:val="24"/>
        </w:rPr>
        <w:br w:type="page"/>
      </w:r>
    </w:p>
    <w:p w14:paraId="301326C3" w14:textId="10F6D195" w:rsidR="00C01EE9" w:rsidRDefault="00C01EE9">
      <w:pPr>
        <w:rPr>
          <w:szCs w:val="24"/>
        </w:rPr>
      </w:pPr>
    </w:p>
    <w:p w14:paraId="3B387BD7" w14:textId="77777777" w:rsidR="00C01EE9" w:rsidRPr="004F624F" w:rsidRDefault="00C01EE9" w:rsidP="00C01EE9">
      <w:pPr>
        <w:spacing w:after="120"/>
        <w:jc w:val="center"/>
        <w:rPr>
          <w:rFonts w:ascii="Times New Roman Bold" w:hAnsi="Times New Roman Bold"/>
          <w:sz w:val="32"/>
          <w:szCs w:val="32"/>
        </w:rPr>
      </w:pPr>
      <w:bookmarkStart w:id="5" w:name="_Toc37181938"/>
      <w:r w:rsidRPr="004F624F">
        <w:rPr>
          <w:rFonts w:ascii="Times New Roman Bold" w:hAnsi="Times New Roman Bold"/>
          <w:sz w:val="32"/>
          <w:szCs w:val="32"/>
        </w:rPr>
        <w:t>ANNEX 1: Exigences en matière de travaux</w:t>
      </w:r>
      <w:bookmarkEnd w:id="5"/>
      <w:r w:rsidRPr="004F624F">
        <w:rPr>
          <w:rFonts w:ascii="Times New Roman Bold" w:hAnsi="Times New Roman Bold"/>
          <w:sz w:val="32"/>
          <w:szCs w:val="32"/>
        </w:rPr>
        <w:t xml:space="preserve"> </w:t>
      </w:r>
    </w:p>
    <w:p w14:paraId="00F3C18C" w14:textId="77777777" w:rsidR="00C01EE9" w:rsidRPr="004F624F" w:rsidRDefault="00C01EE9" w:rsidP="00C01EE9">
      <w:pPr>
        <w:spacing w:after="160" w:line="256" w:lineRule="auto"/>
        <w:jc w:val="center"/>
        <w:rPr>
          <w:rFonts w:ascii="Calibri" w:hAnsi="Calibri"/>
          <w:sz w:val="22"/>
          <w:szCs w:val="22"/>
          <w:lang w:eastAsia="en-US"/>
        </w:rPr>
      </w:pPr>
      <w:r w:rsidRPr="006E00B0">
        <w:rPr>
          <w:rFonts w:ascii="Times New Roman Bold" w:hAnsi="Times New Roman Bold"/>
          <w:sz w:val="40"/>
          <w:szCs w:val="40"/>
          <w:lang w:eastAsia="en-US"/>
        </w:rPr>
        <w:t>Spécifications</w:t>
      </w:r>
    </w:p>
    <w:p w14:paraId="2254D48E" w14:textId="77777777" w:rsidR="00C01EE9" w:rsidRPr="004F624F" w:rsidRDefault="00C01EE9" w:rsidP="00C01EE9">
      <w:pPr>
        <w:spacing w:after="160" w:line="256" w:lineRule="auto"/>
        <w:jc w:val="center"/>
        <w:rPr>
          <w:rFonts w:ascii="Calibri" w:hAnsi="Calibri"/>
          <w:sz w:val="22"/>
          <w:szCs w:val="22"/>
          <w:lang w:eastAsia="en-US"/>
        </w:rPr>
      </w:pPr>
      <w:r w:rsidRPr="004F624F">
        <w:rPr>
          <w:rFonts w:ascii="Calibri" w:hAnsi="Calibri"/>
          <w:b/>
          <w:bCs/>
          <w:i/>
          <w:iCs/>
          <w:sz w:val="22"/>
          <w:szCs w:val="22"/>
          <w:lang w:eastAsia="en-US"/>
        </w:rPr>
        <w:t> </w:t>
      </w:r>
    </w:p>
    <w:p w14:paraId="2B6B0402" w14:textId="77777777" w:rsidR="00C01EE9" w:rsidRPr="00703605" w:rsidRDefault="00C01EE9" w:rsidP="00C01EE9">
      <w:pPr>
        <w:spacing w:after="160" w:line="256" w:lineRule="auto"/>
        <w:jc w:val="both"/>
        <w:rPr>
          <w:sz w:val="22"/>
          <w:szCs w:val="22"/>
          <w:lang w:eastAsia="en-US"/>
        </w:rPr>
      </w:pPr>
      <w:r w:rsidRPr="00703605">
        <w:rPr>
          <w:b/>
          <w:bCs/>
          <w:i/>
          <w:iCs/>
          <w:sz w:val="22"/>
          <w:szCs w:val="22"/>
          <w:lang w:eastAsia="en-US"/>
        </w:rPr>
        <w:t xml:space="preserve">[Inclure les spécifications pour les travaux et inclure, le cas échéant, toutes les exigences environnementales et sociales, les qualifications minimales du personnel clé qui peuvent être requises. </w:t>
      </w:r>
    </w:p>
    <w:p w14:paraId="43859D73" w14:textId="352EECFC" w:rsidR="00C01EE9" w:rsidRPr="00703605" w:rsidRDefault="00C01EE9" w:rsidP="00C01EE9">
      <w:pPr>
        <w:spacing w:before="60" w:after="200" w:line="256" w:lineRule="auto"/>
        <w:jc w:val="both"/>
        <w:rPr>
          <w:sz w:val="22"/>
          <w:szCs w:val="22"/>
          <w:lang w:eastAsia="en-US"/>
        </w:rPr>
      </w:pPr>
      <w:r w:rsidRPr="00703605">
        <w:rPr>
          <w:b/>
          <w:bCs/>
          <w:i/>
          <w:iCs/>
          <w:sz w:val="22"/>
          <w:szCs w:val="22"/>
          <w:lang w:eastAsia="en-US"/>
        </w:rPr>
        <w:t>Insérez une liste de</w:t>
      </w:r>
      <w:r w:rsidR="000711E1">
        <w:rPr>
          <w:b/>
          <w:bCs/>
          <w:i/>
          <w:iCs/>
          <w:sz w:val="22"/>
          <w:szCs w:val="22"/>
          <w:lang w:eastAsia="en-US"/>
        </w:rPr>
        <w:t>s plans ou</w:t>
      </w:r>
      <w:r w:rsidRPr="00703605">
        <w:rPr>
          <w:b/>
          <w:bCs/>
          <w:i/>
          <w:iCs/>
          <w:sz w:val="22"/>
          <w:szCs w:val="22"/>
          <w:lang w:eastAsia="en-US"/>
        </w:rPr>
        <w:t xml:space="preserve"> dessins. Les </w:t>
      </w:r>
      <w:r w:rsidR="000711E1">
        <w:rPr>
          <w:b/>
          <w:bCs/>
          <w:i/>
          <w:iCs/>
          <w:sz w:val="22"/>
          <w:szCs w:val="22"/>
          <w:lang w:eastAsia="en-US"/>
        </w:rPr>
        <w:t xml:space="preserve">plans et </w:t>
      </w:r>
      <w:r w:rsidRPr="00703605">
        <w:rPr>
          <w:b/>
          <w:bCs/>
          <w:i/>
          <w:iCs/>
          <w:sz w:val="22"/>
          <w:szCs w:val="22"/>
          <w:lang w:eastAsia="en-US"/>
        </w:rPr>
        <w:t xml:space="preserve">dessins, y compris les plans du site, peuvent être </w:t>
      </w:r>
      <w:r w:rsidR="000711E1">
        <w:rPr>
          <w:b/>
          <w:bCs/>
          <w:i/>
          <w:iCs/>
          <w:sz w:val="22"/>
          <w:szCs w:val="22"/>
          <w:lang w:eastAsia="en-US"/>
        </w:rPr>
        <w:t>joint</w:t>
      </w:r>
      <w:r w:rsidR="000711E1" w:rsidRPr="00703605">
        <w:rPr>
          <w:b/>
          <w:bCs/>
          <w:i/>
          <w:iCs/>
          <w:sz w:val="22"/>
          <w:szCs w:val="22"/>
          <w:lang w:eastAsia="en-US"/>
        </w:rPr>
        <w:t xml:space="preserve">s </w:t>
      </w:r>
      <w:r w:rsidRPr="00703605">
        <w:rPr>
          <w:b/>
          <w:bCs/>
          <w:i/>
          <w:iCs/>
          <w:sz w:val="22"/>
          <w:szCs w:val="22"/>
          <w:lang w:eastAsia="en-US"/>
        </w:rPr>
        <w:t xml:space="preserve">à cette section ou annexés dans un dossier séparé. </w:t>
      </w:r>
    </w:p>
    <w:p w14:paraId="77F6295E" w14:textId="64465590" w:rsidR="00C01EE9" w:rsidRPr="00703605" w:rsidRDefault="00C01EE9" w:rsidP="00C01EE9">
      <w:pPr>
        <w:spacing w:after="200" w:line="256" w:lineRule="auto"/>
        <w:jc w:val="both"/>
        <w:rPr>
          <w:sz w:val="22"/>
          <w:szCs w:val="22"/>
          <w:lang w:eastAsia="en-US"/>
        </w:rPr>
      </w:pPr>
      <w:r w:rsidRPr="00703605">
        <w:rPr>
          <w:b/>
          <w:bCs/>
          <w:i/>
          <w:iCs/>
          <w:sz w:val="22"/>
          <w:szCs w:val="22"/>
          <w:lang w:eastAsia="en-US"/>
        </w:rPr>
        <w:t xml:space="preserve">Inclure la liste des </w:t>
      </w:r>
      <w:proofErr w:type="gramStart"/>
      <w:r w:rsidR="000711E1">
        <w:rPr>
          <w:b/>
          <w:bCs/>
          <w:i/>
          <w:iCs/>
          <w:sz w:val="22"/>
          <w:szCs w:val="22"/>
          <w:lang w:eastAsia="en-US"/>
        </w:rPr>
        <w:t>matériel</w:t>
      </w:r>
      <w:r w:rsidR="000711E1" w:rsidRPr="00DC4FDD">
        <w:rPr>
          <w:b/>
          <w:bCs/>
          <w:i/>
          <w:iCs/>
          <w:sz w:val="22"/>
          <w:szCs w:val="22"/>
          <w:lang w:eastAsia="en-US"/>
        </w:rPr>
        <w:t xml:space="preserve">s  </w:t>
      </w:r>
      <w:r w:rsidR="000711E1">
        <w:rPr>
          <w:b/>
          <w:bCs/>
          <w:i/>
          <w:iCs/>
          <w:sz w:val="22"/>
          <w:szCs w:val="22"/>
          <w:lang w:eastAsia="en-US"/>
        </w:rPr>
        <w:t>nécessaire</w:t>
      </w:r>
      <w:r w:rsidR="000711E1" w:rsidRPr="00DC4FDD">
        <w:rPr>
          <w:b/>
          <w:bCs/>
          <w:i/>
          <w:iCs/>
          <w:sz w:val="22"/>
          <w:szCs w:val="22"/>
          <w:lang w:eastAsia="en-US"/>
        </w:rPr>
        <w:t>s</w:t>
      </w:r>
      <w:proofErr w:type="gramEnd"/>
      <w:r w:rsidR="000711E1" w:rsidRPr="00DC4FDD">
        <w:rPr>
          <w:b/>
          <w:bCs/>
          <w:i/>
          <w:iCs/>
          <w:sz w:val="22"/>
          <w:szCs w:val="22"/>
          <w:lang w:eastAsia="en-US"/>
        </w:rPr>
        <w:t xml:space="preserve"> </w:t>
      </w:r>
      <w:r w:rsidRPr="00703605">
        <w:rPr>
          <w:b/>
          <w:bCs/>
          <w:i/>
          <w:iCs/>
          <w:sz w:val="22"/>
          <w:szCs w:val="22"/>
          <w:lang w:eastAsia="en-US"/>
        </w:rPr>
        <w:t xml:space="preserve">auxquels l’Entrepreneur doit démontrer avoir accès . </w:t>
      </w:r>
    </w:p>
    <w:p w14:paraId="399DE28D" w14:textId="77777777" w:rsidR="00C01EE9" w:rsidRPr="00703605" w:rsidRDefault="00C01EE9" w:rsidP="00C01EE9">
      <w:pPr>
        <w:spacing w:before="60" w:after="200" w:line="256" w:lineRule="auto"/>
        <w:jc w:val="both"/>
        <w:rPr>
          <w:sz w:val="22"/>
          <w:szCs w:val="22"/>
          <w:lang w:eastAsia="en-US"/>
        </w:rPr>
      </w:pPr>
      <w:r w:rsidRPr="00703605">
        <w:rPr>
          <w:b/>
          <w:bCs/>
          <w:i/>
          <w:iCs/>
          <w:sz w:val="22"/>
          <w:szCs w:val="22"/>
          <w:lang w:eastAsia="en-US"/>
        </w:rPr>
        <w:t>Inclure toute autre information supplémentaire pertinente]</w:t>
      </w:r>
    </w:p>
    <w:p w14:paraId="740446F3" w14:textId="77777777" w:rsidR="00940BF3" w:rsidRDefault="00940BF3" w:rsidP="00C1188B">
      <w:pPr>
        <w:suppressAutoHyphens/>
        <w:spacing w:before="120" w:after="120"/>
        <w:rPr>
          <w:szCs w:val="24"/>
        </w:rPr>
      </w:pPr>
    </w:p>
    <w:p w14:paraId="7909082C" w14:textId="6A8B6EBA" w:rsidR="00C01EE9" w:rsidRDefault="00C01EE9">
      <w:pPr>
        <w:rPr>
          <w:szCs w:val="24"/>
        </w:rPr>
      </w:pPr>
      <w:r>
        <w:rPr>
          <w:szCs w:val="24"/>
        </w:rPr>
        <w:br w:type="page"/>
      </w:r>
    </w:p>
    <w:p w14:paraId="0223C165" w14:textId="68388282" w:rsidR="00C01EE9" w:rsidRDefault="00C01EE9">
      <w:pPr>
        <w:rPr>
          <w:szCs w:val="24"/>
        </w:rPr>
      </w:pPr>
    </w:p>
    <w:p w14:paraId="37C0FDBB" w14:textId="77777777" w:rsidR="00C01EE9" w:rsidRDefault="00C01EE9" w:rsidP="00C01EE9">
      <w:pPr>
        <w:rPr>
          <w:szCs w:val="24"/>
        </w:rPr>
      </w:pPr>
    </w:p>
    <w:tbl>
      <w:tblPr>
        <w:tblW w:w="9378" w:type="dxa"/>
        <w:tblLayout w:type="fixed"/>
        <w:tblLook w:val="0000" w:firstRow="0" w:lastRow="0" w:firstColumn="0" w:lastColumn="0" w:noHBand="0" w:noVBand="0"/>
      </w:tblPr>
      <w:tblGrid>
        <w:gridCol w:w="9378"/>
      </w:tblGrid>
      <w:tr w:rsidR="00C01EE9" w:rsidRPr="008D5992" w14:paraId="1C1B1063" w14:textId="77777777" w:rsidTr="00152AD8">
        <w:trPr>
          <w:trHeight w:val="709"/>
        </w:trPr>
        <w:tc>
          <w:tcPr>
            <w:tcW w:w="9378" w:type="dxa"/>
            <w:vAlign w:val="center"/>
          </w:tcPr>
          <w:p w14:paraId="01D2C601" w14:textId="02647470" w:rsidR="00C01EE9" w:rsidRPr="00DA0B0F" w:rsidRDefault="00C01EE9" w:rsidP="00152AD8">
            <w:pPr>
              <w:pStyle w:val="SectionVHeader"/>
              <w:spacing w:after="240"/>
              <w:rPr>
                <w:szCs w:val="36"/>
                <w:lang w:val="fr-FR" w:eastAsia="en-US"/>
              </w:rPr>
            </w:pPr>
            <w:r w:rsidRPr="00DA0B0F">
              <w:rPr>
                <w:szCs w:val="36"/>
                <w:lang w:val="fr-FR" w:eastAsia="en-US"/>
              </w:rPr>
              <w:t xml:space="preserve">ANNEXE 2 : Formulaires de </w:t>
            </w:r>
            <w:r>
              <w:rPr>
                <w:szCs w:val="36"/>
                <w:lang w:val="fr-FR" w:eastAsia="en-US"/>
              </w:rPr>
              <w:t>l’Offre</w:t>
            </w:r>
          </w:p>
          <w:p w14:paraId="0E02CA64" w14:textId="5A5F786B" w:rsidR="00C01EE9" w:rsidRPr="008D5992" w:rsidRDefault="00C01EE9" w:rsidP="00C01EE9">
            <w:pPr>
              <w:pStyle w:val="SectionVHeader"/>
              <w:spacing w:after="240"/>
              <w:rPr>
                <w:sz w:val="24"/>
                <w:szCs w:val="24"/>
                <w:lang w:val="fr-FR"/>
              </w:rPr>
            </w:pPr>
            <w:r>
              <w:rPr>
                <w:sz w:val="32"/>
                <w:szCs w:val="24"/>
                <w:lang w:val="fr-FR" w:eastAsia="en-US"/>
              </w:rPr>
              <w:t>Offre de l’Entrepreneur</w:t>
            </w:r>
            <w:r w:rsidRPr="008D5992">
              <w:rPr>
                <w:sz w:val="24"/>
                <w:szCs w:val="24"/>
                <w:lang w:val="fr-FR"/>
              </w:rPr>
              <w:t xml:space="preserve"> </w:t>
            </w:r>
          </w:p>
        </w:tc>
      </w:tr>
    </w:tbl>
    <w:p w14:paraId="555056F8" w14:textId="77777777" w:rsidR="00C01EE9" w:rsidRDefault="00C01EE9" w:rsidP="00C01EE9">
      <w:pPr>
        <w:suppressAutoHyphens/>
        <w:rPr>
          <w:b/>
          <w:szCs w:val="24"/>
        </w:rPr>
      </w:pPr>
    </w:p>
    <w:tbl>
      <w:tblPr>
        <w:tblStyle w:val="TableGrid"/>
        <w:tblW w:w="9360" w:type="dxa"/>
        <w:tblInd w:w="-5" w:type="dxa"/>
        <w:tblLook w:val="04A0" w:firstRow="1" w:lastRow="0" w:firstColumn="1" w:lastColumn="0" w:noHBand="0" w:noVBand="1"/>
      </w:tblPr>
      <w:tblGrid>
        <w:gridCol w:w="3443"/>
        <w:gridCol w:w="5917"/>
      </w:tblGrid>
      <w:tr w:rsidR="00C01EE9" w:rsidRPr="00F2086F" w14:paraId="5DEBEC1D" w14:textId="77777777" w:rsidTr="00152AD8">
        <w:tc>
          <w:tcPr>
            <w:tcW w:w="3443" w:type="dxa"/>
          </w:tcPr>
          <w:p w14:paraId="062539FF" w14:textId="77777777" w:rsidR="00C01EE9" w:rsidRPr="00F2086F" w:rsidRDefault="00C01EE9" w:rsidP="00152AD8">
            <w:pPr>
              <w:spacing w:before="40" w:after="40"/>
              <w:rPr>
                <w:b/>
              </w:rPr>
            </w:pPr>
            <w:r>
              <w:rPr>
                <w:b/>
              </w:rPr>
              <w:t>De:</w:t>
            </w:r>
          </w:p>
        </w:tc>
        <w:tc>
          <w:tcPr>
            <w:tcW w:w="5917" w:type="dxa"/>
          </w:tcPr>
          <w:p w14:paraId="5D2E8D34" w14:textId="77777777" w:rsidR="00C01EE9" w:rsidRPr="00DA0B0F" w:rsidRDefault="00C01EE9" w:rsidP="00152AD8">
            <w:pPr>
              <w:spacing w:before="40" w:after="40"/>
              <w:rPr>
                <w:b/>
                <w:lang w:val="fr-FR"/>
              </w:rPr>
            </w:pPr>
            <w:r w:rsidRPr="00DA0B0F">
              <w:rPr>
                <w:b/>
                <w:lang w:val="fr-FR"/>
              </w:rPr>
              <w:t>[</w:t>
            </w:r>
            <w:r>
              <w:rPr>
                <w:b/>
                <w:i/>
                <w:lang w:val="fr-FR"/>
              </w:rPr>
              <w:t>Insérer le nom l’Entrepreneur</w:t>
            </w:r>
            <w:r w:rsidRPr="00DA0B0F">
              <w:rPr>
                <w:b/>
                <w:lang w:val="fr-FR"/>
              </w:rPr>
              <w:t>]</w:t>
            </w:r>
          </w:p>
        </w:tc>
      </w:tr>
      <w:tr w:rsidR="00C01EE9" w:rsidRPr="00DA0B0F" w14:paraId="6F5FCF2E" w14:textId="77777777" w:rsidTr="00152AD8">
        <w:tc>
          <w:tcPr>
            <w:tcW w:w="3443" w:type="dxa"/>
          </w:tcPr>
          <w:p w14:paraId="3ECE07C6" w14:textId="77777777" w:rsidR="00C01EE9" w:rsidRPr="00F2086F" w:rsidRDefault="00C01EE9" w:rsidP="00152AD8">
            <w:pPr>
              <w:spacing w:before="40" w:after="40"/>
              <w:rPr>
                <w:b/>
              </w:rPr>
            </w:pPr>
            <w:proofErr w:type="spellStart"/>
            <w:r w:rsidRPr="00F2086F">
              <w:rPr>
                <w:b/>
              </w:rPr>
              <w:t>Repr</w:t>
            </w:r>
            <w:r>
              <w:rPr>
                <w:b/>
              </w:rPr>
              <w:t>é</w:t>
            </w:r>
            <w:r w:rsidRPr="00F2086F">
              <w:rPr>
                <w:b/>
              </w:rPr>
              <w:t>senta</w:t>
            </w:r>
            <w:r>
              <w:rPr>
                <w:b/>
              </w:rPr>
              <w:t>nt</w:t>
            </w:r>
            <w:proofErr w:type="spellEnd"/>
            <w:r>
              <w:rPr>
                <w:b/>
              </w:rPr>
              <w:t xml:space="preserve"> de l’ Entrepreneur</w:t>
            </w:r>
            <w:r w:rsidRPr="00F2086F">
              <w:rPr>
                <w:b/>
              </w:rPr>
              <w:t>:</w:t>
            </w:r>
          </w:p>
        </w:tc>
        <w:tc>
          <w:tcPr>
            <w:tcW w:w="5917" w:type="dxa"/>
          </w:tcPr>
          <w:p w14:paraId="010D1EB6" w14:textId="77777777" w:rsidR="00C01EE9" w:rsidRPr="00DA0B0F" w:rsidRDefault="00C01EE9" w:rsidP="00152AD8">
            <w:pPr>
              <w:spacing w:before="40" w:after="40"/>
              <w:rPr>
                <w:lang w:val="fr-FR"/>
              </w:rPr>
            </w:pPr>
            <w:r w:rsidRPr="00DA0B0F">
              <w:rPr>
                <w:lang w:val="fr-FR"/>
              </w:rPr>
              <w:t>[</w:t>
            </w:r>
            <w:r w:rsidRPr="00DA0B0F">
              <w:rPr>
                <w:i/>
                <w:lang w:val="fr-FR"/>
              </w:rPr>
              <w:t>Insérer le nom du Représentant d</w:t>
            </w:r>
            <w:r>
              <w:rPr>
                <w:i/>
                <w:lang w:val="fr-FR"/>
              </w:rPr>
              <w:t>e l’Entrepreneur</w:t>
            </w:r>
            <w:r w:rsidRPr="00DA0B0F">
              <w:rPr>
                <w:lang w:val="fr-FR"/>
              </w:rPr>
              <w:t>]</w:t>
            </w:r>
          </w:p>
        </w:tc>
      </w:tr>
      <w:tr w:rsidR="00C01EE9" w:rsidRPr="00DA0B0F" w14:paraId="0378491F" w14:textId="77777777" w:rsidTr="00152AD8">
        <w:tc>
          <w:tcPr>
            <w:tcW w:w="3443" w:type="dxa"/>
          </w:tcPr>
          <w:p w14:paraId="499C1837" w14:textId="77777777" w:rsidR="00C01EE9" w:rsidRPr="00F2086F" w:rsidRDefault="00C01EE9" w:rsidP="00152AD8">
            <w:pPr>
              <w:spacing w:before="40" w:after="40"/>
              <w:rPr>
                <w:b/>
              </w:rPr>
            </w:pPr>
            <w:proofErr w:type="spellStart"/>
            <w:r w:rsidRPr="00F2086F">
              <w:rPr>
                <w:b/>
              </w:rPr>
              <w:t>Ti</w:t>
            </w:r>
            <w:r>
              <w:rPr>
                <w:b/>
              </w:rPr>
              <w:t>tre</w:t>
            </w:r>
            <w:proofErr w:type="spellEnd"/>
            <w:r w:rsidRPr="00F2086F">
              <w:rPr>
                <w:b/>
              </w:rPr>
              <w:t>/Position:</w:t>
            </w:r>
          </w:p>
        </w:tc>
        <w:tc>
          <w:tcPr>
            <w:tcW w:w="5917" w:type="dxa"/>
          </w:tcPr>
          <w:p w14:paraId="0459C8C8" w14:textId="77777777" w:rsidR="00C01EE9" w:rsidRPr="00DA0B0F" w:rsidRDefault="00C01EE9" w:rsidP="00152AD8">
            <w:pPr>
              <w:spacing w:before="40" w:after="40"/>
              <w:rPr>
                <w:b/>
                <w:lang w:val="fr-FR"/>
              </w:rPr>
            </w:pPr>
            <w:r w:rsidRPr="00DA0B0F">
              <w:rPr>
                <w:lang w:val="fr-FR"/>
              </w:rPr>
              <w:t>[</w:t>
            </w:r>
            <w:r w:rsidRPr="00DA0B0F">
              <w:rPr>
                <w:i/>
                <w:lang w:val="fr-FR"/>
              </w:rPr>
              <w:t>Insérer le titre ou la position du repr</w:t>
            </w:r>
            <w:r>
              <w:rPr>
                <w:i/>
                <w:lang w:val="fr-FR"/>
              </w:rPr>
              <w:t>ésentant]</w:t>
            </w:r>
          </w:p>
        </w:tc>
      </w:tr>
      <w:tr w:rsidR="00C01EE9" w:rsidRPr="00F2086F" w14:paraId="74756274" w14:textId="77777777" w:rsidTr="00152AD8">
        <w:tc>
          <w:tcPr>
            <w:tcW w:w="3443" w:type="dxa"/>
          </w:tcPr>
          <w:p w14:paraId="3899E109" w14:textId="77777777" w:rsidR="00C01EE9" w:rsidRPr="00F2086F" w:rsidRDefault="00C01EE9" w:rsidP="00152AD8">
            <w:pPr>
              <w:spacing w:before="40" w:after="40"/>
              <w:rPr>
                <w:b/>
              </w:rPr>
            </w:pPr>
            <w:proofErr w:type="spellStart"/>
            <w:r>
              <w:rPr>
                <w:b/>
              </w:rPr>
              <w:t>Ad</w:t>
            </w:r>
            <w:r w:rsidRPr="00F2086F">
              <w:rPr>
                <w:b/>
              </w:rPr>
              <w:t>ress</w:t>
            </w:r>
            <w:r>
              <w:rPr>
                <w:b/>
              </w:rPr>
              <w:t>e</w:t>
            </w:r>
            <w:proofErr w:type="spellEnd"/>
            <w:r w:rsidRPr="00F2086F">
              <w:rPr>
                <w:b/>
              </w:rPr>
              <w:t>:</w:t>
            </w:r>
          </w:p>
        </w:tc>
        <w:tc>
          <w:tcPr>
            <w:tcW w:w="5917" w:type="dxa"/>
          </w:tcPr>
          <w:p w14:paraId="025AE7A5" w14:textId="77777777" w:rsidR="00C01EE9" w:rsidRPr="00F2086F" w:rsidRDefault="00C01EE9" w:rsidP="00152AD8">
            <w:pPr>
              <w:spacing w:before="40" w:after="40"/>
            </w:pPr>
            <w:r w:rsidRPr="00F2086F">
              <w:t>[</w:t>
            </w:r>
            <w:proofErr w:type="spellStart"/>
            <w:r w:rsidRPr="00F2086F">
              <w:rPr>
                <w:i/>
              </w:rPr>
              <w:t>Ins</w:t>
            </w:r>
            <w:r>
              <w:rPr>
                <w:i/>
              </w:rPr>
              <w:t>érer</w:t>
            </w:r>
            <w:proofErr w:type="spellEnd"/>
            <w:r>
              <w:rPr>
                <w:i/>
              </w:rPr>
              <w:t xml:space="preserve"> </w:t>
            </w:r>
            <w:proofErr w:type="spellStart"/>
            <w:r>
              <w:rPr>
                <w:i/>
              </w:rPr>
              <w:t>l’</w:t>
            </w:r>
            <w:r w:rsidRPr="00F2086F">
              <w:rPr>
                <w:i/>
              </w:rPr>
              <w:t>adress</w:t>
            </w:r>
            <w:r>
              <w:rPr>
                <w:i/>
              </w:rPr>
              <w:t>e</w:t>
            </w:r>
            <w:proofErr w:type="spellEnd"/>
            <w:r>
              <w:rPr>
                <w:i/>
              </w:rPr>
              <w:t xml:space="preserve"> de </w:t>
            </w:r>
            <w:proofErr w:type="spellStart"/>
            <w:r>
              <w:rPr>
                <w:i/>
              </w:rPr>
              <w:t>l’Entrepreneur</w:t>
            </w:r>
            <w:proofErr w:type="spellEnd"/>
            <w:r w:rsidRPr="00F2086F">
              <w:t>]</w:t>
            </w:r>
          </w:p>
        </w:tc>
      </w:tr>
      <w:tr w:rsidR="00C01EE9" w:rsidRPr="00F2086F" w14:paraId="6B23E107" w14:textId="77777777" w:rsidTr="00152AD8">
        <w:tc>
          <w:tcPr>
            <w:tcW w:w="3443" w:type="dxa"/>
          </w:tcPr>
          <w:p w14:paraId="564F0137" w14:textId="77777777" w:rsidR="00C01EE9" w:rsidRPr="00F2086F" w:rsidRDefault="00C01EE9" w:rsidP="00152AD8">
            <w:pPr>
              <w:spacing w:before="40" w:after="40"/>
              <w:rPr>
                <w:b/>
              </w:rPr>
            </w:pPr>
            <w:proofErr w:type="spellStart"/>
            <w:r>
              <w:rPr>
                <w:b/>
              </w:rPr>
              <w:t>Courrie</w:t>
            </w:r>
            <w:r w:rsidRPr="00F2086F">
              <w:rPr>
                <w:b/>
              </w:rPr>
              <w:t>l</w:t>
            </w:r>
            <w:proofErr w:type="spellEnd"/>
            <w:r w:rsidRPr="00F2086F">
              <w:rPr>
                <w:b/>
              </w:rPr>
              <w:t>:</w:t>
            </w:r>
          </w:p>
        </w:tc>
        <w:tc>
          <w:tcPr>
            <w:tcW w:w="5917" w:type="dxa"/>
          </w:tcPr>
          <w:p w14:paraId="2FEE7C50" w14:textId="543CE3A8" w:rsidR="00C01EE9" w:rsidRPr="00DA0B0F" w:rsidRDefault="00C01EE9" w:rsidP="00152AD8">
            <w:pPr>
              <w:spacing w:before="40" w:after="40"/>
              <w:rPr>
                <w:lang w:val="fr-FR"/>
              </w:rPr>
            </w:pPr>
            <w:r w:rsidRPr="00DA0B0F">
              <w:rPr>
                <w:lang w:val="fr-FR"/>
              </w:rPr>
              <w:t>[</w:t>
            </w:r>
            <w:r w:rsidRPr="00DA0B0F">
              <w:rPr>
                <w:i/>
                <w:lang w:val="fr-FR"/>
              </w:rPr>
              <w:t xml:space="preserve">Insérer </w:t>
            </w:r>
            <w:r>
              <w:rPr>
                <w:i/>
                <w:lang w:val="fr-FR"/>
              </w:rPr>
              <w:t>l’adresse courriel</w:t>
            </w:r>
            <w:r w:rsidRPr="00DA0B0F">
              <w:rPr>
                <w:i/>
                <w:lang w:val="fr-FR"/>
              </w:rPr>
              <w:t xml:space="preserve"> d</w:t>
            </w:r>
            <w:r>
              <w:rPr>
                <w:i/>
                <w:lang w:val="fr-FR"/>
              </w:rPr>
              <w:t>e l’Entrepreneur</w:t>
            </w:r>
            <w:r w:rsidRPr="00DA0B0F">
              <w:rPr>
                <w:lang w:val="fr-FR"/>
              </w:rPr>
              <w:t>]</w:t>
            </w:r>
          </w:p>
        </w:tc>
      </w:tr>
    </w:tbl>
    <w:p w14:paraId="5A7CACD2" w14:textId="77777777" w:rsidR="00C01EE9" w:rsidRPr="00F2086F" w:rsidRDefault="00C01EE9" w:rsidP="00C01EE9">
      <w:pPr>
        <w:jc w:val="center"/>
        <w:rPr>
          <w:szCs w:val="24"/>
        </w:rPr>
      </w:pPr>
    </w:p>
    <w:tbl>
      <w:tblPr>
        <w:tblStyle w:val="TableGrid"/>
        <w:tblW w:w="9360" w:type="dxa"/>
        <w:tblInd w:w="-5" w:type="dxa"/>
        <w:tblLook w:val="04A0" w:firstRow="1" w:lastRow="0" w:firstColumn="1" w:lastColumn="0" w:noHBand="0" w:noVBand="1"/>
      </w:tblPr>
      <w:tblGrid>
        <w:gridCol w:w="3443"/>
        <w:gridCol w:w="5917"/>
      </w:tblGrid>
      <w:tr w:rsidR="00C01EE9" w:rsidRPr="00F2086F" w14:paraId="49DCDFF4" w14:textId="77777777" w:rsidTr="00152AD8">
        <w:tc>
          <w:tcPr>
            <w:tcW w:w="3443" w:type="dxa"/>
          </w:tcPr>
          <w:p w14:paraId="7BFEE80D" w14:textId="77777777" w:rsidR="00C01EE9" w:rsidRPr="00F2086F" w:rsidRDefault="00C01EE9" w:rsidP="00152AD8">
            <w:pPr>
              <w:spacing w:before="40" w:after="40"/>
              <w:rPr>
                <w:b/>
              </w:rPr>
            </w:pPr>
            <w:r>
              <w:rPr>
                <w:b/>
              </w:rPr>
              <w:t>A</w:t>
            </w:r>
            <w:r w:rsidRPr="00F2086F">
              <w:rPr>
                <w:b/>
              </w:rPr>
              <w:t>:</w:t>
            </w:r>
          </w:p>
        </w:tc>
        <w:tc>
          <w:tcPr>
            <w:tcW w:w="5917" w:type="dxa"/>
          </w:tcPr>
          <w:p w14:paraId="7D192CE9" w14:textId="794D633B" w:rsidR="00C01EE9" w:rsidRPr="00DA0B0F" w:rsidRDefault="00C01EE9" w:rsidP="00C01EE9">
            <w:pPr>
              <w:tabs>
                <w:tab w:val="right" w:pos="5040"/>
                <w:tab w:val="left" w:pos="5220"/>
                <w:tab w:val="left" w:pos="8280"/>
              </w:tabs>
              <w:rPr>
                <w:lang w:val="fr-FR"/>
              </w:rPr>
            </w:pPr>
            <w:r w:rsidRPr="00DA0B0F">
              <w:rPr>
                <w:b/>
                <w:lang w:val="fr-FR"/>
              </w:rPr>
              <w:t>[</w:t>
            </w:r>
            <w:r w:rsidRPr="00DA0B0F">
              <w:rPr>
                <w:b/>
                <w:i/>
                <w:lang w:val="fr-FR"/>
              </w:rPr>
              <w:t>Insérer le nom d</w:t>
            </w:r>
            <w:r>
              <w:rPr>
                <w:b/>
                <w:i/>
                <w:lang w:val="fr-FR"/>
              </w:rPr>
              <w:t>u</w:t>
            </w:r>
            <w:r w:rsidR="000711E1">
              <w:rPr>
                <w:b/>
                <w:i/>
                <w:lang w:val="fr-FR"/>
              </w:rPr>
              <w:t xml:space="preserve"> </w:t>
            </w:r>
            <w:r>
              <w:rPr>
                <w:b/>
                <w:i/>
                <w:lang w:val="fr-FR"/>
              </w:rPr>
              <w:t>Maître d’Ouvrage</w:t>
            </w:r>
            <w:r w:rsidRPr="00DA0B0F">
              <w:rPr>
                <w:b/>
                <w:lang w:val="fr-FR"/>
              </w:rPr>
              <w:t>]</w:t>
            </w:r>
          </w:p>
        </w:tc>
      </w:tr>
      <w:tr w:rsidR="00C01EE9" w:rsidRPr="00DA0B0F" w14:paraId="0B8BDD14" w14:textId="77777777" w:rsidTr="00152AD8">
        <w:tc>
          <w:tcPr>
            <w:tcW w:w="3443" w:type="dxa"/>
          </w:tcPr>
          <w:p w14:paraId="3988707A" w14:textId="77777777" w:rsidR="00C01EE9" w:rsidRPr="00F2086F" w:rsidRDefault="00C01EE9" w:rsidP="00152AD8">
            <w:pPr>
              <w:spacing w:before="40" w:after="40"/>
              <w:rPr>
                <w:b/>
              </w:rPr>
            </w:pPr>
            <w:proofErr w:type="spellStart"/>
            <w:r w:rsidRPr="00F2086F">
              <w:rPr>
                <w:b/>
              </w:rPr>
              <w:t>Repr</w:t>
            </w:r>
            <w:r>
              <w:rPr>
                <w:b/>
              </w:rPr>
              <w:t>é</w:t>
            </w:r>
            <w:r w:rsidRPr="00F2086F">
              <w:rPr>
                <w:b/>
              </w:rPr>
              <w:t>senta</w:t>
            </w:r>
            <w:r>
              <w:rPr>
                <w:b/>
              </w:rPr>
              <w:t>nt</w:t>
            </w:r>
            <w:proofErr w:type="spellEnd"/>
            <w:r>
              <w:rPr>
                <w:b/>
              </w:rPr>
              <w:t xml:space="preserve"> du Maître </w:t>
            </w:r>
            <w:proofErr w:type="spellStart"/>
            <w:r>
              <w:rPr>
                <w:b/>
              </w:rPr>
              <w:t>d’Ouvrage</w:t>
            </w:r>
            <w:proofErr w:type="spellEnd"/>
            <w:r>
              <w:rPr>
                <w:b/>
              </w:rPr>
              <w:t>:</w:t>
            </w:r>
          </w:p>
        </w:tc>
        <w:tc>
          <w:tcPr>
            <w:tcW w:w="5917" w:type="dxa"/>
          </w:tcPr>
          <w:p w14:paraId="424FD42F" w14:textId="77777777" w:rsidR="00C01EE9" w:rsidRPr="00DA0B0F" w:rsidRDefault="00C01EE9" w:rsidP="00152AD8">
            <w:pPr>
              <w:spacing w:before="40" w:after="40"/>
              <w:rPr>
                <w:lang w:val="fr-FR"/>
              </w:rPr>
            </w:pPr>
            <w:r w:rsidRPr="00DA0B0F">
              <w:rPr>
                <w:lang w:val="fr-FR"/>
              </w:rPr>
              <w:t>[</w:t>
            </w:r>
            <w:proofErr w:type="spellStart"/>
            <w:r w:rsidRPr="00DA0B0F">
              <w:rPr>
                <w:i/>
                <w:lang w:val="fr-FR"/>
              </w:rPr>
              <w:t>Insére</w:t>
            </w:r>
            <w:proofErr w:type="spellEnd"/>
            <w:r w:rsidRPr="00DA0B0F">
              <w:rPr>
                <w:i/>
                <w:lang w:val="fr-FR"/>
              </w:rPr>
              <w:t xml:space="preserve"> le nom du représentant d</w:t>
            </w:r>
            <w:r>
              <w:rPr>
                <w:i/>
                <w:lang w:val="fr-FR"/>
              </w:rPr>
              <w:t>u Maître d’Ouvrage</w:t>
            </w:r>
            <w:r w:rsidRPr="00DA0B0F">
              <w:rPr>
                <w:lang w:val="fr-FR"/>
              </w:rPr>
              <w:t>]</w:t>
            </w:r>
          </w:p>
        </w:tc>
      </w:tr>
      <w:tr w:rsidR="00C01EE9" w:rsidRPr="00DA0B0F" w14:paraId="45A41822" w14:textId="77777777" w:rsidTr="00152AD8">
        <w:tc>
          <w:tcPr>
            <w:tcW w:w="3443" w:type="dxa"/>
          </w:tcPr>
          <w:p w14:paraId="0FACFF1E" w14:textId="77777777" w:rsidR="00C01EE9" w:rsidRPr="00F2086F" w:rsidRDefault="00C01EE9" w:rsidP="00152AD8">
            <w:pPr>
              <w:spacing w:before="40" w:after="40"/>
              <w:rPr>
                <w:b/>
              </w:rPr>
            </w:pPr>
            <w:proofErr w:type="spellStart"/>
            <w:r w:rsidRPr="00F2086F">
              <w:rPr>
                <w:b/>
              </w:rPr>
              <w:t>Tit</w:t>
            </w:r>
            <w:r>
              <w:rPr>
                <w:b/>
              </w:rPr>
              <w:t>re</w:t>
            </w:r>
            <w:proofErr w:type="spellEnd"/>
            <w:r w:rsidRPr="00F2086F">
              <w:rPr>
                <w:b/>
              </w:rPr>
              <w:t>/Position:</w:t>
            </w:r>
          </w:p>
        </w:tc>
        <w:tc>
          <w:tcPr>
            <w:tcW w:w="5917" w:type="dxa"/>
          </w:tcPr>
          <w:p w14:paraId="7AC3D3DF" w14:textId="77777777" w:rsidR="00C01EE9" w:rsidRPr="00DA0B0F" w:rsidRDefault="00C01EE9" w:rsidP="00152AD8">
            <w:pPr>
              <w:spacing w:before="40" w:after="40"/>
              <w:rPr>
                <w:b/>
                <w:lang w:val="fr-FR"/>
              </w:rPr>
            </w:pPr>
            <w:r w:rsidRPr="00DA0B0F">
              <w:rPr>
                <w:lang w:val="fr-FR"/>
              </w:rPr>
              <w:t>[</w:t>
            </w:r>
            <w:r w:rsidRPr="00DA0B0F">
              <w:rPr>
                <w:i/>
                <w:lang w:val="fr-FR"/>
              </w:rPr>
              <w:t>Insérer le titre ou position du Repr</w:t>
            </w:r>
            <w:r>
              <w:rPr>
                <w:i/>
                <w:lang w:val="fr-FR"/>
              </w:rPr>
              <w:t>é</w:t>
            </w:r>
            <w:r w:rsidRPr="00DA0B0F">
              <w:rPr>
                <w:i/>
                <w:lang w:val="fr-FR"/>
              </w:rPr>
              <w:t>sentant</w:t>
            </w:r>
            <w:r w:rsidRPr="00DA0B0F">
              <w:rPr>
                <w:lang w:val="fr-FR"/>
              </w:rPr>
              <w:t>]</w:t>
            </w:r>
          </w:p>
        </w:tc>
      </w:tr>
      <w:tr w:rsidR="00C01EE9" w:rsidRPr="00DA0B0F" w14:paraId="590B2279" w14:textId="77777777" w:rsidTr="00152AD8">
        <w:tc>
          <w:tcPr>
            <w:tcW w:w="3443" w:type="dxa"/>
          </w:tcPr>
          <w:p w14:paraId="433EAF96" w14:textId="77777777" w:rsidR="00C01EE9" w:rsidRPr="00F2086F" w:rsidRDefault="00C01EE9" w:rsidP="00152AD8">
            <w:pPr>
              <w:spacing w:before="40" w:after="40"/>
              <w:rPr>
                <w:b/>
              </w:rPr>
            </w:pPr>
            <w:proofErr w:type="spellStart"/>
            <w:r>
              <w:rPr>
                <w:b/>
              </w:rPr>
              <w:t>Ad</w:t>
            </w:r>
            <w:r w:rsidRPr="00F2086F">
              <w:rPr>
                <w:b/>
              </w:rPr>
              <w:t>ress</w:t>
            </w:r>
            <w:r>
              <w:rPr>
                <w:b/>
              </w:rPr>
              <w:t>e</w:t>
            </w:r>
            <w:proofErr w:type="spellEnd"/>
            <w:r w:rsidRPr="00F2086F">
              <w:rPr>
                <w:b/>
              </w:rPr>
              <w:t xml:space="preserve"> :</w:t>
            </w:r>
          </w:p>
        </w:tc>
        <w:tc>
          <w:tcPr>
            <w:tcW w:w="5917" w:type="dxa"/>
          </w:tcPr>
          <w:p w14:paraId="56E2E229" w14:textId="77777777" w:rsidR="00C01EE9" w:rsidRPr="00DA0B0F" w:rsidRDefault="00C01EE9" w:rsidP="00152AD8">
            <w:pPr>
              <w:spacing w:before="40" w:after="40"/>
              <w:rPr>
                <w:lang w:val="fr-FR"/>
              </w:rPr>
            </w:pPr>
            <w:r w:rsidRPr="00DA0B0F">
              <w:rPr>
                <w:lang w:val="fr-FR"/>
              </w:rPr>
              <w:t>[</w:t>
            </w:r>
            <w:r w:rsidRPr="00DA0B0F">
              <w:rPr>
                <w:i/>
                <w:lang w:val="fr-FR"/>
              </w:rPr>
              <w:t>Insérer l’adresse d</w:t>
            </w:r>
            <w:r>
              <w:rPr>
                <w:i/>
                <w:lang w:val="fr-FR"/>
              </w:rPr>
              <w:t>u Maître d’Ouvrage</w:t>
            </w:r>
            <w:r w:rsidRPr="00DA0B0F">
              <w:rPr>
                <w:i/>
                <w:lang w:val="fr-FR"/>
              </w:rPr>
              <w:t>,</w:t>
            </w:r>
            <w:r>
              <w:rPr>
                <w:i/>
                <w:lang w:val="fr-FR"/>
              </w:rPr>
              <w:t xml:space="preserve"> </w:t>
            </w:r>
            <w:r w:rsidRPr="00DA0B0F">
              <w:rPr>
                <w:i/>
                <w:lang w:val="fr-FR"/>
              </w:rPr>
              <w:t xml:space="preserve">y compris </w:t>
            </w:r>
            <w:r>
              <w:rPr>
                <w:i/>
                <w:lang w:val="fr-FR"/>
              </w:rPr>
              <w:t>l’adresse courriel</w:t>
            </w:r>
            <w:r w:rsidRPr="00DA0B0F">
              <w:rPr>
                <w:lang w:val="fr-FR"/>
              </w:rPr>
              <w:t>]</w:t>
            </w:r>
          </w:p>
        </w:tc>
      </w:tr>
      <w:tr w:rsidR="00C01EE9" w:rsidRPr="00F2086F" w14:paraId="1E6C51A2" w14:textId="77777777" w:rsidTr="00152AD8">
        <w:tc>
          <w:tcPr>
            <w:tcW w:w="3443" w:type="dxa"/>
          </w:tcPr>
          <w:p w14:paraId="1B366529" w14:textId="77777777" w:rsidR="00C01EE9" w:rsidRPr="00F2086F" w:rsidRDefault="00C01EE9" w:rsidP="00152AD8">
            <w:pPr>
              <w:spacing w:before="40" w:after="40"/>
              <w:rPr>
                <w:b/>
              </w:rPr>
            </w:pPr>
            <w:r>
              <w:rPr>
                <w:b/>
                <w:lang w:val="fr-FR"/>
              </w:rPr>
              <w:t>DC</w:t>
            </w:r>
            <w:r w:rsidRPr="00F2086F">
              <w:rPr>
                <w:b/>
              </w:rPr>
              <w:t xml:space="preserve"> Ref No.:</w:t>
            </w:r>
          </w:p>
        </w:tc>
        <w:tc>
          <w:tcPr>
            <w:tcW w:w="5917" w:type="dxa"/>
          </w:tcPr>
          <w:p w14:paraId="10D38A46" w14:textId="77777777" w:rsidR="00C01EE9" w:rsidRPr="00F2086F" w:rsidRDefault="00C01EE9" w:rsidP="00152AD8">
            <w:pPr>
              <w:spacing w:before="40" w:after="40"/>
            </w:pPr>
          </w:p>
        </w:tc>
      </w:tr>
      <w:tr w:rsidR="00C01EE9" w:rsidRPr="00F2086F" w14:paraId="0C36C6B0" w14:textId="77777777" w:rsidTr="00152AD8">
        <w:tc>
          <w:tcPr>
            <w:tcW w:w="3443" w:type="dxa"/>
          </w:tcPr>
          <w:p w14:paraId="3C848227" w14:textId="1A200D2F" w:rsidR="00C01EE9" w:rsidRPr="00F2086F" w:rsidRDefault="00C01EE9" w:rsidP="00023F67">
            <w:pPr>
              <w:spacing w:before="40" w:after="40"/>
              <w:rPr>
                <w:b/>
              </w:rPr>
            </w:pPr>
            <w:r w:rsidRPr="00F2086F">
              <w:rPr>
                <w:b/>
              </w:rPr>
              <w:t xml:space="preserve">Date </w:t>
            </w:r>
            <w:r>
              <w:rPr>
                <w:b/>
              </w:rPr>
              <w:t xml:space="preserve">de </w:t>
            </w:r>
            <w:proofErr w:type="spellStart"/>
            <w:r>
              <w:rPr>
                <w:b/>
              </w:rPr>
              <w:t>l</w:t>
            </w:r>
            <w:r w:rsidR="00023F67">
              <w:rPr>
                <w:b/>
              </w:rPr>
              <w:t>’</w:t>
            </w:r>
            <w:r w:rsidR="007D6F11">
              <w:rPr>
                <w:b/>
              </w:rPr>
              <w:t>Offre</w:t>
            </w:r>
            <w:proofErr w:type="spellEnd"/>
            <w:r w:rsidRPr="00F2086F">
              <w:rPr>
                <w:b/>
              </w:rPr>
              <w:t>:</w:t>
            </w:r>
          </w:p>
        </w:tc>
        <w:tc>
          <w:tcPr>
            <w:tcW w:w="5917" w:type="dxa"/>
          </w:tcPr>
          <w:p w14:paraId="4281E4E4" w14:textId="77777777" w:rsidR="00C01EE9" w:rsidRPr="00F2086F" w:rsidRDefault="00C01EE9" w:rsidP="00152AD8">
            <w:pPr>
              <w:spacing w:before="40" w:after="40"/>
            </w:pPr>
          </w:p>
        </w:tc>
      </w:tr>
    </w:tbl>
    <w:p w14:paraId="2C7108D5" w14:textId="77777777" w:rsidR="00C01EE9" w:rsidRPr="008D5992" w:rsidRDefault="00C01EE9" w:rsidP="00C01EE9">
      <w:pPr>
        <w:suppressAutoHyphens/>
        <w:rPr>
          <w:b/>
          <w:szCs w:val="24"/>
        </w:rPr>
      </w:pPr>
    </w:p>
    <w:p w14:paraId="076CA461" w14:textId="77777777" w:rsidR="00C01EE9" w:rsidRDefault="00C01EE9" w:rsidP="00C01EE9">
      <w:pPr>
        <w:suppressAutoHyphens/>
        <w:rPr>
          <w:b/>
          <w:szCs w:val="24"/>
        </w:rPr>
      </w:pPr>
      <w:r>
        <w:rPr>
          <w:b/>
          <w:szCs w:val="24"/>
        </w:rPr>
        <w:t xml:space="preserve">Cher </w:t>
      </w:r>
      <w:r w:rsidRPr="00DA0B0F">
        <w:rPr>
          <w:i/>
          <w:szCs w:val="24"/>
        </w:rPr>
        <w:t xml:space="preserve">[insérer le </w:t>
      </w:r>
      <w:proofErr w:type="spellStart"/>
      <w:r w:rsidRPr="00DA0B0F">
        <w:rPr>
          <w:i/>
          <w:szCs w:val="24"/>
        </w:rPr>
        <w:t>nonm</w:t>
      </w:r>
      <w:proofErr w:type="spellEnd"/>
      <w:r w:rsidRPr="00DA0B0F">
        <w:rPr>
          <w:i/>
          <w:szCs w:val="24"/>
        </w:rPr>
        <w:t xml:space="preserve"> du représentant d</w:t>
      </w:r>
      <w:r>
        <w:rPr>
          <w:i/>
          <w:szCs w:val="24"/>
        </w:rPr>
        <w:t>u Maître d’Ouvrage</w:t>
      </w:r>
      <w:r w:rsidRPr="00DA0B0F">
        <w:rPr>
          <w:i/>
          <w:szCs w:val="24"/>
        </w:rPr>
        <w:t>]</w:t>
      </w:r>
    </w:p>
    <w:p w14:paraId="6DEADE46" w14:textId="77777777" w:rsidR="00C01EE9" w:rsidRDefault="00C01EE9" w:rsidP="00C01EE9">
      <w:pPr>
        <w:suppressAutoHyphens/>
        <w:rPr>
          <w:b/>
          <w:szCs w:val="24"/>
        </w:rPr>
      </w:pPr>
    </w:p>
    <w:p w14:paraId="665E16BE" w14:textId="0D69B7B5" w:rsidR="00C01EE9" w:rsidRDefault="00C01EE9" w:rsidP="00C01EE9">
      <w:pPr>
        <w:suppressAutoHyphens/>
        <w:rPr>
          <w:b/>
          <w:szCs w:val="24"/>
        </w:rPr>
      </w:pPr>
      <w:r>
        <w:rPr>
          <w:b/>
          <w:szCs w:val="24"/>
        </w:rPr>
        <w:t xml:space="preserve">SOUMISSION DE </w:t>
      </w:r>
      <w:r w:rsidR="00703605">
        <w:rPr>
          <w:b/>
          <w:szCs w:val="24"/>
        </w:rPr>
        <w:t>L’OFFRE</w:t>
      </w:r>
    </w:p>
    <w:p w14:paraId="429B65D8" w14:textId="77777777" w:rsidR="00C01EE9" w:rsidRDefault="00C01EE9" w:rsidP="00C01EE9">
      <w:pPr>
        <w:suppressAutoHyphens/>
        <w:rPr>
          <w:b/>
          <w:szCs w:val="24"/>
        </w:rPr>
      </w:pPr>
    </w:p>
    <w:p w14:paraId="5E9EDBBF" w14:textId="77777777" w:rsidR="00C01EE9" w:rsidRPr="00DA0B0F" w:rsidRDefault="00C01EE9" w:rsidP="00C01EE9">
      <w:pPr>
        <w:spacing w:before="120" w:after="120"/>
        <w:ind w:left="360" w:hanging="360"/>
        <w:rPr>
          <w:rFonts w:ascii="Calibri" w:hAnsi="Calibri"/>
          <w:sz w:val="22"/>
          <w:szCs w:val="22"/>
          <w:lang w:eastAsia="en-US"/>
        </w:rPr>
      </w:pPr>
      <w:r w:rsidRPr="00DA4F4C">
        <w:rPr>
          <w:rFonts w:ascii="Times New Roman Bold" w:hAnsi="Times New Roman Bold"/>
          <w:b/>
          <w:bCs/>
          <w:szCs w:val="24"/>
          <w:lang w:eastAsia="en-US"/>
        </w:rPr>
        <w:t>1.</w:t>
      </w:r>
      <w:r w:rsidRPr="00DA4F4C">
        <w:rPr>
          <w:b/>
          <w:bCs/>
          <w:sz w:val="14"/>
          <w:szCs w:val="14"/>
          <w:lang w:eastAsia="en-US"/>
        </w:rPr>
        <w:t xml:space="preserve"> </w:t>
      </w:r>
      <w:r w:rsidRPr="00DA4F4C">
        <w:rPr>
          <w:b/>
          <w:bCs/>
          <w:szCs w:val="24"/>
          <w:lang w:eastAsia="en-US"/>
        </w:rPr>
        <w:t>Conformité et aucune réserv</w:t>
      </w:r>
      <w:r>
        <w:rPr>
          <w:b/>
          <w:bCs/>
          <w:szCs w:val="24"/>
          <w:lang w:eastAsia="en-US"/>
        </w:rPr>
        <w:t>e</w:t>
      </w:r>
      <w:r w:rsidRPr="00DA4F4C">
        <w:rPr>
          <w:rFonts w:ascii="Calibri" w:hAnsi="Calibri"/>
          <w:b/>
          <w:bCs/>
          <w:sz w:val="22"/>
          <w:szCs w:val="22"/>
          <w:lang w:eastAsia="en-US"/>
        </w:rPr>
        <w:t xml:space="preserve"> </w:t>
      </w:r>
    </w:p>
    <w:p w14:paraId="0F6104C8" w14:textId="28E4BA2F" w:rsidR="00C01EE9" w:rsidRPr="00992830" w:rsidRDefault="00C01EE9" w:rsidP="00C01EE9">
      <w:pPr>
        <w:shd w:val="clear" w:color="auto" w:fill="FFFFFF" w:themeFill="background1"/>
        <w:spacing w:before="120" w:after="120"/>
        <w:ind w:left="360"/>
        <w:jc w:val="both"/>
        <w:rPr>
          <w:rFonts w:ascii="Calibri" w:hAnsi="Calibri"/>
          <w:sz w:val="22"/>
          <w:szCs w:val="22"/>
          <w:lang w:eastAsia="en-US"/>
        </w:rPr>
      </w:pPr>
      <w:r w:rsidRPr="00992830">
        <w:rPr>
          <w:szCs w:val="24"/>
          <w:lang w:eastAsia="en-US"/>
        </w:rPr>
        <w:t>En réponse à l</w:t>
      </w:r>
      <w:r>
        <w:rPr>
          <w:szCs w:val="24"/>
          <w:lang w:eastAsia="en-US"/>
        </w:rPr>
        <w:t>’invitation ci-dessus à une Entente Directe</w:t>
      </w:r>
      <w:r w:rsidRPr="00992830">
        <w:rPr>
          <w:szCs w:val="24"/>
          <w:lang w:eastAsia="en-US"/>
        </w:rPr>
        <w:t xml:space="preserve">, nous offrons de </w:t>
      </w:r>
      <w:r w:rsidR="000711E1">
        <w:rPr>
          <w:szCs w:val="24"/>
          <w:lang w:eastAsia="en-US"/>
        </w:rPr>
        <w:t>réalise</w:t>
      </w:r>
      <w:r w:rsidR="000711E1" w:rsidRPr="00992830">
        <w:rPr>
          <w:szCs w:val="24"/>
          <w:lang w:eastAsia="en-US"/>
        </w:rPr>
        <w:t xml:space="preserve">r </w:t>
      </w:r>
      <w:r w:rsidRPr="00992830">
        <w:rPr>
          <w:szCs w:val="24"/>
          <w:lang w:eastAsia="en-US"/>
        </w:rPr>
        <w:t xml:space="preserve">les </w:t>
      </w:r>
      <w:r>
        <w:rPr>
          <w:szCs w:val="24"/>
          <w:lang w:eastAsia="en-US"/>
        </w:rPr>
        <w:t>Travaux</w:t>
      </w:r>
      <w:r w:rsidR="005F220C">
        <w:rPr>
          <w:szCs w:val="24"/>
          <w:lang w:eastAsia="en-US"/>
        </w:rPr>
        <w:t xml:space="preserve"> </w:t>
      </w:r>
      <w:r w:rsidRPr="00992830">
        <w:rPr>
          <w:szCs w:val="24"/>
          <w:lang w:eastAsia="en-US"/>
        </w:rPr>
        <w:t>en confor</w:t>
      </w:r>
      <w:r w:rsidR="005F220C">
        <w:rPr>
          <w:szCs w:val="24"/>
          <w:lang w:eastAsia="en-US"/>
        </w:rPr>
        <w:t xml:space="preserve">mité avec cette invitation, sujette aux négociations qui peuvent être conduites pour finaliser le Marché. </w:t>
      </w:r>
    </w:p>
    <w:p w14:paraId="180130B2" w14:textId="77777777" w:rsidR="00C01EE9" w:rsidRPr="00DA4F4C" w:rsidRDefault="00C01EE9" w:rsidP="00C01EE9">
      <w:pPr>
        <w:spacing w:before="120" w:after="120"/>
        <w:ind w:left="360" w:hanging="360"/>
        <w:rPr>
          <w:rFonts w:ascii="Calibri" w:hAnsi="Calibri"/>
          <w:sz w:val="22"/>
          <w:szCs w:val="22"/>
          <w:lang w:eastAsia="en-US"/>
        </w:rPr>
      </w:pPr>
      <w:r w:rsidRPr="00DA4F4C">
        <w:rPr>
          <w:rFonts w:ascii="Times New Roman Bold" w:hAnsi="Times New Roman Bold"/>
          <w:b/>
          <w:bCs/>
          <w:szCs w:val="24"/>
          <w:lang w:eastAsia="en-US"/>
        </w:rPr>
        <w:t>2.</w:t>
      </w:r>
      <w:r w:rsidRPr="00DA4F4C">
        <w:rPr>
          <w:b/>
          <w:bCs/>
          <w:sz w:val="14"/>
          <w:szCs w:val="14"/>
          <w:lang w:eastAsia="en-US"/>
        </w:rPr>
        <w:t xml:space="preserve"> </w:t>
      </w:r>
      <w:proofErr w:type="spellStart"/>
      <w:r w:rsidRPr="00DA0B0F">
        <w:rPr>
          <w:b/>
          <w:bCs/>
          <w:szCs w:val="24"/>
          <w:lang w:eastAsia="en-US"/>
        </w:rPr>
        <w:t>Eligibilt</w:t>
      </w:r>
      <w:r>
        <w:rPr>
          <w:b/>
          <w:bCs/>
          <w:szCs w:val="24"/>
          <w:lang w:eastAsia="en-US"/>
        </w:rPr>
        <w:t>é</w:t>
      </w:r>
      <w:proofErr w:type="spellEnd"/>
    </w:p>
    <w:p w14:paraId="00B5CD72" w14:textId="69C75857" w:rsidR="00C01EE9" w:rsidRDefault="00C01EE9" w:rsidP="00C01EE9">
      <w:pPr>
        <w:spacing w:before="120" w:after="120"/>
        <w:ind w:left="360"/>
        <w:jc w:val="both"/>
        <w:rPr>
          <w:rFonts w:asciiTheme="majorBidi" w:hAnsiTheme="majorBidi" w:cstheme="majorBidi"/>
          <w:szCs w:val="24"/>
        </w:rPr>
      </w:pPr>
      <w:r>
        <w:rPr>
          <w:rFonts w:asciiTheme="majorBidi" w:hAnsiTheme="majorBidi" w:cstheme="majorBidi"/>
          <w:szCs w:val="24"/>
        </w:rPr>
        <w:t>N</w:t>
      </w:r>
      <w:r w:rsidRPr="00A11DF0">
        <w:rPr>
          <w:rFonts w:asciiTheme="majorBidi" w:hAnsiTheme="majorBidi" w:cstheme="majorBidi"/>
          <w:szCs w:val="24"/>
        </w:rPr>
        <w:t xml:space="preserve">i notre entreprise, ni nos sous-traitants, </w:t>
      </w:r>
      <w:r>
        <w:rPr>
          <w:rFonts w:asciiTheme="majorBidi" w:hAnsiTheme="majorBidi" w:cstheme="majorBidi"/>
          <w:szCs w:val="24"/>
        </w:rPr>
        <w:t>fournisseurs</w:t>
      </w:r>
      <w:r w:rsidRPr="00A11DF0">
        <w:rPr>
          <w:rFonts w:asciiTheme="majorBidi" w:hAnsiTheme="majorBidi" w:cstheme="majorBidi"/>
          <w:szCs w:val="24"/>
        </w:rPr>
        <w:t xml:space="preserve">, consultants, fabricants ou prestataires de services pour toute partie du marché, ne faisons l’objet et ne sommes pas sous le contrôle d’une entité ou d’une personne, faisant l’objet de suspension temporaire ou d’exclusion prononcée par le Groupe </w:t>
      </w:r>
      <w:r w:rsidR="007429AD">
        <w:rPr>
          <w:rFonts w:asciiTheme="majorBidi" w:hAnsiTheme="majorBidi" w:cstheme="majorBidi"/>
          <w:szCs w:val="24"/>
        </w:rPr>
        <w:t xml:space="preserve">de la </w:t>
      </w:r>
      <w:r w:rsidRPr="00A11DF0">
        <w:rPr>
          <w:rFonts w:asciiTheme="majorBidi" w:hAnsiTheme="majorBidi" w:cstheme="majorBidi"/>
          <w:szCs w:val="24"/>
        </w:rPr>
        <w:t xml:space="preserve">Banque </w:t>
      </w:r>
      <w:r>
        <w:rPr>
          <w:rFonts w:asciiTheme="majorBidi" w:hAnsiTheme="majorBidi" w:cstheme="majorBidi"/>
          <w:szCs w:val="24"/>
        </w:rPr>
        <w:t>M</w:t>
      </w:r>
      <w:r w:rsidRPr="00A11DF0">
        <w:rPr>
          <w:rFonts w:asciiTheme="majorBidi" w:hAnsiTheme="majorBidi" w:cstheme="majorBidi"/>
          <w:szCs w:val="24"/>
        </w:rPr>
        <w:t xml:space="preserve">ondiale, ou d’exclusion imposée par le Groupe Banque </w:t>
      </w:r>
      <w:r>
        <w:rPr>
          <w:rFonts w:asciiTheme="majorBidi" w:hAnsiTheme="majorBidi" w:cstheme="majorBidi"/>
          <w:szCs w:val="24"/>
        </w:rPr>
        <w:t>M</w:t>
      </w:r>
      <w:r w:rsidRPr="00A11DF0">
        <w:rPr>
          <w:rFonts w:asciiTheme="majorBidi" w:hAnsiTheme="majorBidi" w:cstheme="majorBidi"/>
          <w:szCs w:val="24"/>
        </w:rPr>
        <w:t xml:space="preserve">ondiale en vertu de l’Accord Mutuel d’Exclusion entre la Banque </w:t>
      </w:r>
      <w:r>
        <w:rPr>
          <w:rFonts w:asciiTheme="majorBidi" w:hAnsiTheme="majorBidi" w:cstheme="majorBidi"/>
          <w:szCs w:val="24"/>
        </w:rPr>
        <w:t>M</w:t>
      </w:r>
      <w:r w:rsidRPr="00A11DF0">
        <w:rPr>
          <w:rFonts w:asciiTheme="majorBidi" w:hAnsiTheme="majorBidi" w:cstheme="majorBidi"/>
          <w:szCs w:val="24"/>
        </w:rPr>
        <w:t xml:space="preserve">ondiale et les autres banques de développement. En outre nous ne sommes pas inéligibles au titre de la législation, ou d’une autre réglementation officielle du pays du </w:t>
      </w:r>
      <w:r>
        <w:rPr>
          <w:rFonts w:asciiTheme="majorBidi" w:hAnsiTheme="majorBidi" w:cstheme="majorBidi"/>
          <w:szCs w:val="24"/>
        </w:rPr>
        <w:t>Maître d’Ouvrage</w:t>
      </w:r>
      <w:r w:rsidRPr="00A11DF0">
        <w:rPr>
          <w:rFonts w:asciiTheme="majorBidi" w:hAnsiTheme="majorBidi" w:cstheme="majorBidi"/>
          <w:szCs w:val="24"/>
        </w:rPr>
        <w:t xml:space="preserve">, ou en application d’une décision prise par le Conseil de </w:t>
      </w:r>
      <w:r w:rsidR="007429AD">
        <w:rPr>
          <w:rFonts w:asciiTheme="majorBidi" w:hAnsiTheme="majorBidi" w:cstheme="majorBidi"/>
          <w:szCs w:val="24"/>
        </w:rPr>
        <w:t>S</w:t>
      </w:r>
      <w:r w:rsidR="007429AD" w:rsidRPr="00A11DF0">
        <w:rPr>
          <w:rFonts w:asciiTheme="majorBidi" w:hAnsiTheme="majorBidi" w:cstheme="majorBidi"/>
          <w:szCs w:val="24"/>
        </w:rPr>
        <w:t xml:space="preserve">écurité </w:t>
      </w:r>
      <w:r w:rsidRPr="00A11DF0">
        <w:rPr>
          <w:rFonts w:asciiTheme="majorBidi" w:hAnsiTheme="majorBidi" w:cstheme="majorBidi"/>
          <w:szCs w:val="24"/>
        </w:rPr>
        <w:t>des Nations Unies</w:t>
      </w:r>
    </w:p>
    <w:p w14:paraId="59974B68" w14:textId="5A7B3532" w:rsidR="00C01EE9" w:rsidRPr="00DA4F4C" w:rsidRDefault="00C01EE9" w:rsidP="00C01EE9">
      <w:pPr>
        <w:spacing w:before="120" w:after="120"/>
        <w:ind w:left="360" w:hanging="360"/>
        <w:rPr>
          <w:rFonts w:ascii="Calibri" w:hAnsi="Calibri"/>
          <w:sz w:val="22"/>
          <w:szCs w:val="22"/>
          <w:lang w:eastAsia="en-US"/>
        </w:rPr>
      </w:pPr>
      <w:r w:rsidRPr="00DA0B0F">
        <w:rPr>
          <w:szCs w:val="24"/>
          <w:lang w:eastAsia="en-US"/>
        </w:rPr>
        <w:t> </w:t>
      </w:r>
      <w:r w:rsidRPr="00DA4F4C">
        <w:rPr>
          <w:rFonts w:ascii="Times New Roman Bold" w:hAnsi="Times New Roman Bold"/>
          <w:b/>
          <w:bCs/>
          <w:szCs w:val="24"/>
          <w:lang w:eastAsia="en-US"/>
        </w:rPr>
        <w:t>3.</w:t>
      </w:r>
      <w:r w:rsidRPr="00DA4F4C">
        <w:rPr>
          <w:b/>
          <w:bCs/>
          <w:sz w:val="14"/>
          <w:szCs w:val="14"/>
          <w:lang w:eastAsia="en-US"/>
        </w:rPr>
        <w:t xml:space="preserve"> </w:t>
      </w:r>
      <w:r w:rsidRPr="00DA4F4C">
        <w:rPr>
          <w:b/>
          <w:bCs/>
          <w:szCs w:val="24"/>
          <w:lang w:eastAsia="en-US"/>
        </w:rPr>
        <w:t xml:space="preserve">Prix de </w:t>
      </w:r>
      <w:r>
        <w:rPr>
          <w:b/>
          <w:bCs/>
          <w:szCs w:val="24"/>
          <w:lang w:eastAsia="en-US"/>
        </w:rPr>
        <w:t>l</w:t>
      </w:r>
      <w:r w:rsidR="005F220C">
        <w:rPr>
          <w:b/>
          <w:bCs/>
          <w:szCs w:val="24"/>
          <w:lang w:eastAsia="en-US"/>
        </w:rPr>
        <w:t>’Offre</w:t>
      </w:r>
      <w:r w:rsidRPr="00DA4F4C">
        <w:rPr>
          <w:rFonts w:ascii="Calibri" w:hAnsi="Calibri"/>
          <w:b/>
          <w:bCs/>
          <w:sz w:val="22"/>
          <w:szCs w:val="22"/>
          <w:lang w:eastAsia="en-US"/>
        </w:rPr>
        <w:t xml:space="preserve"> </w:t>
      </w:r>
    </w:p>
    <w:p w14:paraId="1C34A914" w14:textId="2BB959C5" w:rsidR="00C01EE9" w:rsidRDefault="00C01EE9" w:rsidP="00C01EE9">
      <w:pPr>
        <w:keepNext/>
        <w:spacing w:before="120" w:after="120"/>
        <w:ind w:left="360"/>
        <w:rPr>
          <w:i/>
          <w:iCs/>
          <w:szCs w:val="24"/>
          <w:lang w:eastAsia="en-US"/>
        </w:rPr>
      </w:pPr>
      <w:r w:rsidRPr="00DA4F4C">
        <w:rPr>
          <w:szCs w:val="24"/>
          <w:lang w:eastAsia="en-US"/>
        </w:rPr>
        <w:t xml:space="preserve">Le prix total de notre offre est </w:t>
      </w:r>
      <w:r w:rsidRPr="004F624F">
        <w:rPr>
          <w:b/>
          <w:i/>
          <w:szCs w:val="24"/>
          <w:lang w:eastAsia="en-US"/>
        </w:rPr>
        <w:t>[</w:t>
      </w:r>
      <w:r w:rsidRPr="004F624F">
        <w:rPr>
          <w:b/>
          <w:i/>
          <w:iCs/>
          <w:szCs w:val="24"/>
          <w:lang w:eastAsia="en-US"/>
        </w:rPr>
        <w:t>insérer l’une des options suivantes selo</w:t>
      </w:r>
      <w:r w:rsidR="00703605">
        <w:rPr>
          <w:b/>
          <w:i/>
          <w:iCs/>
          <w:szCs w:val="24"/>
          <w:lang w:eastAsia="en-US"/>
        </w:rPr>
        <w:t>n</w:t>
      </w:r>
      <w:r w:rsidRPr="004F624F">
        <w:rPr>
          <w:b/>
          <w:i/>
          <w:iCs/>
          <w:szCs w:val="24"/>
          <w:lang w:eastAsia="en-US"/>
        </w:rPr>
        <w:t xml:space="preserve"> le cas]</w:t>
      </w:r>
      <w:r>
        <w:rPr>
          <w:i/>
          <w:iCs/>
          <w:szCs w:val="24"/>
          <w:lang w:eastAsia="en-US"/>
        </w:rPr>
        <w:t xml:space="preserve"> </w:t>
      </w:r>
    </w:p>
    <w:p w14:paraId="2B473078" w14:textId="2262D81C" w:rsidR="00C01EE9" w:rsidRPr="004F624F" w:rsidRDefault="00C01EE9" w:rsidP="00C01EE9">
      <w:pPr>
        <w:spacing w:after="200" w:line="256" w:lineRule="auto"/>
        <w:ind w:left="360"/>
        <w:rPr>
          <w:szCs w:val="24"/>
          <w:lang w:eastAsia="en-US"/>
        </w:rPr>
      </w:pPr>
      <w:r w:rsidRPr="004F624F">
        <w:rPr>
          <w:i/>
          <w:iCs/>
          <w:szCs w:val="24"/>
          <w:lang w:eastAsia="en-US"/>
        </w:rPr>
        <w:t>[</w:t>
      </w:r>
      <w:r w:rsidRPr="004F624F">
        <w:rPr>
          <w:b/>
          <w:bCs/>
          <w:i/>
          <w:iCs/>
          <w:szCs w:val="24"/>
          <w:lang w:eastAsia="en-US"/>
        </w:rPr>
        <w:t>Option 1, en cas de lot</w:t>
      </w:r>
      <w:r>
        <w:rPr>
          <w:b/>
          <w:bCs/>
          <w:i/>
          <w:iCs/>
          <w:szCs w:val="24"/>
          <w:lang w:eastAsia="en-US"/>
        </w:rPr>
        <w:t xml:space="preserve"> </w:t>
      </w:r>
      <w:proofErr w:type="spellStart"/>
      <w:r>
        <w:rPr>
          <w:b/>
          <w:bCs/>
          <w:i/>
          <w:iCs/>
          <w:szCs w:val="24"/>
          <w:lang w:eastAsia="en-US"/>
        </w:rPr>
        <w:t>umique</w:t>
      </w:r>
      <w:proofErr w:type="spellEnd"/>
      <w:r w:rsidRPr="004F624F">
        <w:rPr>
          <w:i/>
          <w:iCs/>
          <w:szCs w:val="24"/>
          <w:lang w:eastAsia="en-US"/>
        </w:rPr>
        <w:t>:]</w:t>
      </w:r>
      <w:r w:rsidRPr="004F624F">
        <w:rPr>
          <w:szCs w:val="24"/>
          <w:lang w:eastAsia="en-US"/>
        </w:rPr>
        <w:t xml:space="preserve"> Le prix total est le suivant : </w:t>
      </w:r>
      <w:r w:rsidRPr="004F624F">
        <w:rPr>
          <w:b/>
          <w:bCs/>
          <w:i/>
          <w:iCs/>
          <w:szCs w:val="24"/>
          <w:u w:val="single"/>
          <w:lang w:eastAsia="en-US"/>
        </w:rPr>
        <w:t>[insérer le prix total de</w:t>
      </w:r>
      <w:r w:rsidR="00703605">
        <w:rPr>
          <w:b/>
          <w:bCs/>
          <w:i/>
          <w:iCs/>
          <w:szCs w:val="24"/>
          <w:u w:val="single"/>
          <w:lang w:eastAsia="en-US"/>
        </w:rPr>
        <w:t xml:space="preserve"> </w:t>
      </w:r>
      <w:r>
        <w:rPr>
          <w:b/>
          <w:bCs/>
          <w:i/>
          <w:iCs/>
          <w:szCs w:val="24"/>
          <w:u w:val="single"/>
          <w:lang w:eastAsia="en-US"/>
        </w:rPr>
        <w:t>l</w:t>
      </w:r>
      <w:r w:rsidR="00703605">
        <w:rPr>
          <w:b/>
          <w:bCs/>
          <w:i/>
          <w:iCs/>
          <w:szCs w:val="24"/>
          <w:u w:val="single"/>
          <w:lang w:eastAsia="en-US"/>
        </w:rPr>
        <w:t>’Offre</w:t>
      </w:r>
      <w:r>
        <w:rPr>
          <w:b/>
          <w:bCs/>
          <w:i/>
          <w:iCs/>
          <w:szCs w:val="24"/>
          <w:u w:val="single"/>
          <w:lang w:eastAsia="en-US"/>
        </w:rPr>
        <w:t xml:space="preserve"> </w:t>
      </w:r>
      <w:r w:rsidRPr="004F624F">
        <w:rPr>
          <w:b/>
          <w:bCs/>
          <w:i/>
          <w:iCs/>
          <w:szCs w:val="24"/>
          <w:u w:val="single"/>
          <w:lang w:eastAsia="en-US"/>
        </w:rPr>
        <w:t xml:space="preserve">en </w:t>
      </w:r>
      <w:r>
        <w:rPr>
          <w:b/>
          <w:bCs/>
          <w:i/>
          <w:iCs/>
          <w:szCs w:val="24"/>
          <w:u w:val="single"/>
          <w:lang w:eastAsia="en-US"/>
        </w:rPr>
        <w:t>chiffres et en lettres</w:t>
      </w:r>
      <w:r w:rsidRPr="004F624F">
        <w:rPr>
          <w:b/>
          <w:bCs/>
          <w:i/>
          <w:iCs/>
          <w:szCs w:val="24"/>
          <w:u w:val="single"/>
          <w:lang w:eastAsia="en-US"/>
        </w:rPr>
        <w:t xml:space="preserve">, </w:t>
      </w:r>
      <w:r>
        <w:rPr>
          <w:b/>
          <w:bCs/>
          <w:i/>
          <w:iCs/>
          <w:szCs w:val="24"/>
          <w:u w:val="single"/>
          <w:lang w:eastAsia="en-US"/>
        </w:rPr>
        <w:t xml:space="preserve">en </w:t>
      </w:r>
      <w:r w:rsidRPr="004F624F">
        <w:rPr>
          <w:b/>
          <w:bCs/>
          <w:i/>
          <w:iCs/>
          <w:szCs w:val="24"/>
          <w:u w:val="single"/>
          <w:lang w:eastAsia="en-US"/>
        </w:rPr>
        <w:t>indiquant les différents montants et les monnaies respectives];</w:t>
      </w:r>
      <w:r w:rsidRPr="004F624F">
        <w:rPr>
          <w:b/>
          <w:bCs/>
          <w:i/>
          <w:iCs/>
          <w:szCs w:val="24"/>
          <w:lang w:eastAsia="en-US"/>
        </w:rPr>
        <w:t xml:space="preserve"> </w:t>
      </w:r>
    </w:p>
    <w:p w14:paraId="651B3B04" w14:textId="77777777" w:rsidR="00C01EE9" w:rsidRPr="004F624F" w:rsidRDefault="00C01EE9" w:rsidP="00C01EE9">
      <w:pPr>
        <w:spacing w:after="200" w:line="256" w:lineRule="auto"/>
        <w:ind w:left="360"/>
        <w:rPr>
          <w:szCs w:val="24"/>
          <w:lang w:eastAsia="en-US"/>
        </w:rPr>
      </w:pPr>
      <w:r w:rsidRPr="004F624F">
        <w:rPr>
          <w:szCs w:val="24"/>
          <w:lang w:eastAsia="en-US"/>
        </w:rPr>
        <w:t xml:space="preserve">Ou </w:t>
      </w:r>
    </w:p>
    <w:p w14:paraId="60B3F6F8" w14:textId="07EBB6BB" w:rsidR="00C01EE9" w:rsidRPr="004F624F" w:rsidRDefault="00C01EE9" w:rsidP="00C01EE9">
      <w:pPr>
        <w:spacing w:after="200" w:line="256" w:lineRule="auto"/>
        <w:ind w:left="360"/>
        <w:rPr>
          <w:szCs w:val="24"/>
          <w:lang w:eastAsia="en-US"/>
        </w:rPr>
      </w:pPr>
      <w:r w:rsidRPr="004F624F">
        <w:rPr>
          <w:b/>
          <w:i/>
          <w:iCs/>
          <w:szCs w:val="24"/>
          <w:shd w:val="clear" w:color="auto" w:fill="FFFFFF" w:themeFill="background1"/>
          <w:lang w:eastAsia="en-US"/>
        </w:rPr>
        <w:t>[Option</w:t>
      </w:r>
      <w:r w:rsidRPr="004F624F">
        <w:rPr>
          <w:b/>
          <w:bCs/>
          <w:i/>
          <w:iCs/>
          <w:szCs w:val="24"/>
          <w:shd w:val="clear" w:color="auto" w:fill="FFFFFF" w:themeFill="background1"/>
          <w:lang w:eastAsia="en-US"/>
        </w:rPr>
        <w:t>2, en cas de lots multiples</w:t>
      </w:r>
      <w:r w:rsidRPr="004F624F">
        <w:rPr>
          <w:i/>
          <w:iCs/>
          <w:szCs w:val="24"/>
          <w:shd w:val="clear" w:color="auto" w:fill="FFFFFF" w:themeFill="background1"/>
          <w:lang w:eastAsia="en-US"/>
        </w:rPr>
        <w:t>:]</w:t>
      </w:r>
      <w:r w:rsidRPr="004F624F">
        <w:rPr>
          <w:szCs w:val="24"/>
          <w:shd w:val="clear" w:color="auto" w:fill="FFFFFF" w:themeFill="background1"/>
          <w:lang w:eastAsia="en-US"/>
        </w:rPr>
        <w:t xml:space="preserve"> a) le prix total de chaque lot</w:t>
      </w:r>
      <w:r w:rsidRPr="004F624F">
        <w:rPr>
          <w:b/>
          <w:bCs/>
          <w:szCs w:val="24"/>
          <w:shd w:val="clear" w:color="auto" w:fill="FFFFFF" w:themeFill="background1"/>
          <w:lang w:eastAsia="en-US"/>
        </w:rPr>
        <w:t xml:space="preserve"> </w:t>
      </w:r>
      <w:r w:rsidRPr="004F624F">
        <w:rPr>
          <w:b/>
          <w:bCs/>
          <w:i/>
          <w:iCs/>
          <w:szCs w:val="24"/>
          <w:shd w:val="clear" w:color="auto" w:fill="FFFFFF" w:themeFill="background1"/>
          <w:lang w:eastAsia="en-US"/>
        </w:rPr>
        <w:t xml:space="preserve">[insérer le prix total de chaque lot </w:t>
      </w:r>
      <w:proofErr w:type="gramStart"/>
      <w:r w:rsidRPr="004F624F">
        <w:rPr>
          <w:b/>
          <w:bCs/>
          <w:i/>
          <w:iCs/>
          <w:szCs w:val="24"/>
          <w:shd w:val="clear" w:color="auto" w:fill="FFFFFF" w:themeFill="background1"/>
          <w:lang w:eastAsia="en-US"/>
        </w:rPr>
        <w:t>en  chiffres</w:t>
      </w:r>
      <w:proofErr w:type="gramEnd"/>
      <w:r w:rsidRPr="004F624F">
        <w:rPr>
          <w:b/>
          <w:bCs/>
          <w:i/>
          <w:iCs/>
          <w:szCs w:val="24"/>
          <w:shd w:val="clear" w:color="auto" w:fill="FFFFFF" w:themeFill="background1"/>
          <w:lang w:eastAsia="en-US"/>
        </w:rPr>
        <w:t xml:space="preserve"> et lettres,</w:t>
      </w:r>
      <w:r w:rsidR="00703605">
        <w:rPr>
          <w:b/>
          <w:bCs/>
          <w:i/>
          <w:iCs/>
          <w:szCs w:val="24"/>
          <w:shd w:val="clear" w:color="auto" w:fill="FFFFFF" w:themeFill="background1"/>
          <w:lang w:eastAsia="en-US"/>
        </w:rPr>
        <w:t xml:space="preserve"> </w:t>
      </w:r>
      <w:r w:rsidRPr="004F624F">
        <w:rPr>
          <w:b/>
          <w:bCs/>
          <w:i/>
          <w:iCs/>
          <w:szCs w:val="24"/>
          <w:shd w:val="clear" w:color="auto" w:fill="FFFFFF" w:themeFill="background1"/>
          <w:lang w:eastAsia="en-US"/>
        </w:rPr>
        <w:t>en  indiquant les différents montants et les monnaies respectives] </w:t>
      </w:r>
      <w:r w:rsidRPr="004F624F">
        <w:rPr>
          <w:color w:val="0F0F5F"/>
          <w:szCs w:val="24"/>
          <w:shd w:val="clear" w:color="auto" w:fill="FFFFFF" w:themeFill="background1"/>
          <w:lang w:eastAsia="en-US"/>
        </w:rPr>
        <w:t>;</w:t>
      </w:r>
      <w:r>
        <w:rPr>
          <w:color w:val="0F0F5F"/>
          <w:szCs w:val="24"/>
          <w:shd w:val="clear" w:color="auto" w:fill="F0F0A0"/>
          <w:lang w:eastAsia="en-US"/>
        </w:rPr>
        <w:t xml:space="preserve"> </w:t>
      </w:r>
      <w:r w:rsidRPr="004F624F">
        <w:rPr>
          <w:szCs w:val="24"/>
          <w:lang w:eastAsia="en-US"/>
        </w:rPr>
        <w:t xml:space="preserve">b) </w:t>
      </w:r>
      <w:r>
        <w:rPr>
          <w:szCs w:val="24"/>
          <w:lang w:eastAsia="en-US"/>
        </w:rPr>
        <w:t>le p</w:t>
      </w:r>
      <w:r w:rsidRPr="004F624F">
        <w:rPr>
          <w:szCs w:val="24"/>
          <w:lang w:eastAsia="en-US"/>
        </w:rPr>
        <w:t xml:space="preserve">rix total de tous les lots (somme de tous les lots) </w:t>
      </w:r>
      <w:r w:rsidRPr="004F624F">
        <w:rPr>
          <w:b/>
          <w:bCs/>
          <w:szCs w:val="24"/>
          <w:lang w:eastAsia="en-US"/>
        </w:rPr>
        <w:t>[</w:t>
      </w:r>
      <w:r w:rsidRPr="004F624F">
        <w:rPr>
          <w:b/>
          <w:bCs/>
          <w:i/>
          <w:iCs/>
          <w:szCs w:val="24"/>
          <w:lang w:eastAsia="en-US"/>
        </w:rPr>
        <w:t>insérer le prix total de tous les lots en chiffres</w:t>
      </w:r>
      <w:r>
        <w:rPr>
          <w:b/>
          <w:bCs/>
          <w:i/>
          <w:iCs/>
          <w:szCs w:val="24"/>
          <w:lang w:eastAsia="en-US"/>
        </w:rPr>
        <w:t xml:space="preserve"> et lettres</w:t>
      </w:r>
      <w:r w:rsidR="00703605">
        <w:rPr>
          <w:b/>
          <w:bCs/>
          <w:i/>
          <w:iCs/>
          <w:szCs w:val="24"/>
          <w:lang w:eastAsia="en-US"/>
        </w:rPr>
        <w:t xml:space="preserve"> </w:t>
      </w:r>
      <w:r w:rsidRPr="004F624F">
        <w:rPr>
          <w:b/>
          <w:bCs/>
          <w:i/>
          <w:iCs/>
          <w:szCs w:val="24"/>
          <w:lang w:eastAsia="en-US"/>
        </w:rPr>
        <w:t>,</w:t>
      </w:r>
      <w:r w:rsidR="00405ACC">
        <w:rPr>
          <w:b/>
          <w:bCs/>
          <w:i/>
          <w:iCs/>
          <w:szCs w:val="24"/>
          <w:lang w:eastAsia="en-US"/>
        </w:rPr>
        <w:t xml:space="preserve"> </w:t>
      </w:r>
      <w:r>
        <w:rPr>
          <w:b/>
          <w:bCs/>
          <w:i/>
          <w:iCs/>
          <w:szCs w:val="24"/>
          <w:lang w:eastAsia="en-US"/>
        </w:rPr>
        <w:t xml:space="preserve">en </w:t>
      </w:r>
      <w:r w:rsidRPr="004F624F">
        <w:rPr>
          <w:b/>
          <w:bCs/>
          <w:i/>
          <w:iCs/>
          <w:szCs w:val="24"/>
          <w:lang w:eastAsia="en-US"/>
        </w:rPr>
        <w:t xml:space="preserve"> indiquant les différents montants et les monnaies respectives</w:t>
      </w:r>
      <w:r w:rsidRPr="004F624F">
        <w:rPr>
          <w:b/>
          <w:bCs/>
          <w:szCs w:val="24"/>
          <w:lang w:eastAsia="en-US"/>
        </w:rPr>
        <w:t>]</w:t>
      </w:r>
      <w:r w:rsidR="005F220C">
        <w:rPr>
          <w:b/>
          <w:bCs/>
          <w:szCs w:val="24"/>
          <w:lang w:eastAsia="en-US"/>
        </w:rPr>
        <w:t>.</w:t>
      </w:r>
      <w:r>
        <w:rPr>
          <w:b/>
          <w:bCs/>
          <w:szCs w:val="24"/>
          <w:lang w:eastAsia="en-US"/>
        </w:rPr>
        <w:t> </w:t>
      </w:r>
      <w:r w:rsidRPr="004F624F">
        <w:rPr>
          <w:i/>
          <w:iCs/>
          <w:szCs w:val="24"/>
          <w:lang w:eastAsia="en-US"/>
        </w:rPr>
        <w:t xml:space="preserve"> </w:t>
      </w:r>
    </w:p>
    <w:p w14:paraId="73168539" w14:textId="53E05FAE" w:rsidR="00C01EE9" w:rsidRPr="00DA4F4C" w:rsidRDefault="00C01EE9" w:rsidP="00C01EE9">
      <w:pPr>
        <w:spacing w:before="120" w:after="120"/>
        <w:ind w:left="360" w:hanging="360"/>
        <w:rPr>
          <w:rFonts w:ascii="Calibri" w:hAnsi="Calibri"/>
          <w:sz w:val="22"/>
          <w:szCs w:val="22"/>
          <w:lang w:eastAsia="en-US"/>
        </w:rPr>
      </w:pPr>
      <w:r w:rsidRPr="00DA4F4C">
        <w:rPr>
          <w:rFonts w:ascii="Times New Roman Bold" w:hAnsi="Times New Roman Bold"/>
          <w:b/>
          <w:bCs/>
          <w:szCs w:val="24"/>
          <w:lang w:eastAsia="en-US"/>
        </w:rPr>
        <w:t>4.</w:t>
      </w:r>
      <w:r w:rsidRPr="00DA4F4C">
        <w:rPr>
          <w:b/>
          <w:bCs/>
          <w:sz w:val="14"/>
          <w:szCs w:val="14"/>
          <w:lang w:eastAsia="en-US"/>
        </w:rPr>
        <w:t xml:space="preserve"> </w:t>
      </w:r>
      <w:r w:rsidRPr="00DA4F4C">
        <w:rPr>
          <w:b/>
          <w:bCs/>
          <w:szCs w:val="24"/>
          <w:lang w:eastAsia="en-US"/>
        </w:rPr>
        <w:t>Validité de l</w:t>
      </w:r>
      <w:r w:rsidR="005F220C">
        <w:rPr>
          <w:b/>
          <w:bCs/>
          <w:szCs w:val="24"/>
          <w:lang w:eastAsia="en-US"/>
        </w:rPr>
        <w:t>’Offre</w:t>
      </w:r>
      <w:r>
        <w:rPr>
          <w:b/>
          <w:bCs/>
          <w:szCs w:val="24"/>
          <w:lang w:eastAsia="en-US"/>
        </w:rPr>
        <w:t xml:space="preserve"> </w:t>
      </w:r>
      <w:r w:rsidRPr="00DA4F4C">
        <w:rPr>
          <w:rFonts w:ascii="Calibri" w:hAnsi="Calibri"/>
          <w:b/>
          <w:bCs/>
          <w:sz w:val="22"/>
          <w:szCs w:val="22"/>
          <w:lang w:eastAsia="en-US"/>
        </w:rPr>
        <w:t xml:space="preserve"> </w:t>
      </w:r>
    </w:p>
    <w:p w14:paraId="4201C295" w14:textId="791F49FA" w:rsidR="00C01EE9" w:rsidRPr="00DA0B0F" w:rsidRDefault="00C01EE9" w:rsidP="00C01EE9">
      <w:pPr>
        <w:spacing w:before="120" w:after="120"/>
        <w:ind w:left="360"/>
        <w:rPr>
          <w:rFonts w:ascii="Calibri" w:hAnsi="Calibri"/>
          <w:sz w:val="22"/>
          <w:szCs w:val="22"/>
          <w:lang w:eastAsia="en-US"/>
        </w:rPr>
      </w:pPr>
      <w:r w:rsidRPr="00DA4F4C">
        <w:rPr>
          <w:szCs w:val="24"/>
          <w:lang w:eastAsia="en-US"/>
        </w:rPr>
        <w:t xml:space="preserve">Notre </w:t>
      </w:r>
      <w:r w:rsidR="005F220C">
        <w:rPr>
          <w:szCs w:val="24"/>
          <w:lang w:eastAsia="en-US"/>
        </w:rPr>
        <w:t>Offre</w:t>
      </w:r>
      <w:r>
        <w:rPr>
          <w:szCs w:val="24"/>
          <w:lang w:eastAsia="en-US"/>
        </w:rPr>
        <w:t xml:space="preserve"> </w:t>
      </w:r>
      <w:r w:rsidRPr="00DA4F4C">
        <w:rPr>
          <w:szCs w:val="24"/>
          <w:lang w:eastAsia="en-US"/>
        </w:rPr>
        <w:t xml:space="preserve">est valide jusqu’à </w:t>
      </w:r>
      <w:r w:rsidR="005F220C" w:rsidRPr="00703605">
        <w:rPr>
          <w:b/>
          <w:i/>
          <w:szCs w:val="24"/>
          <w:lang w:eastAsia="en-US"/>
        </w:rPr>
        <w:t>[insérer la date]</w:t>
      </w:r>
      <w:r w:rsidR="005F220C">
        <w:rPr>
          <w:b/>
          <w:i/>
          <w:szCs w:val="24"/>
          <w:lang w:eastAsia="en-US"/>
        </w:rPr>
        <w:t>.</w:t>
      </w:r>
      <w:r w:rsidR="005F220C" w:rsidRPr="00703605">
        <w:rPr>
          <w:b/>
          <w:i/>
          <w:szCs w:val="24"/>
          <w:lang w:eastAsia="en-US"/>
        </w:rPr>
        <w:t xml:space="preserve"> </w:t>
      </w:r>
    </w:p>
    <w:p w14:paraId="5892B71A" w14:textId="77777777" w:rsidR="00C01EE9" w:rsidRPr="004F624F" w:rsidRDefault="00C01EE9" w:rsidP="00C01EE9">
      <w:pPr>
        <w:spacing w:before="120" w:after="120"/>
        <w:ind w:left="360" w:hanging="360"/>
        <w:rPr>
          <w:rFonts w:ascii="Calibri" w:hAnsi="Calibri"/>
          <w:b/>
          <w:sz w:val="22"/>
          <w:szCs w:val="22"/>
          <w:lang w:eastAsia="en-US"/>
        </w:rPr>
      </w:pPr>
      <w:r w:rsidRPr="00DA4F4C">
        <w:rPr>
          <w:rFonts w:ascii="Times New Roman Bold" w:hAnsi="Times New Roman Bold"/>
          <w:b/>
          <w:bCs/>
          <w:szCs w:val="24"/>
          <w:lang w:eastAsia="en-US"/>
        </w:rPr>
        <w:t>5.</w:t>
      </w:r>
      <w:r w:rsidRPr="00DA4F4C">
        <w:rPr>
          <w:b/>
          <w:bCs/>
          <w:sz w:val="14"/>
          <w:szCs w:val="14"/>
          <w:lang w:eastAsia="en-US"/>
        </w:rPr>
        <w:t xml:space="preserve"> </w:t>
      </w:r>
      <w:r w:rsidRPr="00DA0B0F">
        <w:rPr>
          <w:b/>
          <w:bCs/>
          <w:szCs w:val="24"/>
          <w:lang w:eastAsia="en-US"/>
        </w:rPr>
        <w:t>Garantie de bonne exécution</w:t>
      </w:r>
      <w:r w:rsidRPr="00DA4F4C">
        <w:rPr>
          <w:rFonts w:ascii="Calibri" w:hAnsi="Calibri"/>
          <w:b/>
          <w:bCs/>
          <w:sz w:val="22"/>
          <w:szCs w:val="22"/>
          <w:lang w:eastAsia="en-US"/>
        </w:rPr>
        <w:t xml:space="preserve"> </w:t>
      </w:r>
      <w:r w:rsidRPr="004F624F">
        <w:rPr>
          <w:b/>
          <w:i/>
          <w:iCs/>
          <w:szCs w:val="24"/>
          <w:lang w:eastAsia="en-US"/>
        </w:rPr>
        <w:t>[supprimer si la Garantie de Bonne Exécution n’est pas exigée</w:t>
      </w:r>
      <w:r w:rsidRPr="004F624F">
        <w:rPr>
          <w:b/>
          <w:i/>
          <w:szCs w:val="24"/>
          <w:lang w:eastAsia="en-US"/>
        </w:rPr>
        <w:t>]</w:t>
      </w:r>
    </w:p>
    <w:p w14:paraId="0F874CA5" w14:textId="6C8DFB4C" w:rsidR="00C01EE9" w:rsidRPr="00DA0B0F" w:rsidRDefault="00C01EE9" w:rsidP="00C01EE9">
      <w:pPr>
        <w:spacing w:before="120" w:after="120"/>
        <w:ind w:left="360"/>
        <w:rPr>
          <w:rFonts w:ascii="Calibri" w:hAnsi="Calibri"/>
          <w:sz w:val="22"/>
          <w:szCs w:val="22"/>
          <w:lang w:eastAsia="en-US"/>
        </w:rPr>
      </w:pPr>
      <w:r w:rsidRPr="00DA4F4C">
        <w:rPr>
          <w:szCs w:val="24"/>
          <w:lang w:eastAsia="en-US"/>
        </w:rPr>
        <w:t xml:space="preserve">Si nous </w:t>
      </w:r>
      <w:r>
        <w:rPr>
          <w:szCs w:val="24"/>
          <w:lang w:eastAsia="en-US"/>
        </w:rPr>
        <w:t>somme attributaires du</w:t>
      </w:r>
      <w:r w:rsidRPr="00DA4F4C">
        <w:rPr>
          <w:szCs w:val="24"/>
          <w:lang w:eastAsia="en-US"/>
        </w:rPr>
        <w:t xml:space="preserve"> </w:t>
      </w:r>
      <w:r>
        <w:rPr>
          <w:szCs w:val="24"/>
          <w:lang w:eastAsia="en-US"/>
        </w:rPr>
        <w:t>marché</w:t>
      </w:r>
      <w:r w:rsidRPr="00DA4F4C">
        <w:rPr>
          <w:szCs w:val="24"/>
          <w:lang w:eastAsia="en-US"/>
        </w:rPr>
        <w:t xml:space="preserve">, nous nous engageons à obtenir une </w:t>
      </w:r>
      <w:r>
        <w:rPr>
          <w:szCs w:val="24"/>
          <w:lang w:eastAsia="en-US"/>
        </w:rPr>
        <w:t>Garantie</w:t>
      </w:r>
      <w:r w:rsidRPr="00DA4F4C">
        <w:rPr>
          <w:szCs w:val="24"/>
          <w:lang w:eastAsia="en-US"/>
        </w:rPr>
        <w:t xml:space="preserve"> de </w:t>
      </w:r>
      <w:r>
        <w:rPr>
          <w:szCs w:val="24"/>
          <w:lang w:eastAsia="en-US"/>
        </w:rPr>
        <w:t>bonne exécution conf</w:t>
      </w:r>
      <w:r w:rsidRPr="00DA4F4C">
        <w:rPr>
          <w:szCs w:val="24"/>
          <w:lang w:eastAsia="en-US"/>
        </w:rPr>
        <w:t>ormément à l</w:t>
      </w:r>
      <w:r w:rsidR="005F220C">
        <w:rPr>
          <w:szCs w:val="24"/>
          <w:lang w:eastAsia="en-US"/>
        </w:rPr>
        <w:t>’invitation pour une Entente Directe</w:t>
      </w:r>
      <w:r w:rsidRPr="00DA4F4C">
        <w:rPr>
          <w:szCs w:val="24"/>
          <w:lang w:eastAsia="en-US"/>
        </w:rPr>
        <w:t>.</w:t>
      </w:r>
    </w:p>
    <w:p w14:paraId="54941481" w14:textId="77777777" w:rsidR="00C01EE9" w:rsidRDefault="00C01EE9" w:rsidP="00C01EE9">
      <w:pPr>
        <w:tabs>
          <w:tab w:val="left" w:pos="0"/>
          <w:tab w:val="right" w:pos="9000"/>
        </w:tabs>
        <w:suppressAutoHyphens/>
        <w:spacing w:before="120" w:after="120"/>
        <w:jc w:val="both"/>
        <w:rPr>
          <w:rFonts w:ascii="Calibri" w:hAnsi="Calibri"/>
          <w:b/>
          <w:bCs/>
          <w:sz w:val="22"/>
          <w:szCs w:val="22"/>
          <w:lang w:eastAsia="en-US"/>
        </w:rPr>
      </w:pPr>
      <w:r w:rsidRPr="00DA4F4C">
        <w:rPr>
          <w:rFonts w:ascii="Times New Roman Bold" w:hAnsi="Times New Roman Bold"/>
          <w:b/>
          <w:bCs/>
          <w:szCs w:val="24"/>
          <w:lang w:eastAsia="en-US"/>
        </w:rPr>
        <w:t>6.</w:t>
      </w:r>
      <w:r w:rsidRPr="00DA4F4C">
        <w:rPr>
          <w:b/>
          <w:bCs/>
          <w:sz w:val="14"/>
          <w:szCs w:val="14"/>
          <w:lang w:eastAsia="en-US"/>
        </w:rPr>
        <w:t xml:space="preserve"> </w:t>
      </w:r>
      <w:r w:rsidRPr="00DA4F4C">
        <w:rPr>
          <w:b/>
          <w:bCs/>
          <w:szCs w:val="24"/>
          <w:lang w:eastAsia="en-US"/>
        </w:rPr>
        <w:t xml:space="preserve">Commissions, </w:t>
      </w:r>
      <w:r>
        <w:rPr>
          <w:b/>
          <w:bCs/>
          <w:szCs w:val="24"/>
          <w:lang w:eastAsia="en-US"/>
        </w:rPr>
        <w:t xml:space="preserve">avantages, </w:t>
      </w:r>
      <w:r w:rsidRPr="00DA4F4C">
        <w:rPr>
          <w:b/>
          <w:bCs/>
          <w:szCs w:val="24"/>
          <w:lang w:eastAsia="en-US"/>
        </w:rPr>
        <w:t xml:space="preserve"> </w:t>
      </w:r>
      <w:r>
        <w:rPr>
          <w:b/>
          <w:bCs/>
          <w:szCs w:val="24"/>
          <w:lang w:eastAsia="en-US"/>
        </w:rPr>
        <w:t>honoraires</w:t>
      </w:r>
      <w:r w:rsidRPr="00DA4F4C">
        <w:rPr>
          <w:rFonts w:ascii="Calibri" w:hAnsi="Calibri"/>
          <w:b/>
          <w:bCs/>
          <w:sz w:val="22"/>
          <w:szCs w:val="22"/>
          <w:lang w:eastAsia="en-US"/>
        </w:rPr>
        <w:t xml:space="preserve"> </w:t>
      </w:r>
    </w:p>
    <w:p w14:paraId="4FE38C67" w14:textId="793606FC" w:rsidR="00C01EE9" w:rsidRPr="00427426" w:rsidRDefault="00C01EE9" w:rsidP="00703605">
      <w:pPr>
        <w:tabs>
          <w:tab w:val="left" w:pos="360"/>
          <w:tab w:val="right" w:pos="9000"/>
        </w:tabs>
        <w:suppressAutoHyphens/>
        <w:spacing w:before="120" w:after="120"/>
        <w:ind w:left="360"/>
        <w:jc w:val="both"/>
        <w:rPr>
          <w:szCs w:val="24"/>
        </w:rPr>
      </w:pPr>
      <w:r w:rsidRPr="004F624F">
        <w:rPr>
          <w:rFonts w:ascii="Calibri" w:hAnsi="Calibri"/>
          <w:bCs/>
          <w:szCs w:val="24"/>
          <w:lang w:eastAsia="en-US"/>
        </w:rPr>
        <w:t xml:space="preserve">Nous avons payé ou paierons les commissions, </w:t>
      </w:r>
      <w:r w:rsidRPr="004F624F">
        <w:rPr>
          <w:szCs w:val="24"/>
        </w:rPr>
        <w:t>avantages et honoraires</w:t>
      </w:r>
      <w:r w:rsidRPr="00742BF1">
        <w:rPr>
          <w:b/>
          <w:szCs w:val="24"/>
        </w:rPr>
        <w:t xml:space="preserve"> </w:t>
      </w:r>
      <w:r w:rsidRPr="00742BF1">
        <w:rPr>
          <w:szCs w:val="24"/>
        </w:rPr>
        <w:t>en rapport avec la procédure d</w:t>
      </w:r>
      <w:r w:rsidRPr="00BF657A">
        <w:rPr>
          <w:szCs w:val="24"/>
        </w:rPr>
        <w:t xml:space="preserve">e Demande de </w:t>
      </w:r>
      <w:r w:rsidR="007D6F11">
        <w:rPr>
          <w:szCs w:val="24"/>
        </w:rPr>
        <w:t>Offre</w:t>
      </w:r>
      <w:r w:rsidRPr="00BF657A">
        <w:rPr>
          <w:szCs w:val="24"/>
        </w:rPr>
        <w:t xml:space="preserve"> ou l’</w:t>
      </w:r>
      <w:r w:rsidRPr="005910B5">
        <w:rPr>
          <w:szCs w:val="24"/>
        </w:rPr>
        <w:t>exéc</w:t>
      </w:r>
      <w:r w:rsidRPr="002B4F29">
        <w:rPr>
          <w:szCs w:val="24"/>
        </w:rPr>
        <w:t>ution/la signature du contrat</w:t>
      </w:r>
      <w:r w:rsidRPr="00427426">
        <w:rPr>
          <w:szCs w:val="24"/>
        </w:rPr>
        <w:t> :</w:t>
      </w:r>
    </w:p>
    <w:p w14:paraId="678E28B4" w14:textId="77777777" w:rsidR="00C01EE9" w:rsidRPr="00A0596C" w:rsidRDefault="00C01EE9" w:rsidP="00C01EE9">
      <w:pPr>
        <w:tabs>
          <w:tab w:val="left" w:pos="540"/>
          <w:tab w:val="right" w:pos="9000"/>
        </w:tabs>
        <w:suppressAutoHyphens/>
        <w:spacing w:before="120" w:after="120"/>
        <w:ind w:left="540"/>
        <w:jc w:val="both"/>
        <w:rPr>
          <w:szCs w:val="24"/>
        </w:rPr>
      </w:pPr>
      <w:r w:rsidRPr="00927805">
        <w:rPr>
          <w:bCs/>
          <w:i/>
          <w:iCs/>
          <w:szCs w:val="24"/>
        </w:rPr>
        <w:t xml:space="preserve">[indiquer le nom complet de chaque bénéficiaire, son adresse complète, le motif de versement de chacun des </w:t>
      </w:r>
      <w:r w:rsidRPr="005E4237">
        <w:rPr>
          <w:bCs/>
          <w:i/>
          <w:iCs/>
          <w:szCs w:val="24"/>
        </w:rPr>
        <w:t>commissions, avantages et honoraires, le montant et la monnaie, le cas échéant]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3"/>
        <w:gridCol w:w="2520"/>
        <w:gridCol w:w="2070"/>
        <w:gridCol w:w="1800"/>
      </w:tblGrid>
      <w:tr w:rsidR="00C01EE9" w:rsidRPr="008D5992" w14:paraId="3692B08B" w14:textId="77777777" w:rsidTr="00152AD8">
        <w:tc>
          <w:tcPr>
            <w:tcW w:w="2403" w:type="dxa"/>
          </w:tcPr>
          <w:p w14:paraId="53BC60B3" w14:textId="77777777" w:rsidR="00C01EE9" w:rsidRPr="008D5992" w:rsidRDefault="00C01EE9" w:rsidP="00152AD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Nom du Bénéficiaire</w:t>
            </w:r>
          </w:p>
        </w:tc>
        <w:tc>
          <w:tcPr>
            <w:tcW w:w="2520" w:type="dxa"/>
          </w:tcPr>
          <w:p w14:paraId="7CD68EA9" w14:textId="77777777" w:rsidR="00C01EE9" w:rsidRPr="008D5992" w:rsidRDefault="00C01EE9" w:rsidP="00152AD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Adresse</w:t>
            </w:r>
          </w:p>
        </w:tc>
        <w:tc>
          <w:tcPr>
            <w:tcW w:w="2070" w:type="dxa"/>
          </w:tcPr>
          <w:p w14:paraId="4E2BEF37" w14:textId="77777777" w:rsidR="00C01EE9" w:rsidRPr="008D5992" w:rsidRDefault="00C01EE9" w:rsidP="00152AD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Motif</w:t>
            </w:r>
          </w:p>
        </w:tc>
        <w:tc>
          <w:tcPr>
            <w:tcW w:w="1800" w:type="dxa"/>
          </w:tcPr>
          <w:p w14:paraId="0684FAB5" w14:textId="77777777" w:rsidR="00C01EE9" w:rsidRPr="008D5992" w:rsidRDefault="00C01EE9" w:rsidP="00152AD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Montant</w:t>
            </w:r>
          </w:p>
        </w:tc>
      </w:tr>
      <w:tr w:rsidR="00C01EE9" w:rsidRPr="008D5992" w14:paraId="11E4975F" w14:textId="77777777" w:rsidTr="00152AD8">
        <w:tc>
          <w:tcPr>
            <w:tcW w:w="2403" w:type="dxa"/>
          </w:tcPr>
          <w:p w14:paraId="348BA694" w14:textId="77777777" w:rsidR="00C01EE9" w:rsidRPr="008D5992" w:rsidRDefault="00C01EE9" w:rsidP="00152AD8">
            <w:pPr>
              <w:tabs>
                <w:tab w:val="right" w:pos="2304"/>
              </w:tabs>
              <w:suppressAutoHyphens/>
              <w:rPr>
                <w:szCs w:val="24"/>
                <w:u w:val="single"/>
              </w:rPr>
            </w:pPr>
          </w:p>
        </w:tc>
        <w:tc>
          <w:tcPr>
            <w:tcW w:w="2520" w:type="dxa"/>
          </w:tcPr>
          <w:p w14:paraId="6C824CB0" w14:textId="77777777" w:rsidR="00C01EE9" w:rsidRPr="008D5992" w:rsidRDefault="00C01EE9" w:rsidP="00152AD8">
            <w:pPr>
              <w:tabs>
                <w:tab w:val="right" w:pos="2232"/>
              </w:tabs>
              <w:suppressAutoHyphens/>
              <w:rPr>
                <w:szCs w:val="24"/>
                <w:u w:val="single"/>
              </w:rPr>
            </w:pPr>
          </w:p>
        </w:tc>
        <w:tc>
          <w:tcPr>
            <w:tcW w:w="2070" w:type="dxa"/>
          </w:tcPr>
          <w:p w14:paraId="5DC4DC5E" w14:textId="77777777" w:rsidR="00C01EE9" w:rsidRPr="008D5992" w:rsidRDefault="00C01EE9" w:rsidP="00152AD8">
            <w:pPr>
              <w:tabs>
                <w:tab w:val="right" w:pos="1782"/>
              </w:tabs>
              <w:suppressAutoHyphens/>
              <w:rPr>
                <w:szCs w:val="24"/>
                <w:u w:val="single"/>
              </w:rPr>
            </w:pPr>
          </w:p>
        </w:tc>
        <w:tc>
          <w:tcPr>
            <w:tcW w:w="1800" w:type="dxa"/>
          </w:tcPr>
          <w:p w14:paraId="6446F9A8" w14:textId="77777777" w:rsidR="00C01EE9" w:rsidRPr="008D5992" w:rsidRDefault="00C01EE9" w:rsidP="00152AD8">
            <w:pPr>
              <w:tabs>
                <w:tab w:val="right" w:pos="1242"/>
              </w:tabs>
              <w:suppressAutoHyphens/>
              <w:rPr>
                <w:szCs w:val="24"/>
                <w:u w:val="single"/>
              </w:rPr>
            </w:pPr>
          </w:p>
        </w:tc>
      </w:tr>
      <w:tr w:rsidR="00C01EE9" w:rsidRPr="008D5992" w14:paraId="54093110" w14:textId="77777777" w:rsidTr="00152AD8">
        <w:tc>
          <w:tcPr>
            <w:tcW w:w="2403" w:type="dxa"/>
          </w:tcPr>
          <w:p w14:paraId="098FDC3A" w14:textId="77777777" w:rsidR="00C01EE9" w:rsidRPr="008D5992" w:rsidRDefault="00C01EE9" w:rsidP="00152AD8">
            <w:pPr>
              <w:tabs>
                <w:tab w:val="right" w:pos="2304"/>
              </w:tabs>
              <w:suppressAutoHyphens/>
              <w:rPr>
                <w:szCs w:val="24"/>
                <w:u w:val="single"/>
              </w:rPr>
            </w:pPr>
          </w:p>
        </w:tc>
        <w:tc>
          <w:tcPr>
            <w:tcW w:w="2520" w:type="dxa"/>
          </w:tcPr>
          <w:p w14:paraId="6F003FD6" w14:textId="77777777" w:rsidR="00C01EE9" w:rsidRPr="008D5992" w:rsidRDefault="00C01EE9" w:rsidP="00152AD8">
            <w:pPr>
              <w:tabs>
                <w:tab w:val="right" w:pos="2232"/>
              </w:tabs>
              <w:suppressAutoHyphens/>
              <w:rPr>
                <w:szCs w:val="24"/>
                <w:u w:val="single"/>
              </w:rPr>
            </w:pPr>
          </w:p>
        </w:tc>
        <w:tc>
          <w:tcPr>
            <w:tcW w:w="2070" w:type="dxa"/>
          </w:tcPr>
          <w:p w14:paraId="779DD95E" w14:textId="77777777" w:rsidR="00C01EE9" w:rsidRPr="008D5992" w:rsidRDefault="00C01EE9" w:rsidP="00152AD8">
            <w:pPr>
              <w:tabs>
                <w:tab w:val="right" w:pos="1782"/>
              </w:tabs>
              <w:suppressAutoHyphens/>
              <w:rPr>
                <w:szCs w:val="24"/>
                <w:u w:val="single"/>
              </w:rPr>
            </w:pPr>
          </w:p>
        </w:tc>
        <w:tc>
          <w:tcPr>
            <w:tcW w:w="1800" w:type="dxa"/>
          </w:tcPr>
          <w:p w14:paraId="7DA8E940" w14:textId="77777777" w:rsidR="00C01EE9" w:rsidRPr="008D5992" w:rsidRDefault="00C01EE9" w:rsidP="00152AD8">
            <w:pPr>
              <w:tabs>
                <w:tab w:val="right" w:pos="1242"/>
              </w:tabs>
              <w:suppressAutoHyphens/>
              <w:rPr>
                <w:szCs w:val="24"/>
                <w:u w:val="single"/>
              </w:rPr>
            </w:pPr>
          </w:p>
        </w:tc>
      </w:tr>
      <w:tr w:rsidR="00C01EE9" w:rsidRPr="008D5992" w14:paraId="639C0DEA" w14:textId="77777777" w:rsidTr="00152AD8">
        <w:tc>
          <w:tcPr>
            <w:tcW w:w="2403" w:type="dxa"/>
          </w:tcPr>
          <w:p w14:paraId="7FAC138B" w14:textId="77777777" w:rsidR="00C01EE9" w:rsidRPr="008D5992" w:rsidRDefault="00C01EE9" w:rsidP="00152AD8">
            <w:pPr>
              <w:tabs>
                <w:tab w:val="right" w:pos="2304"/>
              </w:tabs>
              <w:suppressAutoHyphens/>
              <w:rPr>
                <w:szCs w:val="24"/>
                <w:u w:val="single"/>
              </w:rPr>
            </w:pPr>
          </w:p>
        </w:tc>
        <w:tc>
          <w:tcPr>
            <w:tcW w:w="2520" w:type="dxa"/>
          </w:tcPr>
          <w:p w14:paraId="0776A872" w14:textId="77777777" w:rsidR="00C01EE9" w:rsidRPr="008D5992" w:rsidRDefault="00C01EE9" w:rsidP="00152AD8">
            <w:pPr>
              <w:tabs>
                <w:tab w:val="right" w:pos="2232"/>
              </w:tabs>
              <w:suppressAutoHyphens/>
              <w:rPr>
                <w:szCs w:val="24"/>
                <w:u w:val="single"/>
              </w:rPr>
            </w:pPr>
          </w:p>
        </w:tc>
        <w:tc>
          <w:tcPr>
            <w:tcW w:w="2070" w:type="dxa"/>
          </w:tcPr>
          <w:p w14:paraId="6E28D515" w14:textId="77777777" w:rsidR="00C01EE9" w:rsidRPr="008D5992" w:rsidRDefault="00C01EE9" w:rsidP="00152AD8">
            <w:pPr>
              <w:tabs>
                <w:tab w:val="right" w:pos="1782"/>
              </w:tabs>
              <w:suppressAutoHyphens/>
              <w:rPr>
                <w:szCs w:val="24"/>
                <w:u w:val="single"/>
              </w:rPr>
            </w:pPr>
          </w:p>
        </w:tc>
        <w:tc>
          <w:tcPr>
            <w:tcW w:w="1800" w:type="dxa"/>
          </w:tcPr>
          <w:p w14:paraId="2F838542" w14:textId="77777777" w:rsidR="00C01EE9" w:rsidRPr="008D5992" w:rsidRDefault="00C01EE9" w:rsidP="00152AD8">
            <w:pPr>
              <w:tabs>
                <w:tab w:val="right" w:pos="1242"/>
              </w:tabs>
              <w:suppressAutoHyphens/>
              <w:rPr>
                <w:szCs w:val="24"/>
                <w:u w:val="single"/>
              </w:rPr>
            </w:pPr>
          </w:p>
        </w:tc>
      </w:tr>
      <w:tr w:rsidR="00C01EE9" w:rsidRPr="008D5992" w14:paraId="5C406F81" w14:textId="77777777" w:rsidTr="00152AD8">
        <w:tc>
          <w:tcPr>
            <w:tcW w:w="2403" w:type="dxa"/>
          </w:tcPr>
          <w:p w14:paraId="74CEBB26" w14:textId="77777777" w:rsidR="00C01EE9" w:rsidRPr="008D5992" w:rsidRDefault="00C01EE9" w:rsidP="00152AD8">
            <w:pPr>
              <w:tabs>
                <w:tab w:val="right" w:pos="2304"/>
              </w:tabs>
              <w:suppressAutoHyphens/>
              <w:rPr>
                <w:szCs w:val="24"/>
                <w:u w:val="single"/>
              </w:rPr>
            </w:pPr>
          </w:p>
        </w:tc>
        <w:tc>
          <w:tcPr>
            <w:tcW w:w="2520" w:type="dxa"/>
          </w:tcPr>
          <w:p w14:paraId="39EE8549" w14:textId="77777777" w:rsidR="00C01EE9" w:rsidRPr="008D5992" w:rsidRDefault="00C01EE9" w:rsidP="00152AD8">
            <w:pPr>
              <w:tabs>
                <w:tab w:val="right" w:pos="2232"/>
              </w:tabs>
              <w:suppressAutoHyphens/>
              <w:rPr>
                <w:szCs w:val="24"/>
                <w:u w:val="single"/>
              </w:rPr>
            </w:pPr>
          </w:p>
        </w:tc>
        <w:tc>
          <w:tcPr>
            <w:tcW w:w="2070" w:type="dxa"/>
          </w:tcPr>
          <w:p w14:paraId="0E7C0B54" w14:textId="77777777" w:rsidR="00C01EE9" w:rsidRPr="008D5992" w:rsidRDefault="00C01EE9" w:rsidP="00152AD8">
            <w:pPr>
              <w:tabs>
                <w:tab w:val="right" w:pos="1782"/>
              </w:tabs>
              <w:suppressAutoHyphens/>
              <w:rPr>
                <w:szCs w:val="24"/>
                <w:u w:val="single"/>
              </w:rPr>
            </w:pPr>
          </w:p>
        </w:tc>
        <w:tc>
          <w:tcPr>
            <w:tcW w:w="1800" w:type="dxa"/>
          </w:tcPr>
          <w:p w14:paraId="47CB45C5" w14:textId="77777777" w:rsidR="00C01EE9" w:rsidRPr="008D5992" w:rsidRDefault="00C01EE9" w:rsidP="00152AD8">
            <w:pPr>
              <w:tabs>
                <w:tab w:val="right" w:pos="1242"/>
              </w:tabs>
              <w:suppressAutoHyphens/>
              <w:rPr>
                <w:szCs w:val="24"/>
                <w:u w:val="single"/>
              </w:rPr>
            </w:pPr>
          </w:p>
        </w:tc>
      </w:tr>
    </w:tbl>
    <w:p w14:paraId="2F029902" w14:textId="77777777" w:rsidR="00C01EE9" w:rsidRPr="008D5992" w:rsidRDefault="00C01EE9" w:rsidP="00C01EE9">
      <w:pPr>
        <w:suppressAutoHyphens/>
        <w:spacing w:before="120"/>
        <w:ind w:left="567"/>
        <w:rPr>
          <w:szCs w:val="24"/>
        </w:rPr>
      </w:pPr>
      <w:r w:rsidRPr="008D5992">
        <w:rPr>
          <w:szCs w:val="24"/>
        </w:rPr>
        <w:t>(Si aucune somme n’a été versée ou ne doit être versée, porter la mention « néant »).</w:t>
      </w:r>
    </w:p>
    <w:p w14:paraId="11B49FD8" w14:textId="77777777" w:rsidR="00C01EE9" w:rsidRPr="008D5992" w:rsidRDefault="00C01EE9" w:rsidP="00C01EE9">
      <w:pPr>
        <w:suppressAutoHyphens/>
        <w:ind w:left="284"/>
        <w:rPr>
          <w:szCs w:val="24"/>
        </w:rPr>
      </w:pPr>
    </w:p>
    <w:p w14:paraId="5964EB32" w14:textId="77777777" w:rsidR="00C01EE9" w:rsidRPr="00DA0B0F" w:rsidRDefault="00C01EE9" w:rsidP="00C01EE9">
      <w:pPr>
        <w:spacing w:before="120" w:after="120"/>
        <w:ind w:left="360" w:hanging="360"/>
        <w:rPr>
          <w:rFonts w:ascii="Calibri" w:hAnsi="Calibri"/>
          <w:sz w:val="22"/>
          <w:szCs w:val="22"/>
          <w:lang w:eastAsia="en-US"/>
        </w:rPr>
      </w:pPr>
      <w:r w:rsidRPr="00DA4F4C">
        <w:rPr>
          <w:rFonts w:ascii="Times New Roman Bold" w:hAnsi="Times New Roman Bold"/>
          <w:b/>
          <w:bCs/>
          <w:szCs w:val="24"/>
          <w:lang w:eastAsia="en-US"/>
        </w:rPr>
        <w:t>7.</w:t>
      </w:r>
      <w:r w:rsidRPr="00DA4F4C">
        <w:rPr>
          <w:b/>
          <w:bCs/>
          <w:sz w:val="14"/>
          <w:szCs w:val="14"/>
          <w:lang w:eastAsia="en-US"/>
        </w:rPr>
        <w:t xml:space="preserve"> </w:t>
      </w:r>
      <w:r>
        <w:rPr>
          <w:b/>
          <w:bCs/>
          <w:szCs w:val="24"/>
          <w:lang w:eastAsia="en-US"/>
        </w:rPr>
        <w:t>Aucune obligation d’</w:t>
      </w:r>
      <w:r w:rsidRPr="00DA4F4C">
        <w:rPr>
          <w:b/>
          <w:bCs/>
          <w:szCs w:val="24"/>
          <w:lang w:eastAsia="en-US"/>
        </w:rPr>
        <w:t>accepter</w:t>
      </w:r>
      <w:r w:rsidRPr="00DA4F4C">
        <w:rPr>
          <w:rFonts w:ascii="Calibri" w:hAnsi="Calibri"/>
          <w:b/>
          <w:bCs/>
          <w:sz w:val="22"/>
          <w:szCs w:val="22"/>
          <w:lang w:eastAsia="en-US"/>
        </w:rPr>
        <w:t xml:space="preserve"> </w:t>
      </w:r>
    </w:p>
    <w:p w14:paraId="0F9FD32E" w14:textId="77777777" w:rsidR="00C01EE9" w:rsidRPr="00DA0B0F" w:rsidRDefault="00C01EE9" w:rsidP="00C01EE9">
      <w:pPr>
        <w:spacing w:before="120" w:after="120"/>
        <w:ind w:left="360"/>
        <w:jc w:val="both"/>
        <w:rPr>
          <w:rFonts w:ascii="Calibri" w:hAnsi="Calibri"/>
          <w:sz w:val="22"/>
          <w:szCs w:val="22"/>
          <w:lang w:eastAsia="en-US"/>
        </w:rPr>
      </w:pPr>
      <w:r w:rsidRPr="00DA4F4C">
        <w:rPr>
          <w:szCs w:val="24"/>
          <w:lang w:eastAsia="en-US"/>
        </w:rPr>
        <w:t>Nous comprenons que vous vous réservez le droit:</w:t>
      </w:r>
    </w:p>
    <w:p w14:paraId="0175426A" w14:textId="13AC38B0" w:rsidR="00C01EE9" w:rsidRPr="00DA4F4C" w:rsidRDefault="00C01EE9" w:rsidP="00C01EE9">
      <w:pPr>
        <w:spacing w:before="120" w:after="120"/>
        <w:ind w:left="630" w:hanging="204"/>
        <w:jc w:val="both"/>
        <w:rPr>
          <w:rFonts w:ascii="Calibri" w:hAnsi="Calibri"/>
          <w:sz w:val="22"/>
          <w:szCs w:val="22"/>
          <w:lang w:eastAsia="en-US"/>
        </w:rPr>
      </w:pPr>
      <w:r w:rsidRPr="00703605">
        <w:rPr>
          <w:bCs/>
          <w:szCs w:val="24"/>
          <w:lang w:eastAsia="en-US"/>
        </w:rPr>
        <w:t>a</w:t>
      </w:r>
      <w:r w:rsidRPr="00DA4F4C">
        <w:rPr>
          <w:b/>
          <w:bCs/>
          <w:szCs w:val="24"/>
          <w:lang w:eastAsia="en-US"/>
        </w:rPr>
        <w:t>.</w:t>
      </w:r>
      <w:r w:rsidRPr="00DA4F4C">
        <w:rPr>
          <w:b/>
          <w:bCs/>
          <w:sz w:val="14"/>
          <w:szCs w:val="14"/>
          <w:lang w:eastAsia="en-US"/>
        </w:rPr>
        <w:t xml:space="preserve"> </w:t>
      </w:r>
      <w:r w:rsidRPr="003F62DA">
        <w:rPr>
          <w:bCs/>
          <w:szCs w:val="24"/>
          <w:lang w:eastAsia="en-US"/>
        </w:rPr>
        <w:t>d’</w:t>
      </w:r>
      <w:r w:rsidRPr="00DA4F4C">
        <w:rPr>
          <w:szCs w:val="24"/>
          <w:lang w:eastAsia="en-US"/>
        </w:rPr>
        <w:t xml:space="preserve">accepter ou </w:t>
      </w:r>
      <w:r>
        <w:rPr>
          <w:szCs w:val="24"/>
          <w:lang w:eastAsia="en-US"/>
        </w:rPr>
        <w:t xml:space="preserve">de </w:t>
      </w:r>
      <w:r w:rsidRPr="00DA4F4C">
        <w:rPr>
          <w:szCs w:val="24"/>
          <w:lang w:eastAsia="en-US"/>
        </w:rPr>
        <w:t xml:space="preserve">rejeter </w:t>
      </w:r>
      <w:r w:rsidR="005F220C">
        <w:rPr>
          <w:szCs w:val="24"/>
          <w:lang w:eastAsia="en-US"/>
        </w:rPr>
        <w:t xml:space="preserve">l’Offre ; et </w:t>
      </w:r>
    </w:p>
    <w:p w14:paraId="0A81808D" w14:textId="25A4AD04" w:rsidR="00C01EE9" w:rsidRPr="00DA4F4C" w:rsidRDefault="00C01EE9" w:rsidP="00C01EE9">
      <w:pPr>
        <w:spacing w:before="120" w:after="120"/>
        <w:ind w:left="630" w:hanging="204"/>
        <w:jc w:val="both"/>
        <w:rPr>
          <w:rFonts w:ascii="Calibri" w:hAnsi="Calibri"/>
          <w:sz w:val="22"/>
          <w:szCs w:val="22"/>
          <w:lang w:eastAsia="en-US"/>
        </w:rPr>
      </w:pPr>
      <w:r w:rsidRPr="00703605">
        <w:rPr>
          <w:bCs/>
          <w:szCs w:val="24"/>
          <w:lang w:eastAsia="en-US"/>
        </w:rPr>
        <w:t>b</w:t>
      </w:r>
      <w:r w:rsidRPr="00DA4F4C">
        <w:rPr>
          <w:b/>
          <w:bCs/>
          <w:szCs w:val="24"/>
          <w:lang w:eastAsia="en-US"/>
        </w:rPr>
        <w:t>.</w:t>
      </w:r>
      <w:r w:rsidRPr="00DA4F4C">
        <w:rPr>
          <w:b/>
          <w:bCs/>
          <w:sz w:val="14"/>
          <w:szCs w:val="14"/>
          <w:lang w:eastAsia="en-US"/>
        </w:rPr>
        <w:t xml:space="preserve"> </w:t>
      </w:r>
      <w:r w:rsidRPr="003F62DA">
        <w:rPr>
          <w:bCs/>
          <w:szCs w:val="24"/>
          <w:lang w:eastAsia="en-US"/>
        </w:rPr>
        <w:t>d’</w:t>
      </w:r>
      <w:r w:rsidRPr="00DA4F4C">
        <w:rPr>
          <w:szCs w:val="24"/>
          <w:lang w:eastAsia="en-US"/>
        </w:rPr>
        <w:t>annuler le processus d</w:t>
      </w:r>
      <w:r w:rsidR="005F220C">
        <w:rPr>
          <w:szCs w:val="24"/>
          <w:lang w:eastAsia="en-US"/>
        </w:rPr>
        <w:t xml:space="preserve">’Entente Directe </w:t>
      </w:r>
      <w:r w:rsidRPr="00DA4F4C">
        <w:rPr>
          <w:szCs w:val="24"/>
          <w:lang w:eastAsia="en-US"/>
        </w:rPr>
        <w:t xml:space="preserve">avant l’attribution du </w:t>
      </w:r>
      <w:r w:rsidR="005F220C">
        <w:rPr>
          <w:szCs w:val="24"/>
          <w:lang w:eastAsia="en-US"/>
        </w:rPr>
        <w:t>M</w:t>
      </w:r>
      <w:r>
        <w:rPr>
          <w:szCs w:val="24"/>
          <w:lang w:eastAsia="en-US"/>
        </w:rPr>
        <w:t>arché</w:t>
      </w:r>
      <w:r w:rsidR="005F220C">
        <w:rPr>
          <w:szCs w:val="24"/>
          <w:lang w:eastAsia="en-US"/>
        </w:rPr>
        <w:t xml:space="preserve">. </w:t>
      </w:r>
      <w:r w:rsidRPr="00DA4F4C">
        <w:rPr>
          <w:szCs w:val="24"/>
          <w:lang w:eastAsia="en-US"/>
        </w:rPr>
        <w:t xml:space="preserve"> </w:t>
      </w:r>
    </w:p>
    <w:p w14:paraId="252D62DD" w14:textId="77777777" w:rsidR="00C01EE9" w:rsidRPr="00DA0B0F" w:rsidRDefault="00C01EE9" w:rsidP="00C01EE9">
      <w:pPr>
        <w:spacing w:before="120" w:after="120"/>
        <w:ind w:left="360" w:hanging="360"/>
        <w:jc w:val="both"/>
        <w:rPr>
          <w:rFonts w:ascii="Calibri" w:hAnsi="Calibri"/>
          <w:sz w:val="22"/>
          <w:szCs w:val="22"/>
          <w:lang w:eastAsia="en-US"/>
        </w:rPr>
      </w:pPr>
      <w:r w:rsidRPr="00DA4F4C">
        <w:rPr>
          <w:rFonts w:ascii="Times New Roman Bold" w:hAnsi="Times New Roman Bold"/>
          <w:b/>
          <w:bCs/>
          <w:szCs w:val="24"/>
          <w:lang w:eastAsia="en-US"/>
        </w:rPr>
        <w:t>8.</w:t>
      </w:r>
      <w:r w:rsidRPr="00DA4F4C">
        <w:rPr>
          <w:b/>
          <w:bCs/>
          <w:sz w:val="14"/>
          <w:szCs w:val="14"/>
          <w:lang w:eastAsia="en-US"/>
        </w:rPr>
        <w:t xml:space="preserve"> </w:t>
      </w:r>
      <w:r w:rsidRPr="00DA4F4C">
        <w:rPr>
          <w:b/>
          <w:bCs/>
          <w:szCs w:val="24"/>
          <w:lang w:eastAsia="en-US"/>
        </w:rPr>
        <w:t>Fraude et corruption</w:t>
      </w:r>
      <w:r w:rsidRPr="00DA4F4C">
        <w:rPr>
          <w:rFonts w:ascii="Calibri" w:hAnsi="Calibri"/>
          <w:b/>
          <w:bCs/>
          <w:sz w:val="22"/>
          <w:szCs w:val="22"/>
          <w:lang w:eastAsia="en-US"/>
        </w:rPr>
        <w:t xml:space="preserve"> </w:t>
      </w:r>
    </w:p>
    <w:p w14:paraId="59367BC2" w14:textId="77777777" w:rsidR="00C01EE9" w:rsidRPr="00DA0B0F" w:rsidRDefault="00C01EE9" w:rsidP="00C01EE9">
      <w:pPr>
        <w:spacing w:before="120" w:after="120"/>
        <w:ind w:left="360"/>
        <w:jc w:val="both"/>
        <w:rPr>
          <w:rFonts w:ascii="Calibri" w:hAnsi="Calibri"/>
          <w:sz w:val="22"/>
          <w:szCs w:val="22"/>
          <w:lang w:eastAsia="en-US"/>
        </w:rPr>
      </w:pPr>
      <w:r w:rsidRPr="00DA4F4C">
        <w:rPr>
          <w:szCs w:val="24"/>
          <w:lang w:eastAsia="en-US"/>
        </w:rPr>
        <w:t xml:space="preserve">Nous certifions par </w:t>
      </w:r>
      <w:r>
        <w:rPr>
          <w:szCs w:val="24"/>
          <w:lang w:eastAsia="en-US"/>
        </w:rPr>
        <w:t xml:space="preserve">la présente que nous avons pris </w:t>
      </w:r>
      <w:r w:rsidRPr="00DA4F4C">
        <w:rPr>
          <w:szCs w:val="24"/>
          <w:lang w:eastAsia="en-US"/>
        </w:rPr>
        <w:t>des mesures pour no</w:t>
      </w:r>
      <w:r>
        <w:rPr>
          <w:szCs w:val="24"/>
          <w:lang w:eastAsia="en-US"/>
        </w:rPr>
        <w:t xml:space="preserve">us assurer qu’aucune personne </w:t>
      </w:r>
      <w:r w:rsidRPr="00DA4F4C">
        <w:rPr>
          <w:szCs w:val="24"/>
          <w:lang w:eastAsia="en-US"/>
        </w:rPr>
        <w:t>agi</w:t>
      </w:r>
      <w:r>
        <w:rPr>
          <w:szCs w:val="24"/>
          <w:lang w:eastAsia="en-US"/>
        </w:rPr>
        <w:t xml:space="preserve">ssant </w:t>
      </w:r>
      <w:r w:rsidRPr="00DA4F4C">
        <w:rPr>
          <w:szCs w:val="24"/>
          <w:lang w:eastAsia="en-US"/>
        </w:rPr>
        <w:t xml:space="preserve">pour nous, ou en notre nom, ne s’engage dans tout type de </w:t>
      </w:r>
      <w:r>
        <w:rPr>
          <w:szCs w:val="24"/>
          <w:lang w:eastAsia="en-US"/>
        </w:rPr>
        <w:t>F</w:t>
      </w:r>
      <w:r w:rsidRPr="00DA4F4C">
        <w:rPr>
          <w:szCs w:val="24"/>
          <w:lang w:eastAsia="en-US"/>
        </w:rPr>
        <w:t xml:space="preserve">raude et de </w:t>
      </w:r>
      <w:r>
        <w:rPr>
          <w:szCs w:val="24"/>
          <w:lang w:eastAsia="en-US"/>
        </w:rPr>
        <w:t>C</w:t>
      </w:r>
      <w:r w:rsidRPr="00DA4F4C">
        <w:rPr>
          <w:szCs w:val="24"/>
          <w:lang w:eastAsia="en-US"/>
        </w:rPr>
        <w:t>orruption</w:t>
      </w:r>
      <w:r>
        <w:rPr>
          <w:szCs w:val="24"/>
          <w:lang w:eastAsia="en-US"/>
        </w:rPr>
        <w:t>.</w:t>
      </w:r>
    </w:p>
    <w:p w14:paraId="1A369DE7" w14:textId="77777777" w:rsidR="00C01EE9" w:rsidRDefault="00C01EE9" w:rsidP="00C01EE9">
      <w:pPr>
        <w:spacing w:after="120"/>
        <w:jc w:val="both"/>
        <w:rPr>
          <w:szCs w:val="24"/>
          <w:lang w:eastAsia="en-US"/>
        </w:rPr>
      </w:pPr>
    </w:p>
    <w:p w14:paraId="3C546F99" w14:textId="77777777" w:rsidR="00C01EE9" w:rsidRPr="00DA0B0F" w:rsidRDefault="00C01EE9" w:rsidP="00C01EE9">
      <w:pPr>
        <w:spacing w:after="120"/>
        <w:jc w:val="both"/>
        <w:rPr>
          <w:rFonts w:ascii="Calibri" w:hAnsi="Calibri"/>
          <w:sz w:val="22"/>
          <w:szCs w:val="22"/>
          <w:lang w:eastAsia="en-US"/>
        </w:rPr>
      </w:pPr>
      <w:r>
        <w:rPr>
          <w:szCs w:val="24"/>
          <w:lang w:eastAsia="en-US"/>
        </w:rPr>
        <w:t>Au nom de l’Entrepreneur</w:t>
      </w:r>
      <w:r w:rsidRPr="00DA4F4C">
        <w:rPr>
          <w:szCs w:val="24"/>
          <w:lang w:eastAsia="en-US"/>
        </w:rPr>
        <w:t xml:space="preserve"> :</w:t>
      </w:r>
    </w:p>
    <w:p w14:paraId="0E4A21C4" w14:textId="162F312C" w:rsidR="00C01EE9" w:rsidRPr="00DA0B0F" w:rsidRDefault="00C01EE9" w:rsidP="00C01EE9">
      <w:pPr>
        <w:spacing w:after="160" w:line="256" w:lineRule="auto"/>
        <w:jc w:val="both"/>
        <w:rPr>
          <w:rFonts w:ascii="Calibri" w:hAnsi="Calibri"/>
          <w:sz w:val="22"/>
          <w:szCs w:val="22"/>
          <w:lang w:eastAsia="en-US"/>
        </w:rPr>
      </w:pPr>
      <w:r w:rsidRPr="00DA4F4C">
        <w:rPr>
          <w:szCs w:val="24"/>
          <w:lang w:eastAsia="en-US"/>
        </w:rPr>
        <w:t>Nom de la personne dûment autorisée à signer l</w:t>
      </w:r>
      <w:r w:rsidR="005F220C">
        <w:rPr>
          <w:szCs w:val="24"/>
          <w:lang w:eastAsia="en-US"/>
        </w:rPr>
        <w:t>’Offre</w:t>
      </w:r>
      <w:r>
        <w:rPr>
          <w:szCs w:val="24"/>
          <w:lang w:eastAsia="en-US"/>
        </w:rPr>
        <w:t xml:space="preserve"> au nom de l’Entrepreneur</w:t>
      </w:r>
      <w:r w:rsidRPr="00DA4F4C">
        <w:rPr>
          <w:szCs w:val="24"/>
          <w:lang w:eastAsia="en-US"/>
        </w:rPr>
        <w:t xml:space="preserve"> : </w:t>
      </w:r>
      <w:r>
        <w:rPr>
          <w:szCs w:val="24"/>
          <w:u w:val="single"/>
          <w:lang w:eastAsia="en-US"/>
        </w:rPr>
        <w:t>[</w:t>
      </w:r>
      <w:r w:rsidRPr="00DA4F4C">
        <w:rPr>
          <w:szCs w:val="24"/>
          <w:u w:val="single"/>
          <w:lang w:eastAsia="en-US"/>
        </w:rPr>
        <w:t>insérer le nom complet de la personne</w:t>
      </w:r>
      <w:r>
        <w:rPr>
          <w:szCs w:val="24"/>
          <w:u w:val="single"/>
          <w:lang w:eastAsia="en-US"/>
        </w:rPr>
        <w:t xml:space="preserve"> </w:t>
      </w:r>
      <w:r w:rsidRPr="00DA4F4C">
        <w:rPr>
          <w:i/>
          <w:iCs/>
          <w:szCs w:val="24"/>
          <w:u w:val="single"/>
          <w:lang w:eastAsia="en-US"/>
        </w:rPr>
        <w:t>dûment autorisée à signer l</w:t>
      </w:r>
      <w:r w:rsidR="005F220C">
        <w:rPr>
          <w:i/>
          <w:iCs/>
          <w:szCs w:val="24"/>
          <w:u w:val="single"/>
          <w:lang w:eastAsia="en-US"/>
        </w:rPr>
        <w:t>’Offre</w:t>
      </w:r>
      <w:r w:rsidRPr="00DA4F4C">
        <w:rPr>
          <w:szCs w:val="24"/>
          <w:u w:val="single"/>
          <w:lang w:eastAsia="en-US"/>
        </w:rPr>
        <w:t>]</w:t>
      </w:r>
    </w:p>
    <w:p w14:paraId="4CFE263B" w14:textId="47D05FC0" w:rsidR="00C01EE9" w:rsidRPr="00703605" w:rsidRDefault="00C01EE9" w:rsidP="00C01EE9">
      <w:pPr>
        <w:spacing w:after="160" w:line="256" w:lineRule="auto"/>
        <w:jc w:val="both"/>
        <w:rPr>
          <w:rFonts w:ascii="Calibri" w:hAnsi="Calibri"/>
          <w:b/>
          <w:sz w:val="22"/>
          <w:szCs w:val="22"/>
          <w:lang w:eastAsia="en-US"/>
        </w:rPr>
      </w:pPr>
      <w:r w:rsidRPr="00DA4F4C">
        <w:rPr>
          <w:szCs w:val="24"/>
          <w:lang w:eastAsia="en-US"/>
        </w:rPr>
        <w:t>Titre de la personne signant l</w:t>
      </w:r>
      <w:r w:rsidR="00023F67">
        <w:rPr>
          <w:szCs w:val="24"/>
          <w:lang w:eastAsia="en-US"/>
        </w:rPr>
        <w:t>’</w:t>
      </w:r>
      <w:r w:rsidR="007D6F11">
        <w:rPr>
          <w:szCs w:val="24"/>
          <w:lang w:eastAsia="en-US"/>
        </w:rPr>
        <w:t>Offre</w:t>
      </w:r>
      <w:r w:rsidRPr="00DA4F4C">
        <w:rPr>
          <w:szCs w:val="24"/>
          <w:lang w:eastAsia="en-US"/>
        </w:rPr>
        <w:t xml:space="preserve">: </w:t>
      </w:r>
      <w:r w:rsidRPr="00703605">
        <w:rPr>
          <w:b/>
          <w:i/>
          <w:iCs/>
          <w:szCs w:val="24"/>
          <w:lang w:eastAsia="en-US"/>
        </w:rPr>
        <w:t>[</w:t>
      </w:r>
      <w:r w:rsidRPr="00703605">
        <w:rPr>
          <w:b/>
          <w:i/>
          <w:iCs/>
          <w:szCs w:val="24"/>
          <w:u w:val="single"/>
          <w:lang w:eastAsia="en-US"/>
        </w:rPr>
        <w:t>insérer le titre complet de la personne signant l</w:t>
      </w:r>
      <w:r w:rsidR="005F220C">
        <w:rPr>
          <w:b/>
          <w:i/>
          <w:iCs/>
          <w:szCs w:val="24"/>
          <w:u w:val="single"/>
          <w:lang w:eastAsia="en-US"/>
        </w:rPr>
        <w:t>’Offre</w:t>
      </w:r>
      <w:r w:rsidRPr="00703605">
        <w:rPr>
          <w:b/>
          <w:i/>
          <w:iCs/>
          <w:szCs w:val="24"/>
          <w:lang w:eastAsia="en-US"/>
        </w:rPr>
        <w:t xml:space="preserve">] </w:t>
      </w:r>
    </w:p>
    <w:p w14:paraId="4D0D90F5" w14:textId="77777777" w:rsidR="00C01EE9" w:rsidRPr="00DA0B0F" w:rsidRDefault="00C01EE9" w:rsidP="00C01EE9">
      <w:pPr>
        <w:spacing w:after="160" w:line="256" w:lineRule="auto"/>
        <w:jc w:val="both"/>
        <w:rPr>
          <w:rFonts w:ascii="Calibri" w:hAnsi="Calibri"/>
          <w:sz w:val="22"/>
          <w:szCs w:val="22"/>
          <w:lang w:eastAsia="en-US"/>
        </w:rPr>
      </w:pPr>
    </w:p>
    <w:p w14:paraId="1C7ED395" w14:textId="77777777" w:rsidR="00C01EE9" w:rsidRPr="00703605" w:rsidRDefault="00C01EE9" w:rsidP="00C01EE9">
      <w:pPr>
        <w:spacing w:after="160" w:line="256" w:lineRule="auto"/>
        <w:jc w:val="both"/>
        <w:rPr>
          <w:rFonts w:ascii="Calibri" w:hAnsi="Calibri"/>
          <w:b/>
          <w:sz w:val="22"/>
          <w:szCs w:val="22"/>
          <w:lang w:eastAsia="en-US"/>
        </w:rPr>
      </w:pPr>
      <w:r w:rsidRPr="00DA4F4C">
        <w:rPr>
          <w:szCs w:val="24"/>
          <w:lang w:eastAsia="en-US"/>
        </w:rPr>
        <w:t xml:space="preserve">Signature de la personne nommée ci-dessus: </w:t>
      </w:r>
      <w:r w:rsidRPr="00703605">
        <w:rPr>
          <w:b/>
          <w:i/>
          <w:iCs/>
          <w:szCs w:val="24"/>
          <w:lang w:eastAsia="en-US"/>
        </w:rPr>
        <w:t>[</w:t>
      </w:r>
      <w:r w:rsidRPr="00703605">
        <w:rPr>
          <w:b/>
          <w:i/>
          <w:iCs/>
          <w:szCs w:val="24"/>
          <w:u w:val="single"/>
          <w:lang w:eastAsia="en-US"/>
        </w:rPr>
        <w:t>insérer la signature de la personne dont le nom et la capacité sont indiqués ci-dessus</w:t>
      </w:r>
      <w:r w:rsidRPr="00703605">
        <w:rPr>
          <w:b/>
          <w:i/>
          <w:iCs/>
          <w:szCs w:val="24"/>
          <w:lang w:eastAsia="en-US"/>
        </w:rPr>
        <w:t>]</w:t>
      </w:r>
    </w:p>
    <w:p w14:paraId="4887C708" w14:textId="77777777" w:rsidR="00C01EE9" w:rsidRDefault="00C01EE9" w:rsidP="00C01EE9">
      <w:pPr>
        <w:spacing w:after="160" w:line="256" w:lineRule="auto"/>
        <w:jc w:val="both"/>
        <w:rPr>
          <w:i/>
          <w:iCs/>
          <w:szCs w:val="24"/>
          <w:lang w:eastAsia="en-US"/>
        </w:rPr>
      </w:pPr>
      <w:r w:rsidRPr="00DA4F4C">
        <w:rPr>
          <w:szCs w:val="24"/>
          <w:lang w:eastAsia="en-US"/>
        </w:rPr>
        <w:t xml:space="preserve">Date </w:t>
      </w:r>
      <w:r>
        <w:rPr>
          <w:szCs w:val="24"/>
          <w:lang w:eastAsia="en-US"/>
        </w:rPr>
        <w:t>de signature</w:t>
      </w:r>
      <w:r w:rsidRPr="00DA4F4C">
        <w:rPr>
          <w:szCs w:val="24"/>
          <w:lang w:eastAsia="en-US"/>
        </w:rPr>
        <w:t xml:space="preserve"> </w:t>
      </w:r>
      <w:r w:rsidRPr="00703605">
        <w:rPr>
          <w:b/>
          <w:i/>
          <w:iCs/>
          <w:szCs w:val="24"/>
          <w:lang w:eastAsia="en-US"/>
        </w:rPr>
        <w:t>[insérer la date de la signature]</w:t>
      </w:r>
      <w:r w:rsidRPr="005F220C">
        <w:rPr>
          <w:i/>
          <w:iCs/>
          <w:szCs w:val="24"/>
          <w:lang w:eastAsia="en-US"/>
        </w:rPr>
        <w:t xml:space="preserve"> </w:t>
      </w:r>
      <w:r w:rsidRPr="005F220C">
        <w:rPr>
          <w:szCs w:val="24"/>
          <w:lang w:eastAsia="en-US"/>
        </w:rPr>
        <w:t xml:space="preserve">jour de </w:t>
      </w:r>
      <w:r w:rsidRPr="00703605">
        <w:rPr>
          <w:b/>
          <w:i/>
          <w:iCs/>
          <w:szCs w:val="24"/>
          <w:lang w:eastAsia="en-US"/>
        </w:rPr>
        <w:t>[insérer le mois]</w:t>
      </w:r>
      <w:r w:rsidRPr="00703605">
        <w:rPr>
          <w:i/>
          <w:iCs/>
          <w:szCs w:val="24"/>
          <w:lang w:eastAsia="en-US"/>
        </w:rPr>
        <w:t xml:space="preserve">, </w:t>
      </w:r>
      <w:r w:rsidRPr="00703605">
        <w:rPr>
          <w:b/>
          <w:i/>
          <w:iCs/>
          <w:szCs w:val="24"/>
          <w:lang w:eastAsia="en-US"/>
        </w:rPr>
        <w:t>[insérer l’année]</w:t>
      </w:r>
      <w:r w:rsidRPr="00703605">
        <w:rPr>
          <w:i/>
          <w:iCs/>
          <w:szCs w:val="24"/>
          <w:lang w:eastAsia="en-US"/>
        </w:rPr>
        <w:t>.</w:t>
      </w:r>
      <w:r w:rsidRPr="00DA4F4C">
        <w:rPr>
          <w:i/>
          <w:iCs/>
          <w:szCs w:val="24"/>
          <w:lang w:eastAsia="en-US"/>
        </w:rPr>
        <w:t xml:space="preserve"> </w:t>
      </w:r>
    </w:p>
    <w:p w14:paraId="1BEB57D3" w14:textId="77777777" w:rsidR="00C01EE9" w:rsidRDefault="00C01EE9" w:rsidP="00C01EE9">
      <w:pPr>
        <w:spacing w:after="160" w:line="256" w:lineRule="auto"/>
        <w:jc w:val="both"/>
        <w:rPr>
          <w:i/>
          <w:iCs/>
          <w:szCs w:val="24"/>
          <w:lang w:eastAsia="en-US"/>
        </w:rPr>
      </w:pPr>
    </w:p>
    <w:p w14:paraId="24ADC217" w14:textId="77777777" w:rsidR="00213A48" w:rsidRDefault="00213A48">
      <w:pPr>
        <w:rPr>
          <w:szCs w:val="24"/>
        </w:rPr>
        <w:sectPr w:rsidR="00213A48" w:rsidSect="00703605">
          <w:footnotePr>
            <w:numRestart w:val="eachSect"/>
          </w:footnotePr>
          <w:endnotePr>
            <w:numFmt w:val="decimal"/>
            <w:numRestart w:val="eachSect"/>
          </w:endnotePr>
          <w:pgSz w:w="12240" w:h="15840" w:code="1"/>
          <w:pgMar w:top="1440" w:right="1440" w:bottom="1440" w:left="1440" w:header="720" w:footer="720" w:gutter="0"/>
          <w:cols w:space="720"/>
          <w:titlePg/>
          <w:docGrid w:linePitch="326"/>
        </w:sectPr>
      </w:pPr>
    </w:p>
    <w:p w14:paraId="71EC3776" w14:textId="2D9341FA" w:rsidR="00213A48" w:rsidRDefault="00213A48">
      <w:pPr>
        <w:rPr>
          <w:szCs w:val="24"/>
        </w:rPr>
      </w:pPr>
    </w:p>
    <w:p w14:paraId="175B6249" w14:textId="77777777" w:rsidR="00213A48" w:rsidRPr="00EF2D33" w:rsidRDefault="00213A48" w:rsidP="00213A48">
      <w:pPr>
        <w:pStyle w:val="00SectionIVTitle"/>
      </w:pPr>
      <w:bookmarkStart w:id="6" w:name="_Toc490473389"/>
      <w:r w:rsidRPr="00EF2D33">
        <w:t>ANNEXES</w:t>
      </w:r>
      <w:bookmarkEnd w:id="6"/>
    </w:p>
    <w:p w14:paraId="27D64737" w14:textId="77777777" w:rsidR="00213A48" w:rsidRPr="00EF2D33" w:rsidRDefault="00213A48" w:rsidP="00703605">
      <w:pPr>
        <w:pStyle w:val="00SectionIVSubtitle"/>
        <w:rPr>
          <w:lang w:val="fr-FR"/>
        </w:rPr>
      </w:pPr>
      <w:bookmarkStart w:id="7" w:name="_Toc490473390"/>
      <w:r w:rsidRPr="00EF2D33">
        <w:rPr>
          <w:lang w:val="fr-FR"/>
        </w:rPr>
        <w:t>Devis Quantitatif Estimatif</w:t>
      </w:r>
      <w:bookmarkEnd w:id="7"/>
    </w:p>
    <w:p w14:paraId="1C98BE7D" w14:textId="197481E6" w:rsidR="007429AD" w:rsidRDefault="007429AD" w:rsidP="00213A48">
      <w:pPr>
        <w:spacing w:before="120"/>
        <w:jc w:val="center"/>
        <w:rPr>
          <w:b/>
          <w:sz w:val="28"/>
          <w:lang w:eastAsia="en-US"/>
        </w:rPr>
      </w:pPr>
      <w:r>
        <w:rPr>
          <w:b/>
          <w:sz w:val="28"/>
          <w:lang w:eastAsia="en-US"/>
        </w:rPr>
        <w:t>[pour les marchés à prix unitaires</w:t>
      </w:r>
      <w:r w:rsidRPr="004F624F">
        <w:rPr>
          <w:b/>
          <w:i/>
          <w:sz w:val="28"/>
          <w:szCs w:val="28"/>
          <w:lang w:eastAsia="en-US"/>
        </w:rPr>
        <w:t>– Supprimer si pas applicable</w:t>
      </w:r>
      <w:r>
        <w:rPr>
          <w:b/>
          <w:i/>
          <w:sz w:val="28"/>
          <w:szCs w:val="28"/>
          <w:lang w:eastAsia="en-US"/>
        </w:rPr>
        <w:t>]</w:t>
      </w:r>
      <w:r w:rsidRPr="00EF2D33">
        <w:rPr>
          <w:b/>
          <w:sz w:val="28"/>
          <w:lang w:eastAsia="en-US"/>
        </w:rPr>
        <w:t xml:space="preserve"> </w:t>
      </w:r>
    </w:p>
    <w:p w14:paraId="6276C166" w14:textId="2AD07064" w:rsidR="00213A48" w:rsidRPr="00EF2D33" w:rsidRDefault="00213A48" w:rsidP="00213A48">
      <w:pPr>
        <w:spacing w:before="120"/>
        <w:jc w:val="center"/>
        <w:rPr>
          <w:b/>
          <w:sz w:val="28"/>
          <w:lang w:eastAsia="en-US"/>
        </w:rPr>
      </w:pPr>
      <w:r w:rsidRPr="00EF2D33">
        <w:rPr>
          <w:b/>
          <w:sz w:val="28"/>
          <w:lang w:eastAsia="en-US"/>
        </w:rPr>
        <w:t>(En Monnaie locale et Monnaie étrangère)</w:t>
      </w:r>
    </w:p>
    <w:p w14:paraId="00E65DA5" w14:textId="77777777" w:rsidR="00213A48" w:rsidRPr="00EF2D33" w:rsidRDefault="00213A48" w:rsidP="00213A48">
      <w:pPr>
        <w:rPr>
          <w:szCs w:val="24"/>
          <w:highlight w:val="yellow"/>
          <w:lang w:eastAsia="en-US"/>
        </w:rPr>
      </w:pPr>
    </w:p>
    <w:tbl>
      <w:tblPr>
        <w:tblW w:w="12948" w:type="dxa"/>
        <w:tblInd w:w="120" w:type="dxa"/>
        <w:tblLayout w:type="fixed"/>
        <w:tblLook w:val="0000" w:firstRow="0" w:lastRow="0" w:firstColumn="0" w:lastColumn="0" w:noHBand="0" w:noVBand="0"/>
      </w:tblPr>
      <w:tblGrid>
        <w:gridCol w:w="888"/>
        <w:gridCol w:w="1530"/>
        <w:gridCol w:w="900"/>
        <w:gridCol w:w="1170"/>
        <w:gridCol w:w="1440"/>
        <w:gridCol w:w="2070"/>
        <w:gridCol w:w="2250"/>
        <w:gridCol w:w="2700"/>
      </w:tblGrid>
      <w:tr w:rsidR="00213A48" w:rsidRPr="00EF2D33" w14:paraId="3DB3591C" w14:textId="77777777" w:rsidTr="00CC4CC4">
        <w:tc>
          <w:tcPr>
            <w:tcW w:w="888" w:type="dxa"/>
            <w:tcBorders>
              <w:top w:val="double" w:sz="6" w:space="0" w:color="auto"/>
              <w:left w:val="double" w:sz="6" w:space="0" w:color="auto"/>
            </w:tcBorders>
          </w:tcPr>
          <w:p w14:paraId="20A33286" w14:textId="77777777" w:rsidR="00213A48" w:rsidRPr="00EF2D33" w:rsidRDefault="00213A48" w:rsidP="00152AD8">
            <w:pPr>
              <w:jc w:val="center"/>
              <w:rPr>
                <w:i/>
                <w:szCs w:val="24"/>
                <w:lang w:eastAsia="en-US"/>
              </w:rPr>
            </w:pPr>
            <w:r w:rsidRPr="00EF2D33">
              <w:rPr>
                <w:i/>
                <w:szCs w:val="24"/>
                <w:lang w:eastAsia="en-US"/>
              </w:rPr>
              <w:t xml:space="preserve">Article No </w:t>
            </w:r>
          </w:p>
        </w:tc>
        <w:tc>
          <w:tcPr>
            <w:tcW w:w="1530" w:type="dxa"/>
            <w:tcBorders>
              <w:top w:val="double" w:sz="6" w:space="0" w:color="auto"/>
            </w:tcBorders>
          </w:tcPr>
          <w:p w14:paraId="2FD5FF45" w14:textId="77777777" w:rsidR="00213A48" w:rsidRPr="00EF2D33" w:rsidRDefault="00213A48" w:rsidP="00152AD8">
            <w:pPr>
              <w:jc w:val="center"/>
              <w:rPr>
                <w:i/>
                <w:szCs w:val="24"/>
                <w:lang w:eastAsia="en-US"/>
              </w:rPr>
            </w:pPr>
            <w:r w:rsidRPr="00EF2D33">
              <w:rPr>
                <w:i/>
                <w:szCs w:val="24"/>
                <w:lang w:eastAsia="en-US"/>
              </w:rPr>
              <w:t>Description</w:t>
            </w:r>
          </w:p>
        </w:tc>
        <w:tc>
          <w:tcPr>
            <w:tcW w:w="900" w:type="dxa"/>
            <w:tcBorders>
              <w:top w:val="double" w:sz="6" w:space="0" w:color="auto"/>
              <w:left w:val="nil"/>
            </w:tcBorders>
          </w:tcPr>
          <w:p w14:paraId="3FAECF13" w14:textId="77777777" w:rsidR="00213A48" w:rsidRPr="00EF2D33" w:rsidRDefault="00213A48" w:rsidP="00152AD8">
            <w:pPr>
              <w:jc w:val="center"/>
              <w:rPr>
                <w:i/>
                <w:szCs w:val="24"/>
                <w:lang w:eastAsia="en-US"/>
              </w:rPr>
            </w:pPr>
            <w:r w:rsidRPr="00EF2D33">
              <w:rPr>
                <w:i/>
                <w:szCs w:val="24"/>
                <w:lang w:eastAsia="en-US"/>
              </w:rPr>
              <w:t>Unité</w:t>
            </w:r>
          </w:p>
        </w:tc>
        <w:tc>
          <w:tcPr>
            <w:tcW w:w="1170" w:type="dxa"/>
            <w:tcBorders>
              <w:top w:val="double" w:sz="6" w:space="0" w:color="auto"/>
            </w:tcBorders>
          </w:tcPr>
          <w:p w14:paraId="304AD54C" w14:textId="77777777" w:rsidR="00213A48" w:rsidRDefault="00213A48" w:rsidP="00152AD8">
            <w:pPr>
              <w:jc w:val="center"/>
              <w:rPr>
                <w:i/>
                <w:szCs w:val="24"/>
                <w:lang w:eastAsia="en-US"/>
              </w:rPr>
            </w:pPr>
            <w:r w:rsidRPr="00EF2D33">
              <w:rPr>
                <w:i/>
                <w:szCs w:val="24"/>
                <w:lang w:eastAsia="en-US"/>
              </w:rPr>
              <w:t>Quantité</w:t>
            </w:r>
          </w:p>
          <w:p w14:paraId="41E5880C" w14:textId="77777777" w:rsidR="00213A48" w:rsidRPr="00EF2D33" w:rsidRDefault="00213A48" w:rsidP="00152AD8">
            <w:pPr>
              <w:jc w:val="center"/>
              <w:rPr>
                <w:i/>
                <w:szCs w:val="24"/>
                <w:lang w:eastAsia="en-US"/>
              </w:rPr>
            </w:pPr>
            <w:r>
              <w:rPr>
                <w:i/>
                <w:szCs w:val="24"/>
                <w:lang w:eastAsia="en-US"/>
              </w:rPr>
              <w:t>(1)</w:t>
            </w:r>
          </w:p>
        </w:tc>
        <w:tc>
          <w:tcPr>
            <w:tcW w:w="1440" w:type="dxa"/>
            <w:tcBorders>
              <w:top w:val="double" w:sz="6" w:space="0" w:color="auto"/>
              <w:left w:val="nil"/>
            </w:tcBorders>
          </w:tcPr>
          <w:p w14:paraId="1DA0FA1F" w14:textId="77777777" w:rsidR="00213A48" w:rsidRDefault="00213A48" w:rsidP="00152AD8">
            <w:pPr>
              <w:jc w:val="center"/>
              <w:rPr>
                <w:i/>
                <w:szCs w:val="24"/>
                <w:lang w:eastAsia="en-US"/>
              </w:rPr>
            </w:pPr>
            <w:r w:rsidRPr="00EF2D33">
              <w:rPr>
                <w:i/>
                <w:szCs w:val="24"/>
                <w:lang w:eastAsia="en-US"/>
              </w:rPr>
              <w:t>Prix Unitaire</w:t>
            </w:r>
          </w:p>
          <w:p w14:paraId="43A82EDC" w14:textId="77777777" w:rsidR="00213A48" w:rsidRDefault="00213A48" w:rsidP="00152AD8">
            <w:pPr>
              <w:jc w:val="center"/>
              <w:rPr>
                <w:i/>
                <w:szCs w:val="24"/>
                <w:lang w:eastAsia="en-US"/>
              </w:rPr>
            </w:pPr>
            <w:r>
              <w:rPr>
                <w:i/>
                <w:szCs w:val="24"/>
                <w:lang w:eastAsia="en-US"/>
              </w:rPr>
              <w:t xml:space="preserve">[insérer monnaie locale] </w:t>
            </w:r>
          </w:p>
          <w:p w14:paraId="261A7F39" w14:textId="77777777" w:rsidR="00213A48" w:rsidRPr="00EF2D33" w:rsidRDefault="00213A48" w:rsidP="00152AD8">
            <w:pPr>
              <w:jc w:val="center"/>
              <w:rPr>
                <w:i/>
                <w:szCs w:val="24"/>
                <w:lang w:eastAsia="en-US"/>
              </w:rPr>
            </w:pPr>
            <w:r>
              <w:rPr>
                <w:i/>
                <w:szCs w:val="24"/>
                <w:lang w:eastAsia="en-US"/>
              </w:rPr>
              <w:t>(2)</w:t>
            </w:r>
          </w:p>
        </w:tc>
        <w:tc>
          <w:tcPr>
            <w:tcW w:w="2070" w:type="dxa"/>
            <w:tcBorders>
              <w:top w:val="double" w:sz="6" w:space="0" w:color="auto"/>
            </w:tcBorders>
          </w:tcPr>
          <w:p w14:paraId="618F6441" w14:textId="77777777" w:rsidR="00213A48" w:rsidRDefault="00213A48" w:rsidP="00152AD8">
            <w:pPr>
              <w:jc w:val="center"/>
              <w:rPr>
                <w:i/>
                <w:szCs w:val="24"/>
                <w:lang w:eastAsia="en-US"/>
              </w:rPr>
            </w:pPr>
            <w:r>
              <w:rPr>
                <w:i/>
                <w:szCs w:val="24"/>
                <w:lang w:eastAsia="en-US"/>
              </w:rPr>
              <w:t>Montant en monnaie locale</w:t>
            </w:r>
          </w:p>
          <w:p w14:paraId="5505F471" w14:textId="77777777" w:rsidR="00213A48" w:rsidRPr="00EF2D33" w:rsidRDefault="00213A48" w:rsidP="00152AD8">
            <w:pPr>
              <w:jc w:val="center"/>
              <w:rPr>
                <w:i/>
                <w:szCs w:val="24"/>
                <w:lang w:eastAsia="en-US"/>
              </w:rPr>
            </w:pPr>
            <w:r>
              <w:rPr>
                <w:i/>
                <w:szCs w:val="24"/>
                <w:lang w:eastAsia="en-US"/>
              </w:rPr>
              <w:t>(3=(1)x(2)</w:t>
            </w:r>
          </w:p>
        </w:tc>
        <w:tc>
          <w:tcPr>
            <w:tcW w:w="2250" w:type="dxa"/>
            <w:tcBorders>
              <w:top w:val="double" w:sz="6" w:space="0" w:color="auto"/>
              <w:right w:val="double" w:sz="6" w:space="0" w:color="auto"/>
            </w:tcBorders>
          </w:tcPr>
          <w:p w14:paraId="607F834B" w14:textId="77777777" w:rsidR="00213A48" w:rsidRDefault="00213A48" w:rsidP="00152AD8">
            <w:pPr>
              <w:jc w:val="center"/>
              <w:rPr>
                <w:i/>
                <w:szCs w:val="24"/>
                <w:lang w:eastAsia="en-US"/>
              </w:rPr>
            </w:pPr>
            <w:r w:rsidRPr="00EF2D33">
              <w:rPr>
                <w:i/>
                <w:szCs w:val="24"/>
                <w:lang w:eastAsia="en-US"/>
              </w:rPr>
              <w:t>Prix Unitaire</w:t>
            </w:r>
          </w:p>
          <w:p w14:paraId="16DCB1D6" w14:textId="77777777" w:rsidR="00213A48" w:rsidRDefault="00213A48" w:rsidP="00152AD8">
            <w:pPr>
              <w:jc w:val="center"/>
              <w:rPr>
                <w:i/>
                <w:szCs w:val="24"/>
                <w:lang w:eastAsia="en-US"/>
              </w:rPr>
            </w:pPr>
            <w:r>
              <w:rPr>
                <w:i/>
                <w:szCs w:val="24"/>
                <w:lang w:eastAsia="en-US"/>
              </w:rPr>
              <w:t xml:space="preserve">[insérer monnaie étrangère] </w:t>
            </w:r>
          </w:p>
          <w:p w14:paraId="2B9F0D33" w14:textId="77777777" w:rsidR="00213A48" w:rsidRPr="00EF2D33" w:rsidRDefault="00213A48" w:rsidP="00152AD8">
            <w:pPr>
              <w:jc w:val="center"/>
              <w:rPr>
                <w:i/>
                <w:szCs w:val="24"/>
                <w:lang w:eastAsia="en-US"/>
              </w:rPr>
            </w:pPr>
            <w:r>
              <w:rPr>
                <w:i/>
                <w:szCs w:val="24"/>
                <w:lang w:eastAsia="en-US"/>
              </w:rPr>
              <w:t>(4)</w:t>
            </w:r>
          </w:p>
        </w:tc>
        <w:tc>
          <w:tcPr>
            <w:tcW w:w="2700" w:type="dxa"/>
            <w:tcBorders>
              <w:top w:val="double" w:sz="6" w:space="0" w:color="auto"/>
              <w:right w:val="double" w:sz="6" w:space="0" w:color="auto"/>
            </w:tcBorders>
          </w:tcPr>
          <w:p w14:paraId="0FCA28AF" w14:textId="77777777" w:rsidR="00213A48" w:rsidRDefault="00213A48" w:rsidP="00152AD8">
            <w:pPr>
              <w:jc w:val="center"/>
              <w:rPr>
                <w:i/>
                <w:szCs w:val="24"/>
                <w:lang w:eastAsia="en-US"/>
              </w:rPr>
            </w:pPr>
            <w:proofErr w:type="spellStart"/>
            <w:r>
              <w:rPr>
                <w:i/>
                <w:szCs w:val="24"/>
                <w:lang w:eastAsia="en-US"/>
              </w:rPr>
              <w:t>Montanten</w:t>
            </w:r>
            <w:proofErr w:type="spellEnd"/>
            <w:r>
              <w:rPr>
                <w:i/>
                <w:szCs w:val="24"/>
                <w:lang w:eastAsia="en-US"/>
              </w:rPr>
              <w:t xml:space="preserve"> monnaie étrangère</w:t>
            </w:r>
          </w:p>
          <w:p w14:paraId="59877C2B" w14:textId="77777777" w:rsidR="00213A48" w:rsidRPr="00EF2D33" w:rsidRDefault="00213A48" w:rsidP="00152AD8">
            <w:pPr>
              <w:jc w:val="center"/>
              <w:rPr>
                <w:i/>
                <w:szCs w:val="24"/>
                <w:lang w:eastAsia="en-US"/>
              </w:rPr>
            </w:pPr>
            <w:r>
              <w:rPr>
                <w:i/>
                <w:szCs w:val="24"/>
                <w:lang w:eastAsia="en-US"/>
              </w:rPr>
              <w:t>(5=(1)x(4)</w:t>
            </w:r>
          </w:p>
        </w:tc>
      </w:tr>
      <w:tr w:rsidR="00213A48" w:rsidRPr="00EF2D33" w14:paraId="00196B7F" w14:textId="77777777" w:rsidTr="00CC4CC4">
        <w:tc>
          <w:tcPr>
            <w:tcW w:w="888" w:type="dxa"/>
            <w:tcBorders>
              <w:top w:val="single" w:sz="6" w:space="0" w:color="auto"/>
              <w:left w:val="double" w:sz="6" w:space="0" w:color="auto"/>
            </w:tcBorders>
          </w:tcPr>
          <w:p w14:paraId="246E58B2" w14:textId="77777777" w:rsidR="00213A48" w:rsidRPr="00EF2D33" w:rsidRDefault="00213A48" w:rsidP="00152AD8">
            <w:pPr>
              <w:rPr>
                <w:szCs w:val="24"/>
                <w:highlight w:val="yellow"/>
                <w:lang w:eastAsia="en-US"/>
              </w:rPr>
            </w:pPr>
          </w:p>
        </w:tc>
        <w:tc>
          <w:tcPr>
            <w:tcW w:w="1530" w:type="dxa"/>
            <w:tcBorders>
              <w:top w:val="single" w:sz="6" w:space="0" w:color="auto"/>
              <w:left w:val="dotted" w:sz="4" w:space="0" w:color="auto"/>
              <w:bottom w:val="dotted" w:sz="4" w:space="0" w:color="auto"/>
              <w:right w:val="dotted" w:sz="4" w:space="0" w:color="auto"/>
            </w:tcBorders>
          </w:tcPr>
          <w:p w14:paraId="384D701E" w14:textId="77777777" w:rsidR="00213A48" w:rsidRPr="00EF2D33" w:rsidRDefault="00213A48" w:rsidP="00152AD8">
            <w:pPr>
              <w:rPr>
                <w:szCs w:val="24"/>
                <w:highlight w:val="yellow"/>
                <w:lang w:eastAsia="en-US"/>
              </w:rPr>
            </w:pPr>
          </w:p>
        </w:tc>
        <w:tc>
          <w:tcPr>
            <w:tcW w:w="900" w:type="dxa"/>
            <w:tcBorders>
              <w:top w:val="single" w:sz="6" w:space="0" w:color="auto"/>
              <w:left w:val="nil"/>
            </w:tcBorders>
          </w:tcPr>
          <w:p w14:paraId="0DD3055E" w14:textId="77777777" w:rsidR="00213A48" w:rsidRPr="00EF2D33" w:rsidRDefault="00213A48" w:rsidP="00152AD8">
            <w:pPr>
              <w:rPr>
                <w:szCs w:val="24"/>
                <w:highlight w:val="yellow"/>
                <w:lang w:eastAsia="en-US"/>
              </w:rPr>
            </w:pPr>
          </w:p>
        </w:tc>
        <w:tc>
          <w:tcPr>
            <w:tcW w:w="1170" w:type="dxa"/>
            <w:tcBorders>
              <w:top w:val="single" w:sz="6" w:space="0" w:color="auto"/>
              <w:left w:val="dotted" w:sz="4" w:space="0" w:color="auto"/>
              <w:bottom w:val="dotted" w:sz="4" w:space="0" w:color="auto"/>
              <w:right w:val="dotted" w:sz="4" w:space="0" w:color="auto"/>
            </w:tcBorders>
          </w:tcPr>
          <w:p w14:paraId="7381B226" w14:textId="77777777" w:rsidR="00213A48" w:rsidRPr="00EF2D33" w:rsidRDefault="00213A48" w:rsidP="00152AD8">
            <w:pPr>
              <w:rPr>
                <w:szCs w:val="24"/>
                <w:highlight w:val="yellow"/>
                <w:lang w:eastAsia="en-US"/>
              </w:rPr>
            </w:pPr>
          </w:p>
        </w:tc>
        <w:tc>
          <w:tcPr>
            <w:tcW w:w="1440" w:type="dxa"/>
            <w:tcBorders>
              <w:top w:val="single" w:sz="6" w:space="0" w:color="auto"/>
              <w:left w:val="nil"/>
              <w:bottom w:val="dotted" w:sz="4" w:space="0" w:color="auto"/>
              <w:right w:val="dotted" w:sz="4" w:space="0" w:color="auto"/>
            </w:tcBorders>
          </w:tcPr>
          <w:p w14:paraId="519C5530" w14:textId="77777777" w:rsidR="00213A48" w:rsidRPr="00EF2D33" w:rsidRDefault="00213A48" w:rsidP="00152AD8">
            <w:pPr>
              <w:jc w:val="center"/>
              <w:rPr>
                <w:szCs w:val="24"/>
                <w:highlight w:val="yellow"/>
                <w:lang w:eastAsia="en-US"/>
              </w:rPr>
            </w:pPr>
          </w:p>
        </w:tc>
        <w:tc>
          <w:tcPr>
            <w:tcW w:w="2070" w:type="dxa"/>
            <w:tcBorders>
              <w:top w:val="single" w:sz="6" w:space="0" w:color="auto"/>
              <w:left w:val="nil"/>
              <w:right w:val="nil"/>
            </w:tcBorders>
          </w:tcPr>
          <w:p w14:paraId="757CF62A" w14:textId="77777777" w:rsidR="00213A48" w:rsidRPr="00EF2D33" w:rsidRDefault="00213A48" w:rsidP="00152AD8">
            <w:pPr>
              <w:jc w:val="center"/>
              <w:rPr>
                <w:szCs w:val="24"/>
                <w:highlight w:val="yellow"/>
                <w:lang w:eastAsia="en-US"/>
              </w:rPr>
            </w:pPr>
          </w:p>
        </w:tc>
        <w:tc>
          <w:tcPr>
            <w:tcW w:w="2250" w:type="dxa"/>
            <w:tcBorders>
              <w:top w:val="single" w:sz="6" w:space="0" w:color="auto"/>
              <w:left w:val="nil"/>
              <w:right w:val="double" w:sz="6" w:space="0" w:color="auto"/>
            </w:tcBorders>
          </w:tcPr>
          <w:p w14:paraId="55FCA065" w14:textId="77777777" w:rsidR="00213A48" w:rsidRPr="00EF2D33" w:rsidRDefault="00213A48" w:rsidP="00152AD8">
            <w:pPr>
              <w:jc w:val="center"/>
              <w:rPr>
                <w:szCs w:val="24"/>
                <w:highlight w:val="yellow"/>
                <w:lang w:eastAsia="en-US"/>
              </w:rPr>
            </w:pPr>
          </w:p>
        </w:tc>
        <w:tc>
          <w:tcPr>
            <w:tcW w:w="2700" w:type="dxa"/>
            <w:tcBorders>
              <w:top w:val="single" w:sz="6" w:space="0" w:color="auto"/>
              <w:left w:val="nil"/>
              <w:right w:val="double" w:sz="6" w:space="0" w:color="auto"/>
            </w:tcBorders>
          </w:tcPr>
          <w:p w14:paraId="57A21556" w14:textId="77777777" w:rsidR="00213A48" w:rsidRPr="00EF2D33" w:rsidRDefault="00213A48" w:rsidP="00152AD8">
            <w:pPr>
              <w:jc w:val="center"/>
              <w:rPr>
                <w:szCs w:val="24"/>
                <w:highlight w:val="yellow"/>
                <w:lang w:eastAsia="en-US"/>
              </w:rPr>
            </w:pPr>
          </w:p>
        </w:tc>
      </w:tr>
      <w:tr w:rsidR="00213A48" w:rsidRPr="00EF2D33" w14:paraId="25755224" w14:textId="77777777" w:rsidTr="00CC4CC4">
        <w:tc>
          <w:tcPr>
            <w:tcW w:w="888" w:type="dxa"/>
            <w:tcBorders>
              <w:top w:val="dotted" w:sz="4" w:space="0" w:color="auto"/>
              <w:left w:val="double" w:sz="6" w:space="0" w:color="auto"/>
              <w:bottom w:val="dotted" w:sz="4" w:space="0" w:color="auto"/>
            </w:tcBorders>
          </w:tcPr>
          <w:p w14:paraId="6A3DA626" w14:textId="77777777" w:rsidR="00213A48" w:rsidRPr="00EF2D33" w:rsidRDefault="00213A48" w:rsidP="00152AD8">
            <w:pPr>
              <w:rPr>
                <w:szCs w:val="24"/>
                <w:highlight w:val="yellow"/>
                <w:lang w:eastAsia="en-US"/>
              </w:rPr>
            </w:pPr>
          </w:p>
        </w:tc>
        <w:tc>
          <w:tcPr>
            <w:tcW w:w="1530" w:type="dxa"/>
            <w:tcBorders>
              <w:top w:val="dotted" w:sz="4" w:space="0" w:color="auto"/>
              <w:left w:val="dotted" w:sz="4" w:space="0" w:color="auto"/>
              <w:bottom w:val="dotted" w:sz="4" w:space="0" w:color="auto"/>
              <w:right w:val="dotted" w:sz="4" w:space="0" w:color="auto"/>
            </w:tcBorders>
          </w:tcPr>
          <w:p w14:paraId="5A1BF6CA" w14:textId="77777777" w:rsidR="00213A48" w:rsidRPr="00EF2D33" w:rsidRDefault="00213A48" w:rsidP="00152AD8">
            <w:pPr>
              <w:rPr>
                <w:szCs w:val="24"/>
                <w:highlight w:val="yellow"/>
                <w:lang w:eastAsia="en-US"/>
              </w:rPr>
            </w:pPr>
          </w:p>
        </w:tc>
        <w:tc>
          <w:tcPr>
            <w:tcW w:w="900" w:type="dxa"/>
            <w:tcBorders>
              <w:top w:val="dotted" w:sz="4" w:space="0" w:color="auto"/>
              <w:left w:val="nil"/>
              <w:bottom w:val="dotted" w:sz="4" w:space="0" w:color="auto"/>
            </w:tcBorders>
          </w:tcPr>
          <w:p w14:paraId="7DD79BF0" w14:textId="77777777" w:rsidR="00213A48" w:rsidRPr="00EF2D33" w:rsidRDefault="00213A48" w:rsidP="00152AD8">
            <w:pPr>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5386505B" w14:textId="77777777" w:rsidR="00213A48" w:rsidRPr="00EF2D33" w:rsidRDefault="00213A48" w:rsidP="00152AD8">
            <w:pPr>
              <w:rPr>
                <w:szCs w:val="24"/>
                <w:highlight w:val="yellow"/>
                <w:lang w:eastAsia="en-US"/>
              </w:rPr>
            </w:pPr>
          </w:p>
        </w:tc>
        <w:tc>
          <w:tcPr>
            <w:tcW w:w="1440" w:type="dxa"/>
            <w:tcBorders>
              <w:top w:val="dotted" w:sz="4" w:space="0" w:color="auto"/>
              <w:left w:val="nil"/>
              <w:bottom w:val="dotted" w:sz="4" w:space="0" w:color="auto"/>
              <w:right w:val="dotted" w:sz="4" w:space="0" w:color="auto"/>
            </w:tcBorders>
          </w:tcPr>
          <w:p w14:paraId="62C58ACC" w14:textId="77777777" w:rsidR="00213A48" w:rsidRPr="00EF2D33" w:rsidRDefault="00213A48" w:rsidP="00152AD8">
            <w:pPr>
              <w:jc w:val="center"/>
              <w:rPr>
                <w:szCs w:val="24"/>
                <w:highlight w:val="yellow"/>
                <w:lang w:eastAsia="en-US"/>
              </w:rPr>
            </w:pPr>
          </w:p>
        </w:tc>
        <w:tc>
          <w:tcPr>
            <w:tcW w:w="2070" w:type="dxa"/>
            <w:tcBorders>
              <w:top w:val="dotted" w:sz="4" w:space="0" w:color="auto"/>
              <w:left w:val="nil"/>
              <w:bottom w:val="dotted" w:sz="4" w:space="0" w:color="auto"/>
              <w:right w:val="nil"/>
            </w:tcBorders>
          </w:tcPr>
          <w:p w14:paraId="4F6AA8D9" w14:textId="77777777" w:rsidR="00213A48" w:rsidRPr="00EF2D33" w:rsidRDefault="00213A48" w:rsidP="00152AD8">
            <w:pPr>
              <w:jc w:val="center"/>
              <w:rPr>
                <w:szCs w:val="24"/>
                <w:highlight w:val="yellow"/>
                <w:lang w:eastAsia="en-US"/>
              </w:rPr>
            </w:pPr>
          </w:p>
        </w:tc>
        <w:tc>
          <w:tcPr>
            <w:tcW w:w="2250" w:type="dxa"/>
            <w:tcBorders>
              <w:top w:val="dotted" w:sz="4" w:space="0" w:color="auto"/>
              <w:left w:val="nil"/>
              <w:bottom w:val="dotted" w:sz="4" w:space="0" w:color="auto"/>
              <w:right w:val="double" w:sz="6" w:space="0" w:color="auto"/>
            </w:tcBorders>
          </w:tcPr>
          <w:p w14:paraId="49DC6685" w14:textId="77777777" w:rsidR="00213A48" w:rsidRPr="00EF2D33" w:rsidRDefault="00213A48" w:rsidP="00152AD8">
            <w:pPr>
              <w:jc w:val="center"/>
              <w:rPr>
                <w:szCs w:val="24"/>
                <w:highlight w:val="yellow"/>
                <w:lang w:eastAsia="en-US"/>
              </w:rPr>
            </w:pPr>
          </w:p>
        </w:tc>
        <w:tc>
          <w:tcPr>
            <w:tcW w:w="2700" w:type="dxa"/>
            <w:tcBorders>
              <w:top w:val="dotted" w:sz="4" w:space="0" w:color="auto"/>
              <w:left w:val="nil"/>
              <w:bottom w:val="dotted" w:sz="4" w:space="0" w:color="auto"/>
              <w:right w:val="double" w:sz="6" w:space="0" w:color="auto"/>
            </w:tcBorders>
          </w:tcPr>
          <w:p w14:paraId="2755E66B" w14:textId="77777777" w:rsidR="00213A48" w:rsidRPr="00EF2D33" w:rsidRDefault="00213A48" w:rsidP="00152AD8">
            <w:pPr>
              <w:jc w:val="center"/>
              <w:rPr>
                <w:szCs w:val="24"/>
                <w:highlight w:val="yellow"/>
                <w:lang w:eastAsia="en-US"/>
              </w:rPr>
            </w:pPr>
          </w:p>
        </w:tc>
      </w:tr>
      <w:tr w:rsidR="00213A48" w:rsidRPr="00EF2D33" w14:paraId="7A0762F1" w14:textId="77777777" w:rsidTr="00CC4CC4">
        <w:tc>
          <w:tcPr>
            <w:tcW w:w="888" w:type="dxa"/>
            <w:tcBorders>
              <w:left w:val="double" w:sz="6" w:space="0" w:color="auto"/>
            </w:tcBorders>
          </w:tcPr>
          <w:p w14:paraId="20DCFC8E" w14:textId="77777777" w:rsidR="00213A48" w:rsidRPr="00EF2D33" w:rsidRDefault="00213A48" w:rsidP="00152AD8">
            <w:pPr>
              <w:rPr>
                <w:szCs w:val="24"/>
                <w:highlight w:val="yellow"/>
                <w:lang w:eastAsia="en-US"/>
              </w:rPr>
            </w:pPr>
          </w:p>
        </w:tc>
        <w:tc>
          <w:tcPr>
            <w:tcW w:w="1530" w:type="dxa"/>
            <w:tcBorders>
              <w:top w:val="dotted" w:sz="4" w:space="0" w:color="auto"/>
              <w:left w:val="dotted" w:sz="4" w:space="0" w:color="auto"/>
              <w:bottom w:val="dotted" w:sz="4" w:space="0" w:color="auto"/>
              <w:right w:val="dotted" w:sz="4" w:space="0" w:color="auto"/>
            </w:tcBorders>
          </w:tcPr>
          <w:p w14:paraId="58D1A661" w14:textId="77777777" w:rsidR="00213A48" w:rsidRPr="00EF2D33" w:rsidRDefault="00213A48" w:rsidP="00152AD8">
            <w:pPr>
              <w:rPr>
                <w:szCs w:val="24"/>
                <w:highlight w:val="yellow"/>
                <w:lang w:eastAsia="en-US"/>
              </w:rPr>
            </w:pPr>
          </w:p>
        </w:tc>
        <w:tc>
          <w:tcPr>
            <w:tcW w:w="900" w:type="dxa"/>
            <w:tcBorders>
              <w:left w:val="nil"/>
            </w:tcBorders>
          </w:tcPr>
          <w:p w14:paraId="7DE8CC6C" w14:textId="77777777" w:rsidR="00213A48" w:rsidRPr="00EF2D33" w:rsidRDefault="00213A48" w:rsidP="00152AD8">
            <w:pPr>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66F74EBB" w14:textId="77777777" w:rsidR="00213A48" w:rsidRPr="00EF2D33" w:rsidRDefault="00213A48" w:rsidP="00152AD8">
            <w:pPr>
              <w:rPr>
                <w:szCs w:val="24"/>
                <w:highlight w:val="yellow"/>
                <w:lang w:eastAsia="en-US"/>
              </w:rPr>
            </w:pPr>
          </w:p>
        </w:tc>
        <w:tc>
          <w:tcPr>
            <w:tcW w:w="1440" w:type="dxa"/>
            <w:tcBorders>
              <w:top w:val="dotted" w:sz="4" w:space="0" w:color="auto"/>
              <w:left w:val="nil"/>
              <w:bottom w:val="dotted" w:sz="4" w:space="0" w:color="auto"/>
              <w:right w:val="dotted" w:sz="4" w:space="0" w:color="auto"/>
            </w:tcBorders>
          </w:tcPr>
          <w:p w14:paraId="389453BF" w14:textId="77777777" w:rsidR="00213A48" w:rsidRPr="00EF2D33" w:rsidRDefault="00213A48" w:rsidP="00152AD8">
            <w:pPr>
              <w:jc w:val="center"/>
              <w:rPr>
                <w:szCs w:val="24"/>
                <w:highlight w:val="yellow"/>
                <w:lang w:eastAsia="en-US"/>
              </w:rPr>
            </w:pPr>
          </w:p>
        </w:tc>
        <w:tc>
          <w:tcPr>
            <w:tcW w:w="2070" w:type="dxa"/>
            <w:tcBorders>
              <w:left w:val="nil"/>
              <w:right w:val="nil"/>
            </w:tcBorders>
          </w:tcPr>
          <w:p w14:paraId="2D5D8ADF" w14:textId="77777777" w:rsidR="00213A48" w:rsidRPr="00EF2D33" w:rsidRDefault="00213A48" w:rsidP="00152AD8">
            <w:pPr>
              <w:jc w:val="center"/>
              <w:rPr>
                <w:szCs w:val="24"/>
                <w:highlight w:val="yellow"/>
                <w:lang w:eastAsia="en-US"/>
              </w:rPr>
            </w:pPr>
          </w:p>
        </w:tc>
        <w:tc>
          <w:tcPr>
            <w:tcW w:w="2250" w:type="dxa"/>
            <w:tcBorders>
              <w:left w:val="nil"/>
              <w:right w:val="double" w:sz="6" w:space="0" w:color="auto"/>
            </w:tcBorders>
          </w:tcPr>
          <w:p w14:paraId="78A56799" w14:textId="77777777" w:rsidR="00213A48" w:rsidRPr="00EF2D33" w:rsidRDefault="00213A48" w:rsidP="00152AD8">
            <w:pPr>
              <w:jc w:val="center"/>
              <w:rPr>
                <w:szCs w:val="24"/>
                <w:highlight w:val="yellow"/>
                <w:lang w:eastAsia="en-US"/>
              </w:rPr>
            </w:pPr>
          </w:p>
        </w:tc>
        <w:tc>
          <w:tcPr>
            <w:tcW w:w="2700" w:type="dxa"/>
            <w:tcBorders>
              <w:left w:val="nil"/>
              <w:right w:val="double" w:sz="6" w:space="0" w:color="auto"/>
            </w:tcBorders>
          </w:tcPr>
          <w:p w14:paraId="7C844992" w14:textId="77777777" w:rsidR="00213A48" w:rsidRPr="00EF2D33" w:rsidRDefault="00213A48" w:rsidP="00152AD8">
            <w:pPr>
              <w:jc w:val="center"/>
              <w:rPr>
                <w:szCs w:val="24"/>
                <w:highlight w:val="yellow"/>
                <w:lang w:eastAsia="en-US"/>
              </w:rPr>
            </w:pPr>
          </w:p>
        </w:tc>
      </w:tr>
      <w:tr w:rsidR="00213A48" w:rsidRPr="00EF2D33" w14:paraId="433F7EC1" w14:textId="77777777" w:rsidTr="00CC4CC4">
        <w:tc>
          <w:tcPr>
            <w:tcW w:w="888" w:type="dxa"/>
            <w:tcBorders>
              <w:top w:val="dotted" w:sz="4" w:space="0" w:color="auto"/>
              <w:left w:val="double" w:sz="6" w:space="0" w:color="auto"/>
              <w:bottom w:val="dotted" w:sz="4" w:space="0" w:color="auto"/>
            </w:tcBorders>
          </w:tcPr>
          <w:p w14:paraId="086BAFF7" w14:textId="77777777" w:rsidR="00213A48" w:rsidRPr="00EF2D33" w:rsidRDefault="00213A48" w:rsidP="00152AD8">
            <w:pPr>
              <w:rPr>
                <w:szCs w:val="24"/>
                <w:lang w:eastAsia="en-US"/>
              </w:rPr>
            </w:pPr>
          </w:p>
        </w:tc>
        <w:tc>
          <w:tcPr>
            <w:tcW w:w="1530" w:type="dxa"/>
            <w:tcBorders>
              <w:top w:val="dotted" w:sz="4" w:space="0" w:color="auto"/>
              <w:left w:val="dotted" w:sz="4" w:space="0" w:color="auto"/>
              <w:bottom w:val="dotted" w:sz="4" w:space="0" w:color="auto"/>
              <w:right w:val="dotted" w:sz="4" w:space="0" w:color="auto"/>
            </w:tcBorders>
          </w:tcPr>
          <w:p w14:paraId="264A4650" w14:textId="77777777" w:rsidR="00213A48" w:rsidRPr="00EF2D33" w:rsidRDefault="00213A48" w:rsidP="00152AD8">
            <w:pPr>
              <w:rPr>
                <w:szCs w:val="24"/>
                <w:lang w:eastAsia="en-US"/>
              </w:rPr>
            </w:pPr>
          </w:p>
        </w:tc>
        <w:tc>
          <w:tcPr>
            <w:tcW w:w="900" w:type="dxa"/>
            <w:tcBorders>
              <w:top w:val="dotted" w:sz="4" w:space="0" w:color="auto"/>
              <w:left w:val="nil"/>
              <w:bottom w:val="dotted" w:sz="4" w:space="0" w:color="auto"/>
            </w:tcBorders>
          </w:tcPr>
          <w:p w14:paraId="0A782BA7" w14:textId="77777777" w:rsidR="00213A48" w:rsidRPr="00EF2D33" w:rsidRDefault="00213A48" w:rsidP="00152AD8">
            <w:pPr>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3F2F6F2C" w14:textId="77777777" w:rsidR="00213A48" w:rsidRPr="00EF2D33" w:rsidRDefault="00213A48" w:rsidP="00152AD8">
            <w:pPr>
              <w:rPr>
                <w:szCs w:val="24"/>
                <w:highlight w:val="yellow"/>
                <w:lang w:eastAsia="en-US"/>
              </w:rPr>
            </w:pPr>
          </w:p>
        </w:tc>
        <w:tc>
          <w:tcPr>
            <w:tcW w:w="1440" w:type="dxa"/>
            <w:tcBorders>
              <w:top w:val="dotted" w:sz="4" w:space="0" w:color="auto"/>
              <w:left w:val="nil"/>
              <w:bottom w:val="dotted" w:sz="4" w:space="0" w:color="auto"/>
              <w:right w:val="dotted" w:sz="4" w:space="0" w:color="auto"/>
            </w:tcBorders>
          </w:tcPr>
          <w:p w14:paraId="19C8CC18" w14:textId="77777777" w:rsidR="00213A48" w:rsidRPr="00EF2D33" w:rsidRDefault="00213A48" w:rsidP="00152AD8">
            <w:pPr>
              <w:jc w:val="center"/>
              <w:rPr>
                <w:szCs w:val="24"/>
                <w:highlight w:val="yellow"/>
                <w:lang w:eastAsia="en-US"/>
              </w:rPr>
            </w:pPr>
          </w:p>
        </w:tc>
        <w:tc>
          <w:tcPr>
            <w:tcW w:w="2070" w:type="dxa"/>
            <w:tcBorders>
              <w:top w:val="dotted" w:sz="4" w:space="0" w:color="auto"/>
              <w:left w:val="nil"/>
              <w:bottom w:val="dotted" w:sz="4" w:space="0" w:color="auto"/>
              <w:right w:val="nil"/>
            </w:tcBorders>
          </w:tcPr>
          <w:p w14:paraId="474A77C8" w14:textId="77777777" w:rsidR="00213A48" w:rsidRPr="00EF2D33" w:rsidRDefault="00213A48" w:rsidP="00152AD8">
            <w:pPr>
              <w:jc w:val="center"/>
              <w:rPr>
                <w:szCs w:val="24"/>
                <w:highlight w:val="yellow"/>
                <w:lang w:eastAsia="en-US"/>
              </w:rPr>
            </w:pPr>
          </w:p>
        </w:tc>
        <w:tc>
          <w:tcPr>
            <w:tcW w:w="2250" w:type="dxa"/>
            <w:tcBorders>
              <w:top w:val="dotted" w:sz="4" w:space="0" w:color="auto"/>
              <w:left w:val="nil"/>
              <w:bottom w:val="dotted" w:sz="4" w:space="0" w:color="auto"/>
              <w:right w:val="double" w:sz="6" w:space="0" w:color="auto"/>
            </w:tcBorders>
          </w:tcPr>
          <w:p w14:paraId="0EE1FCF0" w14:textId="77777777" w:rsidR="00213A48" w:rsidRPr="00EF2D33" w:rsidRDefault="00213A48" w:rsidP="00152AD8">
            <w:pPr>
              <w:jc w:val="center"/>
              <w:rPr>
                <w:szCs w:val="24"/>
                <w:highlight w:val="yellow"/>
                <w:lang w:eastAsia="en-US"/>
              </w:rPr>
            </w:pPr>
          </w:p>
        </w:tc>
        <w:tc>
          <w:tcPr>
            <w:tcW w:w="2700" w:type="dxa"/>
            <w:tcBorders>
              <w:top w:val="dotted" w:sz="4" w:space="0" w:color="auto"/>
              <w:left w:val="nil"/>
              <w:bottom w:val="dotted" w:sz="4" w:space="0" w:color="auto"/>
              <w:right w:val="double" w:sz="6" w:space="0" w:color="auto"/>
            </w:tcBorders>
          </w:tcPr>
          <w:p w14:paraId="0EB14F65" w14:textId="77777777" w:rsidR="00213A48" w:rsidRPr="00EF2D33" w:rsidRDefault="00213A48" w:rsidP="00152AD8">
            <w:pPr>
              <w:jc w:val="center"/>
              <w:rPr>
                <w:szCs w:val="24"/>
                <w:highlight w:val="yellow"/>
                <w:lang w:eastAsia="en-US"/>
              </w:rPr>
            </w:pPr>
          </w:p>
        </w:tc>
      </w:tr>
      <w:tr w:rsidR="00213A48" w:rsidRPr="00EF2D33" w14:paraId="138050E7" w14:textId="77777777" w:rsidTr="00CC4CC4">
        <w:tc>
          <w:tcPr>
            <w:tcW w:w="888" w:type="dxa"/>
            <w:tcBorders>
              <w:left w:val="double" w:sz="6" w:space="0" w:color="auto"/>
            </w:tcBorders>
          </w:tcPr>
          <w:p w14:paraId="75EE7A44" w14:textId="77777777" w:rsidR="00213A48" w:rsidRPr="00EF2D33" w:rsidRDefault="00213A48" w:rsidP="00152AD8">
            <w:pPr>
              <w:rPr>
                <w:szCs w:val="24"/>
                <w:highlight w:val="yellow"/>
                <w:lang w:eastAsia="en-US"/>
              </w:rPr>
            </w:pPr>
          </w:p>
        </w:tc>
        <w:tc>
          <w:tcPr>
            <w:tcW w:w="1530" w:type="dxa"/>
            <w:tcBorders>
              <w:top w:val="dotted" w:sz="4" w:space="0" w:color="auto"/>
              <w:left w:val="dotted" w:sz="4" w:space="0" w:color="auto"/>
              <w:bottom w:val="dotted" w:sz="4" w:space="0" w:color="auto"/>
              <w:right w:val="dotted" w:sz="4" w:space="0" w:color="auto"/>
            </w:tcBorders>
          </w:tcPr>
          <w:p w14:paraId="58D57FD5" w14:textId="77777777" w:rsidR="00213A48" w:rsidRPr="00EF2D33" w:rsidRDefault="00213A48" w:rsidP="00152AD8">
            <w:pPr>
              <w:rPr>
                <w:szCs w:val="24"/>
                <w:highlight w:val="yellow"/>
                <w:lang w:eastAsia="en-US"/>
              </w:rPr>
            </w:pPr>
          </w:p>
        </w:tc>
        <w:tc>
          <w:tcPr>
            <w:tcW w:w="900" w:type="dxa"/>
            <w:tcBorders>
              <w:left w:val="nil"/>
            </w:tcBorders>
          </w:tcPr>
          <w:p w14:paraId="1195F569" w14:textId="77777777" w:rsidR="00213A48" w:rsidRPr="00EF2D33" w:rsidRDefault="00213A48" w:rsidP="00152AD8">
            <w:pPr>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40F46741" w14:textId="77777777" w:rsidR="00213A48" w:rsidRPr="00EF2D33" w:rsidRDefault="00213A48" w:rsidP="00152AD8">
            <w:pPr>
              <w:rPr>
                <w:szCs w:val="24"/>
                <w:highlight w:val="yellow"/>
                <w:lang w:eastAsia="en-US"/>
              </w:rPr>
            </w:pPr>
          </w:p>
        </w:tc>
        <w:tc>
          <w:tcPr>
            <w:tcW w:w="1440" w:type="dxa"/>
            <w:tcBorders>
              <w:top w:val="dotted" w:sz="4" w:space="0" w:color="auto"/>
              <w:left w:val="nil"/>
              <w:bottom w:val="dotted" w:sz="4" w:space="0" w:color="auto"/>
              <w:right w:val="dotted" w:sz="4" w:space="0" w:color="auto"/>
            </w:tcBorders>
          </w:tcPr>
          <w:p w14:paraId="7B2A0599" w14:textId="77777777" w:rsidR="00213A48" w:rsidRPr="00EF2D33" w:rsidRDefault="00213A48" w:rsidP="00152AD8">
            <w:pPr>
              <w:jc w:val="center"/>
              <w:rPr>
                <w:szCs w:val="24"/>
                <w:highlight w:val="yellow"/>
                <w:lang w:eastAsia="en-US"/>
              </w:rPr>
            </w:pPr>
          </w:p>
        </w:tc>
        <w:tc>
          <w:tcPr>
            <w:tcW w:w="2070" w:type="dxa"/>
            <w:tcBorders>
              <w:left w:val="nil"/>
              <w:right w:val="nil"/>
            </w:tcBorders>
          </w:tcPr>
          <w:p w14:paraId="1625A862" w14:textId="77777777" w:rsidR="00213A48" w:rsidRPr="00EF2D33" w:rsidRDefault="00213A48" w:rsidP="00152AD8">
            <w:pPr>
              <w:jc w:val="center"/>
              <w:rPr>
                <w:szCs w:val="24"/>
                <w:highlight w:val="yellow"/>
                <w:lang w:eastAsia="en-US"/>
              </w:rPr>
            </w:pPr>
          </w:p>
        </w:tc>
        <w:tc>
          <w:tcPr>
            <w:tcW w:w="2250" w:type="dxa"/>
            <w:tcBorders>
              <w:left w:val="nil"/>
              <w:right w:val="double" w:sz="6" w:space="0" w:color="auto"/>
            </w:tcBorders>
          </w:tcPr>
          <w:p w14:paraId="3DB97D5C" w14:textId="77777777" w:rsidR="00213A48" w:rsidRPr="00EF2D33" w:rsidRDefault="00213A48" w:rsidP="00152AD8">
            <w:pPr>
              <w:jc w:val="center"/>
              <w:rPr>
                <w:szCs w:val="24"/>
                <w:highlight w:val="yellow"/>
                <w:lang w:eastAsia="en-US"/>
              </w:rPr>
            </w:pPr>
          </w:p>
        </w:tc>
        <w:tc>
          <w:tcPr>
            <w:tcW w:w="2700" w:type="dxa"/>
            <w:tcBorders>
              <w:left w:val="nil"/>
              <w:right w:val="double" w:sz="6" w:space="0" w:color="auto"/>
            </w:tcBorders>
          </w:tcPr>
          <w:p w14:paraId="100B1063" w14:textId="77777777" w:rsidR="00213A48" w:rsidRPr="00EF2D33" w:rsidRDefault="00213A48" w:rsidP="00152AD8">
            <w:pPr>
              <w:jc w:val="center"/>
              <w:rPr>
                <w:szCs w:val="24"/>
                <w:highlight w:val="yellow"/>
                <w:lang w:eastAsia="en-US"/>
              </w:rPr>
            </w:pPr>
          </w:p>
        </w:tc>
      </w:tr>
      <w:tr w:rsidR="00213A48" w:rsidRPr="00EF2D33" w14:paraId="74E574B1" w14:textId="77777777" w:rsidTr="00CC4CC4">
        <w:tc>
          <w:tcPr>
            <w:tcW w:w="888" w:type="dxa"/>
            <w:tcBorders>
              <w:top w:val="dotted" w:sz="4" w:space="0" w:color="auto"/>
              <w:left w:val="double" w:sz="6" w:space="0" w:color="auto"/>
              <w:bottom w:val="dotted" w:sz="4" w:space="0" w:color="auto"/>
            </w:tcBorders>
          </w:tcPr>
          <w:p w14:paraId="3CAC6477" w14:textId="77777777" w:rsidR="00213A48" w:rsidRPr="00EF2D33" w:rsidRDefault="00213A48" w:rsidP="00152AD8">
            <w:pPr>
              <w:rPr>
                <w:szCs w:val="24"/>
                <w:highlight w:val="yellow"/>
                <w:lang w:eastAsia="en-US"/>
              </w:rPr>
            </w:pPr>
          </w:p>
        </w:tc>
        <w:tc>
          <w:tcPr>
            <w:tcW w:w="1530" w:type="dxa"/>
            <w:tcBorders>
              <w:top w:val="dotted" w:sz="4" w:space="0" w:color="auto"/>
              <w:left w:val="dotted" w:sz="4" w:space="0" w:color="auto"/>
              <w:bottom w:val="dotted" w:sz="4" w:space="0" w:color="auto"/>
              <w:right w:val="dotted" w:sz="4" w:space="0" w:color="auto"/>
            </w:tcBorders>
          </w:tcPr>
          <w:p w14:paraId="3C970C10" w14:textId="77777777" w:rsidR="00213A48" w:rsidRPr="00EF2D33" w:rsidRDefault="00213A48" w:rsidP="00152AD8">
            <w:pPr>
              <w:rPr>
                <w:szCs w:val="24"/>
                <w:highlight w:val="yellow"/>
                <w:lang w:eastAsia="en-US"/>
              </w:rPr>
            </w:pPr>
          </w:p>
        </w:tc>
        <w:tc>
          <w:tcPr>
            <w:tcW w:w="900" w:type="dxa"/>
            <w:tcBorders>
              <w:top w:val="dotted" w:sz="4" w:space="0" w:color="auto"/>
              <w:left w:val="nil"/>
              <w:bottom w:val="dotted" w:sz="4" w:space="0" w:color="auto"/>
            </w:tcBorders>
          </w:tcPr>
          <w:p w14:paraId="09B68BB2" w14:textId="77777777" w:rsidR="00213A48" w:rsidRPr="00EF2D33" w:rsidRDefault="00213A48" w:rsidP="00152AD8">
            <w:pPr>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3B19E2E3" w14:textId="77777777" w:rsidR="00213A48" w:rsidRPr="00EF2D33" w:rsidRDefault="00213A48" w:rsidP="00152AD8">
            <w:pPr>
              <w:rPr>
                <w:szCs w:val="24"/>
                <w:highlight w:val="yellow"/>
                <w:lang w:eastAsia="en-US"/>
              </w:rPr>
            </w:pPr>
          </w:p>
        </w:tc>
        <w:tc>
          <w:tcPr>
            <w:tcW w:w="1440" w:type="dxa"/>
            <w:tcBorders>
              <w:top w:val="dotted" w:sz="4" w:space="0" w:color="auto"/>
              <w:left w:val="nil"/>
              <w:bottom w:val="dotted" w:sz="4" w:space="0" w:color="auto"/>
              <w:right w:val="dotted" w:sz="4" w:space="0" w:color="auto"/>
            </w:tcBorders>
          </w:tcPr>
          <w:p w14:paraId="6B21F348" w14:textId="77777777" w:rsidR="00213A48" w:rsidRPr="00EF2D33" w:rsidRDefault="00213A48" w:rsidP="00152AD8">
            <w:pPr>
              <w:jc w:val="center"/>
              <w:rPr>
                <w:szCs w:val="24"/>
                <w:highlight w:val="yellow"/>
                <w:lang w:eastAsia="en-US"/>
              </w:rPr>
            </w:pPr>
          </w:p>
        </w:tc>
        <w:tc>
          <w:tcPr>
            <w:tcW w:w="2070" w:type="dxa"/>
            <w:tcBorders>
              <w:top w:val="dotted" w:sz="4" w:space="0" w:color="auto"/>
              <w:left w:val="nil"/>
              <w:bottom w:val="dotted" w:sz="4" w:space="0" w:color="auto"/>
              <w:right w:val="nil"/>
            </w:tcBorders>
          </w:tcPr>
          <w:p w14:paraId="107F02AD" w14:textId="77777777" w:rsidR="00213A48" w:rsidRPr="00EF2D33" w:rsidRDefault="00213A48" w:rsidP="00152AD8">
            <w:pPr>
              <w:jc w:val="center"/>
              <w:rPr>
                <w:szCs w:val="24"/>
                <w:highlight w:val="yellow"/>
                <w:lang w:eastAsia="en-US"/>
              </w:rPr>
            </w:pPr>
          </w:p>
        </w:tc>
        <w:tc>
          <w:tcPr>
            <w:tcW w:w="2250" w:type="dxa"/>
            <w:tcBorders>
              <w:top w:val="dotted" w:sz="4" w:space="0" w:color="auto"/>
              <w:left w:val="nil"/>
              <w:bottom w:val="dotted" w:sz="4" w:space="0" w:color="auto"/>
              <w:right w:val="double" w:sz="6" w:space="0" w:color="auto"/>
            </w:tcBorders>
          </w:tcPr>
          <w:p w14:paraId="73966184" w14:textId="77777777" w:rsidR="00213A48" w:rsidRPr="00EF2D33" w:rsidRDefault="00213A48" w:rsidP="00152AD8">
            <w:pPr>
              <w:jc w:val="center"/>
              <w:rPr>
                <w:szCs w:val="24"/>
                <w:highlight w:val="yellow"/>
                <w:lang w:eastAsia="en-US"/>
              </w:rPr>
            </w:pPr>
          </w:p>
        </w:tc>
        <w:tc>
          <w:tcPr>
            <w:tcW w:w="2700" w:type="dxa"/>
            <w:tcBorders>
              <w:top w:val="dotted" w:sz="4" w:space="0" w:color="auto"/>
              <w:left w:val="nil"/>
              <w:bottom w:val="dotted" w:sz="4" w:space="0" w:color="auto"/>
              <w:right w:val="double" w:sz="6" w:space="0" w:color="auto"/>
            </w:tcBorders>
          </w:tcPr>
          <w:p w14:paraId="6B27E768" w14:textId="77777777" w:rsidR="00213A48" w:rsidRPr="00EF2D33" w:rsidRDefault="00213A48" w:rsidP="00152AD8">
            <w:pPr>
              <w:jc w:val="center"/>
              <w:rPr>
                <w:szCs w:val="24"/>
                <w:highlight w:val="yellow"/>
                <w:lang w:eastAsia="en-US"/>
              </w:rPr>
            </w:pPr>
          </w:p>
        </w:tc>
      </w:tr>
      <w:tr w:rsidR="00213A48" w:rsidRPr="00EF2D33" w14:paraId="437BEE5E" w14:textId="77777777" w:rsidTr="00CC4CC4">
        <w:tc>
          <w:tcPr>
            <w:tcW w:w="888" w:type="dxa"/>
            <w:tcBorders>
              <w:left w:val="double" w:sz="6" w:space="0" w:color="auto"/>
            </w:tcBorders>
          </w:tcPr>
          <w:p w14:paraId="21BAAA81" w14:textId="77777777" w:rsidR="00213A48" w:rsidRPr="00EF2D33" w:rsidRDefault="00213A48" w:rsidP="00152AD8">
            <w:pPr>
              <w:rPr>
                <w:szCs w:val="24"/>
                <w:highlight w:val="yellow"/>
                <w:lang w:eastAsia="en-US"/>
              </w:rPr>
            </w:pPr>
          </w:p>
        </w:tc>
        <w:tc>
          <w:tcPr>
            <w:tcW w:w="1530" w:type="dxa"/>
            <w:tcBorders>
              <w:top w:val="dotted" w:sz="4" w:space="0" w:color="auto"/>
              <w:left w:val="dotted" w:sz="4" w:space="0" w:color="auto"/>
              <w:bottom w:val="dotted" w:sz="4" w:space="0" w:color="auto"/>
              <w:right w:val="dotted" w:sz="4" w:space="0" w:color="auto"/>
            </w:tcBorders>
          </w:tcPr>
          <w:p w14:paraId="112BE89D" w14:textId="77777777" w:rsidR="00213A48" w:rsidRPr="00EF2D33" w:rsidRDefault="00213A48" w:rsidP="00152AD8">
            <w:pPr>
              <w:rPr>
                <w:szCs w:val="24"/>
                <w:highlight w:val="yellow"/>
                <w:lang w:eastAsia="en-US"/>
              </w:rPr>
            </w:pPr>
          </w:p>
        </w:tc>
        <w:tc>
          <w:tcPr>
            <w:tcW w:w="900" w:type="dxa"/>
            <w:tcBorders>
              <w:left w:val="nil"/>
            </w:tcBorders>
          </w:tcPr>
          <w:p w14:paraId="5C878907" w14:textId="77777777" w:rsidR="00213A48" w:rsidRPr="00EF2D33" w:rsidRDefault="00213A48" w:rsidP="00152AD8">
            <w:pPr>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56A0C202" w14:textId="77777777" w:rsidR="00213A48" w:rsidRPr="00EF2D33" w:rsidRDefault="00213A48" w:rsidP="00152AD8">
            <w:pPr>
              <w:rPr>
                <w:szCs w:val="24"/>
                <w:highlight w:val="yellow"/>
                <w:lang w:eastAsia="en-US"/>
              </w:rPr>
            </w:pPr>
          </w:p>
        </w:tc>
        <w:tc>
          <w:tcPr>
            <w:tcW w:w="1440" w:type="dxa"/>
            <w:tcBorders>
              <w:top w:val="dotted" w:sz="4" w:space="0" w:color="auto"/>
              <w:left w:val="nil"/>
              <w:bottom w:val="dotted" w:sz="4" w:space="0" w:color="auto"/>
              <w:right w:val="dotted" w:sz="4" w:space="0" w:color="auto"/>
            </w:tcBorders>
          </w:tcPr>
          <w:p w14:paraId="703FB937" w14:textId="77777777" w:rsidR="00213A48" w:rsidRPr="00EF2D33" w:rsidRDefault="00213A48" w:rsidP="00152AD8">
            <w:pPr>
              <w:jc w:val="center"/>
              <w:rPr>
                <w:szCs w:val="24"/>
                <w:highlight w:val="yellow"/>
                <w:lang w:eastAsia="en-US"/>
              </w:rPr>
            </w:pPr>
          </w:p>
        </w:tc>
        <w:tc>
          <w:tcPr>
            <w:tcW w:w="2070" w:type="dxa"/>
            <w:tcBorders>
              <w:left w:val="nil"/>
              <w:right w:val="nil"/>
            </w:tcBorders>
          </w:tcPr>
          <w:p w14:paraId="57B161CC" w14:textId="77777777" w:rsidR="00213A48" w:rsidRPr="00EF2D33" w:rsidRDefault="00213A48" w:rsidP="00152AD8">
            <w:pPr>
              <w:jc w:val="center"/>
              <w:rPr>
                <w:szCs w:val="24"/>
                <w:highlight w:val="yellow"/>
                <w:lang w:eastAsia="en-US"/>
              </w:rPr>
            </w:pPr>
          </w:p>
        </w:tc>
        <w:tc>
          <w:tcPr>
            <w:tcW w:w="2250" w:type="dxa"/>
            <w:tcBorders>
              <w:left w:val="nil"/>
              <w:right w:val="double" w:sz="6" w:space="0" w:color="auto"/>
            </w:tcBorders>
          </w:tcPr>
          <w:p w14:paraId="4B01C1D3" w14:textId="77777777" w:rsidR="00213A48" w:rsidRPr="00EF2D33" w:rsidRDefault="00213A48" w:rsidP="00152AD8">
            <w:pPr>
              <w:jc w:val="center"/>
              <w:rPr>
                <w:szCs w:val="24"/>
                <w:highlight w:val="yellow"/>
                <w:lang w:eastAsia="en-US"/>
              </w:rPr>
            </w:pPr>
          </w:p>
        </w:tc>
        <w:tc>
          <w:tcPr>
            <w:tcW w:w="2700" w:type="dxa"/>
            <w:tcBorders>
              <w:left w:val="nil"/>
              <w:right w:val="double" w:sz="6" w:space="0" w:color="auto"/>
            </w:tcBorders>
          </w:tcPr>
          <w:p w14:paraId="1D759904" w14:textId="77777777" w:rsidR="00213A48" w:rsidRPr="00EF2D33" w:rsidRDefault="00213A48" w:rsidP="00152AD8">
            <w:pPr>
              <w:jc w:val="center"/>
              <w:rPr>
                <w:szCs w:val="24"/>
                <w:highlight w:val="yellow"/>
                <w:lang w:eastAsia="en-US"/>
              </w:rPr>
            </w:pPr>
          </w:p>
        </w:tc>
      </w:tr>
      <w:tr w:rsidR="00213A48" w:rsidRPr="00EF2D33" w14:paraId="1543EB07" w14:textId="77777777" w:rsidTr="00CC4CC4">
        <w:tc>
          <w:tcPr>
            <w:tcW w:w="888" w:type="dxa"/>
            <w:tcBorders>
              <w:top w:val="dotted" w:sz="4" w:space="0" w:color="auto"/>
              <w:left w:val="double" w:sz="6" w:space="0" w:color="auto"/>
              <w:bottom w:val="dotted" w:sz="4" w:space="0" w:color="auto"/>
            </w:tcBorders>
          </w:tcPr>
          <w:p w14:paraId="047463AB" w14:textId="77777777" w:rsidR="00213A48" w:rsidRPr="00EF2D33" w:rsidRDefault="00213A48" w:rsidP="00152AD8">
            <w:pPr>
              <w:rPr>
                <w:szCs w:val="24"/>
                <w:highlight w:val="yellow"/>
                <w:lang w:eastAsia="en-US"/>
              </w:rPr>
            </w:pPr>
          </w:p>
        </w:tc>
        <w:tc>
          <w:tcPr>
            <w:tcW w:w="1530" w:type="dxa"/>
            <w:tcBorders>
              <w:top w:val="dotted" w:sz="4" w:space="0" w:color="auto"/>
              <w:left w:val="dotted" w:sz="4" w:space="0" w:color="auto"/>
              <w:bottom w:val="dotted" w:sz="4" w:space="0" w:color="auto"/>
              <w:right w:val="dotted" w:sz="4" w:space="0" w:color="auto"/>
            </w:tcBorders>
          </w:tcPr>
          <w:p w14:paraId="00205098" w14:textId="77777777" w:rsidR="00213A48" w:rsidRPr="00EF2D33" w:rsidRDefault="00213A48" w:rsidP="00152AD8">
            <w:pPr>
              <w:rPr>
                <w:szCs w:val="24"/>
                <w:highlight w:val="yellow"/>
                <w:lang w:eastAsia="en-US"/>
              </w:rPr>
            </w:pPr>
          </w:p>
        </w:tc>
        <w:tc>
          <w:tcPr>
            <w:tcW w:w="900" w:type="dxa"/>
            <w:tcBorders>
              <w:top w:val="dotted" w:sz="4" w:space="0" w:color="auto"/>
              <w:left w:val="nil"/>
              <w:bottom w:val="dotted" w:sz="4" w:space="0" w:color="auto"/>
            </w:tcBorders>
          </w:tcPr>
          <w:p w14:paraId="72C096E8" w14:textId="77777777" w:rsidR="00213A48" w:rsidRPr="00EF2D33" w:rsidRDefault="00213A48" w:rsidP="00152AD8">
            <w:pPr>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616A2B41" w14:textId="77777777" w:rsidR="00213A48" w:rsidRPr="00EF2D33" w:rsidRDefault="00213A48" w:rsidP="00152AD8">
            <w:pPr>
              <w:rPr>
                <w:szCs w:val="24"/>
                <w:highlight w:val="yellow"/>
                <w:lang w:eastAsia="en-US"/>
              </w:rPr>
            </w:pPr>
          </w:p>
        </w:tc>
        <w:tc>
          <w:tcPr>
            <w:tcW w:w="1440" w:type="dxa"/>
            <w:tcBorders>
              <w:top w:val="dotted" w:sz="4" w:space="0" w:color="auto"/>
              <w:left w:val="nil"/>
              <w:bottom w:val="dotted" w:sz="4" w:space="0" w:color="auto"/>
              <w:right w:val="dotted" w:sz="4" w:space="0" w:color="auto"/>
            </w:tcBorders>
          </w:tcPr>
          <w:p w14:paraId="410A5745" w14:textId="77777777" w:rsidR="00213A48" w:rsidRPr="00EF2D33" w:rsidRDefault="00213A48" w:rsidP="00152AD8">
            <w:pPr>
              <w:jc w:val="center"/>
              <w:rPr>
                <w:szCs w:val="24"/>
                <w:highlight w:val="yellow"/>
                <w:lang w:eastAsia="en-US"/>
              </w:rPr>
            </w:pPr>
          </w:p>
        </w:tc>
        <w:tc>
          <w:tcPr>
            <w:tcW w:w="2070" w:type="dxa"/>
            <w:tcBorders>
              <w:top w:val="dotted" w:sz="4" w:space="0" w:color="auto"/>
              <w:left w:val="nil"/>
              <w:bottom w:val="dotted" w:sz="4" w:space="0" w:color="auto"/>
              <w:right w:val="nil"/>
            </w:tcBorders>
          </w:tcPr>
          <w:p w14:paraId="44C2D92B" w14:textId="77777777" w:rsidR="00213A48" w:rsidRPr="00EF2D33" w:rsidRDefault="00213A48" w:rsidP="00152AD8">
            <w:pPr>
              <w:jc w:val="center"/>
              <w:rPr>
                <w:szCs w:val="24"/>
                <w:highlight w:val="yellow"/>
                <w:lang w:eastAsia="en-US"/>
              </w:rPr>
            </w:pPr>
          </w:p>
        </w:tc>
        <w:tc>
          <w:tcPr>
            <w:tcW w:w="2250" w:type="dxa"/>
            <w:tcBorders>
              <w:top w:val="dotted" w:sz="4" w:space="0" w:color="auto"/>
              <w:left w:val="nil"/>
              <w:bottom w:val="dotted" w:sz="4" w:space="0" w:color="auto"/>
              <w:right w:val="double" w:sz="6" w:space="0" w:color="auto"/>
            </w:tcBorders>
          </w:tcPr>
          <w:p w14:paraId="02121E11" w14:textId="77777777" w:rsidR="00213A48" w:rsidRPr="00EF2D33" w:rsidRDefault="00213A48" w:rsidP="00152AD8">
            <w:pPr>
              <w:jc w:val="center"/>
              <w:rPr>
                <w:szCs w:val="24"/>
                <w:highlight w:val="yellow"/>
                <w:lang w:eastAsia="en-US"/>
              </w:rPr>
            </w:pPr>
          </w:p>
        </w:tc>
        <w:tc>
          <w:tcPr>
            <w:tcW w:w="2700" w:type="dxa"/>
            <w:tcBorders>
              <w:top w:val="dotted" w:sz="4" w:space="0" w:color="auto"/>
              <w:left w:val="nil"/>
              <w:bottom w:val="dotted" w:sz="4" w:space="0" w:color="auto"/>
              <w:right w:val="double" w:sz="6" w:space="0" w:color="auto"/>
            </w:tcBorders>
          </w:tcPr>
          <w:p w14:paraId="0C1824AE" w14:textId="77777777" w:rsidR="00213A48" w:rsidRPr="00EF2D33" w:rsidRDefault="00213A48" w:rsidP="00152AD8">
            <w:pPr>
              <w:jc w:val="center"/>
              <w:rPr>
                <w:szCs w:val="24"/>
                <w:highlight w:val="yellow"/>
                <w:lang w:eastAsia="en-US"/>
              </w:rPr>
            </w:pPr>
          </w:p>
        </w:tc>
      </w:tr>
      <w:tr w:rsidR="00213A48" w:rsidRPr="00EF2D33" w14:paraId="3663730C" w14:textId="77777777" w:rsidTr="00CC4CC4">
        <w:tc>
          <w:tcPr>
            <w:tcW w:w="888" w:type="dxa"/>
            <w:tcBorders>
              <w:left w:val="double" w:sz="6" w:space="0" w:color="auto"/>
            </w:tcBorders>
          </w:tcPr>
          <w:p w14:paraId="699C1E68" w14:textId="77777777" w:rsidR="00213A48" w:rsidRPr="00EF2D33" w:rsidRDefault="00213A48" w:rsidP="00152AD8">
            <w:pPr>
              <w:rPr>
                <w:szCs w:val="24"/>
                <w:highlight w:val="yellow"/>
                <w:lang w:eastAsia="en-US"/>
              </w:rPr>
            </w:pPr>
          </w:p>
        </w:tc>
        <w:tc>
          <w:tcPr>
            <w:tcW w:w="1530" w:type="dxa"/>
            <w:tcBorders>
              <w:top w:val="dotted" w:sz="4" w:space="0" w:color="auto"/>
              <w:left w:val="dotted" w:sz="4" w:space="0" w:color="auto"/>
              <w:bottom w:val="dotted" w:sz="4" w:space="0" w:color="auto"/>
              <w:right w:val="dotted" w:sz="4" w:space="0" w:color="auto"/>
            </w:tcBorders>
          </w:tcPr>
          <w:p w14:paraId="2547798D" w14:textId="77777777" w:rsidR="00213A48" w:rsidRPr="00EF2D33" w:rsidRDefault="00213A48" w:rsidP="00152AD8">
            <w:pPr>
              <w:rPr>
                <w:szCs w:val="24"/>
                <w:highlight w:val="yellow"/>
                <w:lang w:eastAsia="en-US"/>
              </w:rPr>
            </w:pPr>
          </w:p>
        </w:tc>
        <w:tc>
          <w:tcPr>
            <w:tcW w:w="900" w:type="dxa"/>
            <w:tcBorders>
              <w:left w:val="nil"/>
            </w:tcBorders>
          </w:tcPr>
          <w:p w14:paraId="420ED876" w14:textId="77777777" w:rsidR="00213A48" w:rsidRPr="00EF2D33" w:rsidRDefault="00213A48" w:rsidP="00152AD8">
            <w:pPr>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4E92F039" w14:textId="77777777" w:rsidR="00213A48" w:rsidRPr="00EF2D33" w:rsidRDefault="00213A48" w:rsidP="00152AD8">
            <w:pPr>
              <w:rPr>
                <w:szCs w:val="24"/>
                <w:highlight w:val="yellow"/>
                <w:lang w:eastAsia="en-US"/>
              </w:rPr>
            </w:pPr>
          </w:p>
        </w:tc>
        <w:tc>
          <w:tcPr>
            <w:tcW w:w="1440" w:type="dxa"/>
            <w:tcBorders>
              <w:top w:val="dotted" w:sz="4" w:space="0" w:color="auto"/>
              <w:left w:val="nil"/>
              <w:bottom w:val="dotted" w:sz="4" w:space="0" w:color="auto"/>
              <w:right w:val="dotted" w:sz="4" w:space="0" w:color="auto"/>
            </w:tcBorders>
          </w:tcPr>
          <w:p w14:paraId="76168DE0" w14:textId="77777777" w:rsidR="00213A48" w:rsidRPr="00EF2D33" w:rsidRDefault="00213A48" w:rsidP="00152AD8">
            <w:pPr>
              <w:jc w:val="center"/>
              <w:rPr>
                <w:szCs w:val="24"/>
                <w:highlight w:val="yellow"/>
                <w:lang w:eastAsia="en-US"/>
              </w:rPr>
            </w:pPr>
          </w:p>
        </w:tc>
        <w:tc>
          <w:tcPr>
            <w:tcW w:w="2070" w:type="dxa"/>
            <w:tcBorders>
              <w:left w:val="nil"/>
              <w:right w:val="nil"/>
            </w:tcBorders>
          </w:tcPr>
          <w:p w14:paraId="5A4DBC0A" w14:textId="77777777" w:rsidR="00213A48" w:rsidRPr="00EF2D33" w:rsidRDefault="00213A48" w:rsidP="00152AD8">
            <w:pPr>
              <w:jc w:val="center"/>
              <w:rPr>
                <w:szCs w:val="24"/>
                <w:highlight w:val="yellow"/>
                <w:lang w:eastAsia="en-US"/>
              </w:rPr>
            </w:pPr>
          </w:p>
        </w:tc>
        <w:tc>
          <w:tcPr>
            <w:tcW w:w="2250" w:type="dxa"/>
            <w:tcBorders>
              <w:left w:val="nil"/>
              <w:right w:val="double" w:sz="6" w:space="0" w:color="auto"/>
            </w:tcBorders>
          </w:tcPr>
          <w:p w14:paraId="7333BA99" w14:textId="77777777" w:rsidR="00213A48" w:rsidRPr="00EF2D33" w:rsidRDefault="00213A48" w:rsidP="00152AD8">
            <w:pPr>
              <w:jc w:val="center"/>
              <w:rPr>
                <w:szCs w:val="24"/>
                <w:highlight w:val="yellow"/>
                <w:lang w:eastAsia="en-US"/>
              </w:rPr>
            </w:pPr>
          </w:p>
        </w:tc>
        <w:tc>
          <w:tcPr>
            <w:tcW w:w="2700" w:type="dxa"/>
            <w:tcBorders>
              <w:left w:val="nil"/>
              <w:right w:val="double" w:sz="6" w:space="0" w:color="auto"/>
            </w:tcBorders>
          </w:tcPr>
          <w:p w14:paraId="228A8029" w14:textId="77777777" w:rsidR="00213A48" w:rsidRPr="00EF2D33" w:rsidRDefault="00213A48" w:rsidP="00152AD8">
            <w:pPr>
              <w:jc w:val="center"/>
              <w:rPr>
                <w:szCs w:val="24"/>
                <w:highlight w:val="yellow"/>
                <w:lang w:eastAsia="en-US"/>
              </w:rPr>
            </w:pPr>
          </w:p>
        </w:tc>
      </w:tr>
      <w:tr w:rsidR="00213A48" w:rsidRPr="00EF2D33" w14:paraId="51163C4F" w14:textId="77777777" w:rsidTr="00CC4CC4">
        <w:tc>
          <w:tcPr>
            <w:tcW w:w="888" w:type="dxa"/>
            <w:tcBorders>
              <w:top w:val="dotted" w:sz="4" w:space="0" w:color="auto"/>
              <w:left w:val="double" w:sz="6" w:space="0" w:color="auto"/>
            </w:tcBorders>
          </w:tcPr>
          <w:p w14:paraId="20415825" w14:textId="77777777" w:rsidR="00213A48" w:rsidRPr="00EF2D33" w:rsidRDefault="00213A48" w:rsidP="00152AD8">
            <w:pPr>
              <w:rPr>
                <w:szCs w:val="24"/>
                <w:highlight w:val="yellow"/>
                <w:lang w:eastAsia="en-US"/>
              </w:rPr>
            </w:pPr>
          </w:p>
        </w:tc>
        <w:tc>
          <w:tcPr>
            <w:tcW w:w="1530" w:type="dxa"/>
            <w:tcBorders>
              <w:top w:val="dotted" w:sz="4" w:space="0" w:color="auto"/>
              <w:left w:val="dotted" w:sz="4" w:space="0" w:color="auto"/>
              <w:right w:val="dotted" w:sz="4" w:space="0" w:color="auto"/>
            </w:tcBorders>
          </w:tcPr>
          <w:p w14:paraId="05DF538B" w14:textId="77777777" w:rsidR="00213A48" w:rsidRPr="00EF2D33" w:rsidRDefault="00213A48" w:rsidP="00152AD8">
            <w:pPr>
              <w:rPr>
                <w:szCs w:val="24"/>
                <w:highlight w:val="yellow"/>
                <w:lang w:eastAsia="en-US"/>
              </w:rPr>
            </w:pPr>
          </w:p>
        </w:tc>
        <w:tc>
          <w:tcPr>
            <w:tcW w:w="900" w:type="dxa"/>
            <w:tcBorders>
              <w:left w:val="nil"/>
            </w:tcBorders>
          </w:tcPr>
          <w:p w14:paraId="6394B5A3" w14:textId="77777777" w:rsidR="00213A48" w:rsidRPr="00EF2D33" w:rsidRDefault="00213A48" w:rsidP="00152AD8">
            <w:pPr>
              <w:rPr>
                <w:szCs w:val="24"/>
                <w:highlight w:val="yellow"/>
                <w:lang w:eastAsia="en-US"/>
              </w:rPr>
            </w:pPr>
          </w:p>
        </w:tc>
        <w:tc>
          <w:tcPr>
            <w:tcW w:w="1170" w:type="dxa"/>
            <w:tcBorders>
              <w:top w:val="dotted" w:sz="4" w:space="0" w:color="auto"/>
              <w:left w:val="dotted" w:sz="4" w:space="0" w:color="auto"/>
              <w:right w:val="dotted" w:sz="4" w:space="0" w:color="auto"/>
            </w:tcBorders>
          </w:tcPr>
          <w:p w14:paraId="5B092C9E" w14:textId="77777777" w:rsidR="00213A48" w:rsidRPr="00EF2D33" w:rsidRDefault="00213A48" w:rsidP="00152AD8">
            <w:pPr>
              <w:rPr>
                <w:szCs w:val="24"/>
                <w:highlight w:val="yellow"/>
                <w:lang w:eastAsia="en-US"/>
              </w:rPr>
            </w:pPr>
          </w:p>
        </w:tc>
        <w:tc>
          <w:tcPr>
            <w:tcW w:w="1440" w:type="dxa"/>
            <w:tcBorders>
              <w:top w:val="dotted" w:sz="4" w:space="0" w:color="auto"/>
              <w:left w:val="nil"/>
            </w:tcBorders>
          </w:tcPr>
          <w:p w14:paraId="0A0193A6" w14:textId="77777777" w:rsidR="00213A48" w:rsidRPr="00EF2D33" w:rsidRDefault="00213A48" w:rsidP="00152AD8">
            <w:pPr>
              <w:jc w:val="center"/>
              <w:rPr>
                <w:szCs w:val="24"/>
                <w:highlight w:val="yellow"/>
                <w:lang w:eastAsia="en-US"/>
              </w:rPr>
            </w:pPr>
          </w:p>
        </w:tc>
        <w:tc>
          <w:tcPr>
            <w:tcW w:w="2070" w:type="dxa"/>
            <w:tcBorders>
              <w:top w:val="dotted" w:sz="4" w:space="0" w:color="auto"/>
              <w:left w:val="dotted" w:sz="4" w:space="0" w:color="auto"/>
              <w:right w:val="dotted" w:sz="4" w:space="0" w:color="auto"/>
            </w:tcBorders>
          </w:tcPr>
          <w:p w14:paraId="798A1082" w14:textId="77777777" w:rsidR="00213A48" w:rsidRPr="00EF2D33" w:rsidRDefault="00213A48" w:rsidP="00152AD8">
            <w:pPr>
              <w:jc w:val="center"/>
              <w:rPr>
                <w:szCs w:val="24"/>
                <w:highlight w:val="yellow"/>
                <w:lang w:eastAsia="en-US"/>
              </w:rPr>
            </w:pPr>
          </w:p>
        </w:tc>
        <w:tc>
          <w:tcPr>
            <w:tcW w:w="2250" w:type="dxa"/>
            <w:tcBorders>
              <w:top w:val="dotted" w:sz="4" w:space="0" w:color="auto"/>
              <w:left w:val="dotted" w:sz="4" w:space="0" w:color="auto"/>
              <w:right w:val="double" w:sz="6" w:space="0" w:color="auto"/>
            </w:tcBorders>
          </w:tcPr>
          <w:p w14:paraId="40A836D3" w14:textId="77777777" w:rsidR="00213A48" w:rsidRPr="00EF2D33" w:rsidRDefault="00213A48" w:rsidP="00152AD8">
            <w:pPr>
              <w:jc w:val="center"/>
              <w:rPr>
                <w:szCs w:val="24"/>
                <w:highlight w:val="yellow"/>
                <w:lang w:eastAsia="en-US"/>
              </w:rPr>
            </w:pPr>
          </w:p>
        </w:tc>
        <w:tc>
          <w:tcPr>
            <w:tcW w:w="2700" w:type="dxa"/>
            <w:tcBorders>
              <w:top w:val="dotted" w:sz="4" w:space="0" w:color="auto"/>
              <w:left w:val="dotted" w:sz="4" w:space="0" w:color="auto"/>
              <w:right w:val="double" w:sz="6" w:space="0" w:color="auto"/>
            </w:tcBorders>
          </w:tcPr>
          <w:p w14:paraId="104C1033" w14:textId="77777777" w:rsidR="00213A48" w:rsidRPr="00EF2D33" w:rsidRDefault="00213A48" w:rsidP="00152AD8">
            <w:pPr>
              <w:jc w:val="center"/>
              <w:rPr>
                <w:szCs w:val="24"/>
                <w:highlight w:val="yellow"/>
                <w:lang w:eastAsia="en-US"/>
              </w:rPr>
            </w:pPr>
          </w:p>
        </w:tc>
      </w:tr>
      <w:tr w:rsidR="00213A48" w:rsidRPr="00EF2D33" w14:paraId="1D8F2CFC" w14:textId="77777777" w:rsidTr="00CC4CC4">
        <w:tc>
          <w:tcPr>
            <w:tcW w:w="888" w:type="dxa"/>
            <w:tcBorders>
              <w:top w:val="dotted" w:sz="4" w:space="0" w:color="auto"/>
              <w:left w:val="double" w:sz="6" w:space="0" w:color="auto"/>
            </w:tcBorders>
          </w:tcPr>
          <w:p w14:paraId="5D147CFD" w14:textId="77777777" w:rsidR="00213A48" w:rsidRPr="00EF2D33" w:rsidRDefault="00213A48" w:rsidP="00152AD8">
            <w:pPr>
              <w:rPr>
                <w:szCs w:val="24"/>
                <w:highlight w:val="yellow"/>
                <w:lang w:eastAsia="en-US"/>
              </w:rPr>
            </w:pPr>
          </w:p>
        </w:tc>
        <w:tc>
          <w:tcPr>
            <w:tcW w:w="1530" w:type="dxa"/>
            <w:tcBorders>
              <w:top w:val="dotted" w:sz="4" w:space="0" w:color="auto"/>
              <w:left w:val="dotted" w:sz="4" w:space="0" w:color="auto"/>
              <w:right w:val="dotted" w:sz="4" w:space="0" w:color="auto"/>
            </w:tcBorders>
          </w:tcPr>
          <w:p w14:paraId="760BCB07" w14:textId="77777777" w:rsidR="00213A48" w:rsidRPr="00EF2D33" w:rsidRDefault="00213A48" w:rsidP="00152AD8">
            <w:pPr>
              <w:rPr>
                <w:szCs w:val="24"/>
                <w:highlight w:val="yellow"/>
                <w:lang w:eastAsia="en-US"/>
              </w:rPr>
            </w:pPr>
          </w:p>
        </w:tc>
        <w:tc>
          <w:tcPr>
            <w:tcW w:w="900" w:type="dxa"/>
            <w:tcBorders>
              <w:left w:val="nil"/>
            </w:tcBorders>
          </w:tcPr>
          <w:p w14:paraId="3D78B292" w14:textId="77777777" w:rsidR="00213A48" w:rsidRPr="00EF2D33" w:rsidRDefault="00213A48" w:rsidP="00152AD8">
            <w:pPr>
              <w:rPr>
                <w:szCs w:val="24"/>
                <w:highlight w:val="yellow"/>
                <w:lang w:eastAsia="en-US"/>
              </w:rPr>
            </w:pPr>
          </w:p>
        </w:tc>
        <w:tc>
          <w:tcPr>
            <w:tcW w:w="1170" w:type="dxa"/>
            <w:tcBorders>
              <w:top w:val="dotted" w:sz="4" w:space="0" w:color="auto"/>
              <w:left w:val="dotted" w:sz="4" w:space="0" w:color="auto"/>
              <w:right w:val="dotted" w:sz="4" w:space="0" w:color="auto"/>
            </w:tcBorders>
          </w:tcPr>
          <w:p w14:paraId="5A675B96" w14:textId="77777777" w:rsidR="00213A48" w:rsidRPr="00EF2D33" w:rsidRDefault="00213A48" w:rsidP="00152AD8">
            <w:pPr>
              <w:rPr>
                <w:szCs w:val="24"/>
                <w:highlight w:val="yellow"/>
                <w:lang w:eastAsia="en-US"/>
              </w:rPr>
            </w:pPr>
          </w:p>
        </w:tc>
        <w:tc>
          <w:tcPr>
            <w:tcW w:w="1440" w:type="dxa"/>
            <w:tcBorders>
              <w:top w:val="dotted" w:sz="4" w:space="0" w:color="auto"/>
              <w:left w:val="nil"/>
            </w:tcBorders>
          </w:tcPr>
          <w:p w14:paraId="4A316D72" w14:textId="77777777" w:rsidR="00213A48" w:rsidRPr="00EF2D33" w:rsidRDefault="00213A48" w:rsidP="00152AD8">
            <w:pPr>
              <w:jc w:val="center"/>
              <w:rPr>
                <w:szCs w:val="24"/>
                <w:highlight w:val="yellow"/>
                <w:lang w:eastAsia="en-US"/>
              </w:rPr>
            </w:pPr>
          </w:p>
        </w:tc>
        <w:tc>
          <w:tcPr>
            <w:tcW w:w="2070" w:type="dxa"/>
            <w:tcBorders>
              <w:top w:val="dotted" w:sz="4" w:space="0" w:color="auto"/>
              <w:left w:val="dotted" w:sz="4" w:space="0" w:color="auto"/>
              <w:right w:val="dotted" w:sz="4" w:space="0" w:color="auto"/>
            </w:tcBorders>
          </w:tcPr>
          <w:p w14:paraId="65409417" w14:textId="77777777" w:rsidR="00213A48" w:rsidRPr="00EF2D33" w:rsidRDefault="00213A48" w:rsidP="00152AD8">
            <w:pPr>
              <w:jc w:val="center"/>
              <w:rPr>
                <w:szCs w:val="24"/>
                <w:highlight w:val="yellow"/>
                <w:lang w:eastAsia="en-US"/>
              </w:rPr>
            </w:pPr>
          </w:p>
        </w:tc>
        <w:tc>
          <w:tcPr>
            <w:tcW w:w="2250" w:type="dxa"/>
            <w:tcBorders>
              <w:top w:val="dotted" w:sz="4" w:space="0" w:color="auto"/>
              <w:left w:val="dotted" w:sz="4" w:space="0" w:color="auto"/>
              <w:right w:val="double" w:sz="6" w:space="0" w:color="auto"/>
            </w:tcBorders>
          </w:tcPr>
          <w:p w14:paraId="797E22D9" w14:textId="77777777" w:rsidR="00213A48" w:rsidRPr="00EF2D33" w:rsidRDefault="00213A48" w:rsidP="00152AD8">
            <w:pPr>
              <w:jc w:val="center"/>
              <w:rPr>
                <w:szCs w:val="24"/>
                <w:highlight w:val="yellow"/>
                <w:lang w:eastAsia="en-US"/>
              </w:rPr>
            </w:pPr>
          </w:p>
        </w:tc>
        <w:tc>
          <w:tcPr>
            <w:tcW w:w="2700" w:type="dxa"/>
            <w:tcBorders>
              <w:top w:val="dotted" w:sz="4" w:space="0" w:color="auto"/>
              <w:left w:val="dotted" w:sz="4" w:space="0" w:color="auto"/>
              <w:right w:val="double" w:sz="6" w:space="0" w:color="auto"/>
            </w:tcBorders>
          </w:tcPr>
          <w:p w14:paraId="770BDFA1" w14:textId="77777777" w:rsidR="00213A48" w:rsidRPr="00EF2D33" w:rsidRDefault="00213A48" w:rsidP="00152AD8">
            <w:pPr>
              <w:jc w:val="center"/>
              <w:rPr>
                <w:szCs w:val="24"/>
                <w:highlight w:val="yellow"/>
                <w:lang w:eastAsia="en-US"/>
              </w:rPr>
            </w:pPr>
          </w:p>
        </w:tc>
      </w:tr>
      <w:tr w:rsidR="00213A48" w:rsidRPr="00EF2D33" w14:paraId="4AAF1B21" w14:textId="77777777" w:rsidTr="00CC4CC4">
        <w:tc>
          <w:tcPr>
            <w:tcW w:w="888" w:type="dxa"/>
            <w:tcBorders>
              <w:top w:val="dotted" w:sz="4" w:space="0" w:color="auto"/>
              <w:left w:val="double" w:sz="6" w:space="0" w:color="auto"/>
            </w:tcBorders>
          </w:tcPr>
          <w:p w14:paraId="18BD7F04" w14:textId="77777777" w:rsidR="00213A48" w:rsidRPr="00EF2D33" w:rsidRDefault="00213A48" w:rsidP="00152AD8">
            <w:pPr>
              <w:rPr>
                <w:szCs w:val="24"/>
                <w:highlight w:val="yellow"/>
                <w:lang w:eastAsia="en-US"/>
              </w:rPr>
            </w:pPr>
          </w:p>
        </w:tc>
        <w:tc>
          <w:tcPr>
            <w:tcW w:w="1530" w:type="dxa"/>
            <w:tcBorders>
              <w:top w:val="dotted" w:sz="4" w:space="0" w:color="auto"/>
              <w:left w:val="dotted" w:sz="4" w:space="0" w:color="auto"/>
              <w:right w:val="dotted" w:sz="4" w:space="0" w:color="auto"/>
            </w:tcBorders>
          </w:tcPr>
          <w:p w14:paraId="38BE6A29" w14:textId="77777777" w:rsidR="00213A48" w:rsidRPr="00EF2D33" w:rsidRDefault="00213A48" w:rsidP="00152AD8">
            <w:pPr>
              <w:rPr>
                <w:szCs w:val="24"/>
                <w:highlight w:val="yellow"/>
                <w:lang w:eastAsia="en-US"/>
              </w:rPr>
            </w:pPr>
          </w:p>
        </w:tc>
        <w:tc>
          <w:tcPr>
            <w:tcW w:w="900" w:type="dxa"/>
            <w:tcBorders>
              <w:left w:val="nil"/>
            </w:tcBorders>
          </w:tcPr>
          <w:p w14:paraId="7BFB7916" w14:textId="77777777" w:rsidR="00213A48" w:rsidRPr="00EF2D33" w:rsidRDefault="00213A48" w:rsidP="00152AD8">
            <w:pPr>
              <w:rPr>
                <w:szCs w:val="24"/>
                <w:highlight w:val="yellow"/>
                <w:lang w:eastAsia="en-US"/>
              </w:rPr>
            </w:pPr>
          </w:p>
        </w:tc>
        <w:tc>
          <w:tcPr>
            <w:tcW w:w="1170" w:type="dxa"/>
            <w:tcBorders>
              <w:top w:val="dotted" w:sz="4" w:space="0" w:color="auto"/>
              <w:left w:val="dotted" w:sz="4" w:space="0" w:color="auto"/>
              <w:right w:val="dotted" w:sz="4" w:space="0" w:color="auto"/>
            </w:tcBorders>
          </w:tcPr>
          <w:p w14:paraId="79614B28" w14:textId="77777777" w:rsidR="00213A48" w:rsidRPr="00EF2D33" w:rsidRDefault="00213A48" w:rsidP="00152AD8">
            <w:pPr>
              <w:rPr>
                <w:szCs w:val="24"/>
                <w:highlight w:val="yellow"/>
                <w:lang w:eastAsia="en-US"/>
              </w:rPr>
            </w:pPr>
          </w:p>
        </w:tc>
        <w:tc>
          <w:tcPr>
            <w:tcW w:w="1440" w:type="dxa"/>
            <w:tcBorders>
              <w:top w:val="dotted" w:sz="4" w:space="0" w:color="auto"/>
              <w:left w:val="nil"/>
            </w:tcBorders>
          </w:tcPr>
          <w:p w14:paraId="248D3BA3" w14:textId="77777777" w:rsidR="00213A48" w:rsidRPr="00EF2D33" w:rsidRDefault="00213A48" w:rsidP="00152AD8">
            <w:pPr>
              <w:jc w:val="center"/>
              <w:rPr>
                <w:szCs w:val="24"/>
                <w:highlight w:val="yellow"/>
                <w:lang w:eastAsia="en-US"/>
              </w:rPr>
            </w:pPr>
          </w:p>
        </w:tc>
        <w:tc>
          <w:tcPr>
            <w:tcW w:w="2070" w:type="dxa"/>
            <w:tcBorders>
              <w:top w:val="dotted" w:sz="4" w:space="0" w:color="auto"/>
              <w:left w:val="dotted" w:sz="4" w:space="0" w:color="auto"/>
              <w:right w:val="dotted" w:sz="4" w:space="0" w:color="auto"/>
            </w:tcBorders>
          </w:tcPr>
          <w:p w14:paraId="5935AAAA" w14:textId="77777777" w:rsidR="00213A48" w:rsidRPr="00EF2D33" w:rsidRDefault="00213A48" w:rsidP="00152AD8">
            <w:pPr>
              <w:jc w:val="center"/>
              <w:rPr>
                <w:szCs w:val="24"/>
                <w:highlight w:val="yellow"/>
                <w:lang w:eastAsia="en-US"/>
              </w:rPr>
            </w:pPr>
          </w:p>
        </w:tc>
        <w:tc>
          <w:tcPr>
            <w:tcW w:w="2250" w:type="dxa"/>
            <w:tcBorders>
              <w:top w:val="dotted" w:sz="4" w:space="0" w:color="auto"/>
              <w:left w:val="dotted" w:sz="4" w:space="0" w:color="auto"/>
              <w:right w:val="double" w:sz="6" w:space="0" w:color="auto"/>
            </w:tcBorders>
          </w:tcPr>
          <w:p w14:paraId="7AE11C69" w14:textId="77777777" w:rsidR="00213A48" w:rsidRPr="00EF2D33" w:rsidRDefault="00213A48" w:rsidP="00152AD8">
            <w:pPr>
              <w:jc w:val="center"/>
              <w:rPr>
                <w:szCs w:val="24"/>
                <w:highlight w:val="yellow"/>
                <w:lang w:eastAsia="en-US"/>
              </w:rPr>
            </w:pPr>
          </w:p>
        </w:tc>
        <w:tc>
          <w:tcPr>
            <w:tcW w:w="2700" w:type="dxa"/>
            <w:tcBorders>
              <w:top w:val="dotted" w:sz="4" w:space="0" w:color="auto"/>
              <w:left w:val="dotted" w:sz="4" w:space="0" w:color="auto"/>
              <w:right w:val="double" w:sz="6" w:space="0" w:color="auto"/>
            </w:tcBorders>
          </w:tcPr>
          <w:p w14:paraId="290BF47D" w14:textId="77777777" w:rsidR="00213A48" w:rsidRPr="00EF2D33" w:rsidRDefault="00213A48" w:rsidP="00152AD8">
            <w:pPr>
              <w:jc w:val="center"/>
              <w:rPr>
                <w:szCs w:val="24"/>
                <w:highlight w:val="yellow"/>
                <w:lang w:eastAsia="en-US"/>
              </w:rPr>
            </w:pPr>
          </w:p>
        </w:tc>
      </w:tr>
      <w:tr w:rsidR="00213A48" w:rsidRPr="00EF2D33" w14:paraId="064431D1" w14:textId="77777777" w:rsidTr="00CC4CC4">
        <w:tc>
          <w:tcPr>
            <w:tcW w:w="888" w:type="dxa"/>
            <w:tcBorders>
              <w:top w:val="dotted" w:sz="4" w:space="0" w:color="auto"/>
              <w:left w:val="double" w:sz="6" w:space="0" w:color="auto"/>
              <w:bottom w:val="dotted" w:sz="4" w:space="0" w:color="auto"/>
            </w:tcBorders>
          </w:tcPr>
          <w:p w14:paraId="3AB091E9" w14:textId="77777777" w:rsidR="00213A48" w:rsidRPr="00EF2D33" w:rsidRDefault="00213A48" w:rsidP="00152AD8">
            <w:pPr>
              <w:rPr>
                <w:szCs w:val="24"/>
                <w:highlight w:val="yellow"/>
                <w:lang w:eastAsia="en-US"/>
              </w:rPr>
            </w:pPr>
          </w:p>
        </w:tc>
        <w:tc>
          <w:tcPr>
            <w:tcW w:w="1530" w:type="dxa"/>
            <w:tcBorders>
              <w:top w:val="dotted" w:sz="4" w:space="0" w:color="auto"/>
              <w:left w:val="dotted" w:sz="4" w:space="0" w:color="auto"/>
              <w:right w:val="dotted" w:sz="4" w:space="0" w:color="auto"/>
            </w:tcBorders>
          </w:tcPr>
          <w:p w14:paraId="22DA7814" w14:textId="77777777" w:rsidR="00213A48" w:rsidRPr="00EF2D33" w:rsidRDefault="00213A48" w:rsidP="00152AD8">
            <w:pPr>
              <w:rPr>
                <w:szCs w:val="24"/>
                <w:highlight w:val="yellow"/>
                <w:lang w:eastAsia="en-US"/>
              </w:rPr>
            </w:pPr>
          </w:p>
        </w:tc>
        <w:tc>
          <w:tcPr>
            <w:tcW w:w="900" w:type="dxa"/>
            <w:tcBorders>
              <w:left w:val="nil"/>
            </w:tcBorders>
          </w:tcPr>
          <w:p w14:paraId="323D6857" w14:textId="77777777" w:rsidR="00213A48" w:rsidRPr="00EF2D33" w:rsidRDefault="00213A48" w:rsidP="00152AD8">
            <w:pPr>
              <w:rPr>
                <w:szCs w:val="24"/>
                <w:highlight w:val="yellow"/>
                <w:lang w:eastAsia="en-US"/>
              </w:rPr>
            </w:pPr>
          </w:p>
        </w:tc>
        <w:tc>
          <w:tcPr>
            <w:tcW w:w="1170" w:type="dxa"/>
            <w:tcBorders>
              <w:top w:val="dotted" w:sz="4" w:space="0" w:color="auto"/>
              <w:left w:val="dotted" w:sz="4" w:space="0" w:color="auto"/>
              <w:right w:val="dotted" w:sz="4" w:space="0" w:color="auto"/>
            </w:tcBorders>
          </w:tcPr>
          <w:p w14:paraId="78D8999C" w14:textId="77777777" w:rsidR="00213A48" w:rsidRPr="00EF2D33" w:rsidRDefault="00213A48" w:rsidP="00152AD8">
            <w:pPr>
              <w:rPr>
                <w:szCs w:val="24"/>
                <w:highlight w:val="yellow"/>
                <w:lang w:eastAsia="en-US"/>
              </w:rPr>
            </w:pPr>
          </w:p>
        </w:tc>
        <w:tc>
          <w:tcPr>
            <w:tcW w:w="1440" w:type="dxa"/>
            <w:tcBorders>
              <w:top w:val="dotted" w:sz="4" w:space="0" w:color="auto"/>
              <w:left w:val="nil"/>
            </w:tcBorders>
          </w:tcPr>
          <w:p w14:paraId="2889E4DE" w14:textId="77777777" w:rsidR="00213A48" w:rsidRPr="00EF2D33" w:rsidRDefault="00213A48" w:rsidP="00152AD8">
            <w:pPr>
              <w:jc w:val="center"/>
              <w:rPr>
                <w:szCs w:val="24"/>
                <w:highlight w:val="yellow"/>
                <w:lang w:eastAsia="en-US"/>
              </w:rPr>
            </w:pPr>
          </w:p>
        </w:tc>
        <w:tc>
          <w:tcPr>
            <w:tcW w:w="2070" w:type="dxa"/>
            <w:tcBorders>
              <w:top w:val="dotted" w:sz="4" w:space="0" w:color="auto"/>
              <w:left w:val="dotted" w:sz="4" w:space="0" w:color="auto"/>
              <w:right w:val="dotted" w:sz="4" w:space="0" w:color="auto"/>
            </w:tcBorders>
          </w:tcPr>
          <w:p w14:paraId="4D1DE167" w14:textId="77777777" w:rsidR="00213A48" w:rsidRPr="00EF2D33" w:rsidRDefault="00213A48" w:rsidP="00152AD8">
            <w:pPr>
              <w:jc w:val="center"/>
              <w:rPr>
                <w:szCs w:val="24"/>
                <w:highlight w:val="yellow"/>
                <w:lang w:eastAsia="en-US"/>
              </w:rPr>
            </w:pPr>
          </w:p>
        </w:tc>
        <w:tc>
          <w:tcPr>
            <w:tcW w:w="2250" w:type="dxa"/>
            <w:tcBorders>
              <w:top w:val="dotted" w:sz="4" w:space="0" w:color="auto"/>
              <w:left w:val="dotted" w:sz="4" w:space="0" w:color="auto"/>
              <w:bottom w:val="dotted" w:sz="4" w:space="0" w:color="auto"/>
              <w:right w:val="double" w:sz="6" w:space="0" w:color="auto"/>
            </w:tcBorders>
          </w:tcPr>
          <w:p w14:paraId="0E5D1492" w14:textId="77777777" w:rsidR="00213A48" w:rsidRPr="00EF2D33" w:rsidRDefault="00213A48" w:rsidP="00152AD8">
            <w:pPr>
              <w:jc w:val="center"/>
              <w:rPr>
                <w:szCs w:val="24"/>
                <w:highlight w:val="yellow"/>
                <w:lang w:eastAsia="en-US"/>
              </w:rPr>
            </w:pPr>
          </w:p>
        </w:tc>
        <w:tc>
          <w:tcPr>
            <w:tcW w:w="2700" w:type="dxa"/>
            <w:tcBorders>
              <w:top w:val="dotted" w:sz="4" w:space="0" w:color="auto"/>
              <w:left w:val="dotted" w:sz="4" w:space="0" w:color="auto"/>
              <w:bottom w:val="dotted" w:sz="4" w:space="0" w:color="auto"/>
              <w:right w:val="double" w:sz="6" w:space="0" w:color="auto"/>
            </w:tcBorders>
          </w:tcPr>
          <w:p w14:paraId="23EAEAF3" w14:textId="77777777" w:rsidR="00213A48" w:rsidRPr="00EF2D33" w:rsidRDefault="00213A48" w:rsidP="00152AD8">
            <w:pPr>
              <w:jc w:val="center"/>
              <w:rPr>
                <w:szCs w:val="24"/>
                <w:highlight w:val="yellow"/>
                <w:lang w:eastAsia="en-US"/>
              </w:rPr>
            </w:pPr>
          </w:p>
        </w:tc>
      </w:tr>
      <w:tr w:rsidR="00213A48" w:rsidRPr="00EF2D33" w14:paraId="56ECD832" w14:textId="77777777" w:rsidTr="00CC4CC4">
        <w:tc>
          <w:tcPr>
            <w:tcW w:w="888" w:type="dxa"/>
            <w:tcBorders>
              <w:left w:val="double" w:sz="6" w:space="0" w:color="auto"/>
              <w:bottom w:val="single" w:sz="6" w:space="0" w:color="auto"/>
            </w:tcBorders>
          </w:tcPr>
          <w:p w14:paraId="0137C19F" w14:textId="77777777" w:rsidR="00213A48" w:rsidRPr="00EF2D33" w:rsidRDefault="00213A48" w:rsidP="00152AD8">
            <w:pPr>
              <w:rPr>
                <w:szCs w:val="24"/>
                <w:highlight w:val="yellow"/>
                <w:lang w:eastAsia="en-US"/>
              </w:rPr>
            </w:pPr>
          </w:p>
        </w:tc>
        <w:tc>
          <w:tcPr>
            <w:tcW w:w="1530" w:type="dxa"/>
            <w:tcBorders>
              <w:top w:val="dotted" w:sz="4" w:space="0" w:color="auto"/>
              <w:left w:val="dotted" w:sz="4" w:space="0" w:color="auto"/>
              <w:right w:val="dotted" w:sz="4" w:space="0" w:color="auto"/>
            </w:tcBorders>
          </w:tcPr>
          <w:p w14:paraId="530BA80F" w14:textId="77777777" w:rsidR="00213A48" w:rsidRPr="00EF2D33" w:rsidRDefault="00213A48" w:rsidP="00152AD8">
            <w:pPr>
              <w:rPr>
                <w:szCs w:val="24"/>
                <w:highlight w:val="yellow"/>
                <w:lang w:eastAsia="en-US"/>
              </w:rPr>
            </w:pPr>
          </w:p>
        </w:tc>
        <w:tc>
          <w:tcPr>
            <w:tcW w:w="900" w:type="dxa"/>
            <w:tcBorders>
              <w:left w:val="nil"/>
            </w:tcBorders>
          </w:tcPr>
          <w:p w14:paraId="013B233E" w14:textId="77777777" w:rsidR="00213A48" w:rsidRPr="00EF2D33" w:rsidRDefault="00213A48" w:rsidP="00152AD8">
            <w:pPr>
              <w:rPr>
                <w:szCs w:val="24"/>
                <w:highlight w:val="yellow"/>
                <w:lang w:eastAsia="en-US"/>
              </w:rPr>
            </w:pPr>
          </w:p>
        </w:tc>
        <w:tc>
          <w:tcPr>
            <w:tcW w:w="1170" w:type="dxa"/>
            <w:tcBorders>
              <w:top w:val="dotted" w:sz="4" w:space="0" w:color="auto"/>
              <w:left w:val="dotted" w:sz="4" w:space="0" w:color="auto"/>
              <w:right w:val="dotted" w:sz="4" w:space="0" w:color="auto"/>
            </w:tcBorders>
          </w:tcPr>
          <w:p w14:paraId="54C3ADA8" w14:textId="77777777" w:rsidR="00213A48" w:rsidRPr="00EF2D33" w:rsidRDefault="00213A48" w:rsidP="00152AD8">
            <w:pPr>
              <w:rPr>
                <w:szCs w:val="24"/>
                <w:highlight w:val="yellow"/>
                <w:lang w:eastAsia="en-US"/>
              </w:rPr>
            </w:pPr>
          </w:p>
        </w:tc>
        <w:tc>
          <w:tcPr>
            <w:tcW w:w="1440" w:type="dxa"/>
            <w:tcBorders>
              <w:top w:val="dotted" w:sz="4" w:space="0" w:color="auto"/>
              <w:left w:val="nil"/>
            </w:tcBorders>
          </w:tcPr>
          <w:p w14:paraId="71E9DF58" w14:textId="77777777" w:rsidR="00213A48" w:rsidRPr="00EF2D33" w:rsidRDefault="00213A48" w:rsidP="00152AD8">
            <w:pPr>
              <w:jc w:val="center"/>
              <w:rPr>
                <w:szCs w:val="24"/>
                <w:highlight w:val="yellow"/>
                <w:lang w:eastAsia="en-US"/>
              </w:rPr>
            </w:pPr>
          </w:p>
        </w:tc>
        <w:tc>
          <w:tcPr>
            <w:tcW w:w="2070" w:type="dxa"/>
            <w:tcBorders>
              <w:left w:val="dotted" w:sz="4" w:space="0" w:color="auto"/>
              <w:right w:val="dotted" w:sz="4" w:space="0" w:color="auto"/>
            </w:tcBorders>
          </w:tcPr>
          <w:p w14:paraId="342A2C0E" w14:textId="77777777" w:rsidR="00213A48" w:rsidRPr="00EF2D33" w:rsidRDefault="00213A48" w:rsidP="00152AD8">
            <w:pPr>
              <w:jc w:val="center"/>
              <w:rPr>
                <w:szCs w:val="24"/>
                <w:highlight w:val="yellow"/>
                <w:lang w:eastAsia="en-US"/>
              </w:rPr>
            </w:pPr>
          </w:p>
        </w:tc>
        <w:tc>
          <w:tcPr>
            <w:tcW w:w="2250" w:type="dxa"/>
            <w:tcBorders>
              <w:left w:val="dotted" w:sz="4" w:space="0" w:color="auto"/>
              <w:bottom w:val="single" w:sz="6" w:space="0" w:color="auto"/>
              <w:right w:val="double" w:sz="6" w:space="0" w:color="auto"/>
            </w:tcBorders>
          </w:tcPr>
          <w:p w14:paraId="50E8DCF1" w14:textId="77777777" w:rsidR="00213A48" w:rsidRPr="00EF2D33" w:rsidRDefault="00213A48" w:rsidP="00152AD8">
            <w:pPr>
              <w:jc w:val="center"/>
              <w:rPr>
                <w:szCs w:val="24"/>
                <w:highlight w:val="yellow"/>
                <w:lang w:eastAsia="en-US"/>
              </w:rPr>
            </w:pPr>
          </w:p>
        </w:tc>
        <w:tc>
          <w:tcPr>
            <w:tcW w:w="2700" w:type="dxa"/>
            <w:tcBorders>
              <w:left w:val="dotted" w:sz="4" w:space="0" w:color="auto"/>
              <w:bottom w:val="single" w:sz="6" w:space="0" w:color="auto"/>
              <w:right w:val="double" w:sz="6" w:space="0" w:color="auto"/>
            </w:tcBorders>
          </w:tcPr>
          <w:p w14:paraId="1070EAD0" w14:textId="77777777" w:rsidR="00213A48" w:rsidRPr="00EF2D33" w:rsidRDefault="00213A48" w:rsidP="00152AD8">
            <w:pPr>
              <w:jc w:val="center"/>
              <w:rPr>
                <w:szCs w:val="24"/>
                <w:highlight w:val="yellow"/>
                <w:lang w:eastAsia="en-US"/>
              </w:rPr>
            </w:pPr>
          </w:p>
        </w:tc>
      </w:tr>
      <w:tr w:rsidR="00213A48" w:rsidRPr="00EF2D33" w14:paraId="466E8FFF" w14:textId="77777777" w:rsidTr="00CC4CC4">
        <w:tc>
          <w:tcPr>
            <w:tcW w:w="5928" w:type="dxa"/>
            <w:gridSpan w:val="5"/>
            <w:tcBorders>
              <w:top w:val="single" w:sz="6" w:space="0" w:color="auto"/>
              <w:left w:val="double" w:sz="6" w:space="0" w:color="auto"/>
              <w:bottom w:val="double" w:sz="6" w:space="0" w:color="auto"/>
            </w:tcBorders>
          </w:tcPr>
          <w:p w14:paraId="572EDD90" w14:textId="77777777" w:rsidR="00213A48" w:rsidRPr="004F624F" w:rsidRDefault="00213A48" w:rsidP="00152AD8">
            <w:pPr>
              <w:jc w:val="right"/>
              <w:rPr>
                <w:b/>
                <w:szCs w:val="24"/>
                <w:lang w:eastAsia="en-US"/>
              </w:rPr>
            </w:pPr>
            <w:r w:rsidRPr="004F624F">
              <w:rPr>
                <w:b/>
                <w:szCs w:val="24"/>
                <w:lang w:eastAsia="en-US"/>
              </w:rPr>
              <w:t xml:space="preserve">Total </w:t>
            </w:r>
          </w:p>
          <w:p w14:paraId="3BF6D0A1" w14:textId="77777777" w:rsidR="00213A48" w:rsidRPr="00EF2D33" w:rsidRDefault="00213A48" w:rsidP="00152AD8">
            <w:pPr>
              <w:jc w:val="right"/>
              <w:rPr>
                <w:szCs w:val="24"/>
                <w:lang w:eastAsia="en-US"/>
              </w:rPr>
            </w:pPr>
          </w:p>
        </w:tc>
        <w:tc>
          <w:tcPr>
            <w:tcW w:w="2070" w:type="dxa"/>
            <w:tcBorders>
              <w:bottom w:val="double" w:sz="6" w:space="0" w:color="auto"/>
            </w:tcBorders>
          </w:tcPr>
          <w:p w14:paraId="06AE78DF" w14:textId="77777777" w:rsidR="00213A48" w:rsidRPr="00EF2D33" w:rsidRDefault="00213A48" w:rsidP="00152AD8">
            <w:pPr>
              <w:rPr>
                <w:szCs w:val="24"/>
                <w:u w:val="single"/>
                <w:lang w:eastAsia="en-US"/>
              </w:rPr>
            </w:pPr>
          </w:p>
        </w:tc>
        <w:tc>
          <w:tcPr>
            <w:tcW w:w="2250" w:type="dxa"/>
            <w:tcBorders>
              <w:bottom w:val="double" w:sz="6" w:space="0" w:color="auto"/>
              <w:right w:val="double" w:sz="6" w:space="0" w:color="auto"/>
            </w:tcBorders>
          </w:tcPr>
          <w:p w14:paraId="6E5FC851" w14:textId="77777777" w:rsidR="00213A48" w:rsidRPr="00EF2D33" w:rsidRDefault="00213A48" w:rsidP="00152AD8">
            <w:pPr>
              <w:rPr>
                <w:szCs w:val="24"/>
                <w:lang w:eastAsia="en-US"/>
              </w:rPr>
            </w:pPr>
            <w:r w:rsidRPr="00EF2D33">
              <w:rPr>
                <w:szCs w:val="24"/>
                <w:u w:val="single"/>
                <w:lang w:eastAsia="en-US"/>
              </w:rPr>
              <w:tab/>
            </w:r>
          </w:p>
        </w:tc>
        <w:tc>
          <w:tcPr>
            <w:tcW w:w="2700" w:type="dxa"/>
            <w:tcBorders>
              <w:bottom w:val="double" w:sz="6" w:space="0" w:color="auto"/>
              <w:right w:val="double" w:sz="6" w:space="0" w:color="auto"/>
            </w:tcBorders>
          </w:tcPr>
          <w:p w14:paraId="6B94CC4D" w14:textId="77777777" w:rsidR="00213A48" w:rsidRPr="00EF2D33" w:rsidRDefault="00213A48" w:rsidP="00152AD8">
            <w:pPr>
              <w:rPr>
                <w:szCs w:val="24"/>
                <w:u w:val="single"/>
                <w:lang w:eastAsia="en-US"/>
              </w:rPr>
            </w:pPr>
          </w:p>
        </w:tc>
      </w:tr>
    </w:tbl>
    <w:p w14:paraId="1A970461" w14:textId="77777777" w:rsidR="00213A48" w:rsidRPr="00EF2D33" w:rsidRDefault="00213A48" w:rsidP="00213A48">
      <w:pPr>
        <w:rPr>
          <w:szCs w:val="24"/>
          <w:highlight w:val="yellow"/>
          <w:lang w:eastAsia="en-US"/>
        </w:rPr>
      </w:pPr>
    </w:p>
    <w:p w14:paraId="2E8FAF71" w14:textId="77777777" w:rsidR="00213A48" w:rsidRPr="00DA0B0F" w:rsidRDefault="00213A48" w:rsidP="00213A48">
      <w:pPr>
        <w:spacing w:after="160" w:line="256" w:lineRule="auto"/>
        <w:jc w:val="both"/>
        <w:rPr>
          <w:rFonts w:ascii="Calibri" w:hAnsi="Calibri"/>
          <w:sz w:val="22"/>
          <w:szCs w:val="22"/>
          <w:lang w:eastAsia="en-US"/>
        </w:rPr>
      </w:pPr>
    </w:p>
    <w:p w14:paraId="03CE53BB" w14:textId="2778E371" w:rsidR="00213A48" w:rsidRPr="004F624F" w:rsidRDefault="007429AD" w:rsidP="00213A48">
      <w:pPr>
        <w:jc w:val="center"/>
        <w:rPr>
          <w:b/>
          <w:sz w:val="40"/>
          <w:szCs w:val="40"/>
          <w:lang w:eastAsia="en-US"/>
        </w:rPr>
      </w:pPr>
      <w:r>
        <w:rPr>
          <w:b/>
          <w:sz w:val="40"/>
          <w:szCs w:val="40"/>
          <w:lang w:eastAsia="en-US"/>
        </w:rPr>
        <w:t>Programme</w:t>
      </w:r>
      <w:r w:rsidRPr="004F624F">
        <w:rPr>
          <w:b/>
          <w:sz w:val="40"/>
          <w:szCs w:val="40"/>
          <w:lang w:eastAsia="en-US"/>
        </w:rPr>
        <w:t xml:space="preserve"> </w:t>
      </w:r>
      <w:r w:rsidR="00213A48" w:rsidRPr="004F624F">
        <w:rPr>
          <w:b/>
          <w:sz w:val="40"/>
          <w:szCs w:val="40"/>
          <w:lang w:eastAsia="en-US"/>
        </w:rPr>
        <w:t>d’Activités</w:t>
      </w:r>
    </w:p>
    <w:p w14:paraId="1D6EE7D4" w14:textId="77777777" w:rsidR="00213A48" w:rsidRPr="004F624F" w:rsidRDefault="00213A48" w:rsidP="00213A48">
      <w:pPr>
        <w:jc w:val="center"/>
        <w:rPr>
          <w:b/>
          <w:i/>
          <w:sz w:val="28"/>
          <w:szCs w:val="28"/>
          <w:lang w:eastAsia="en-US"/>
        </w:rPr>
      </w:pPr>
      <w:r w:rsidRPr="004F624F">
        <w:rPr>
          <w:b/>
          <w:i/>
          <w:sz w:val="28"/>
          <w:szCs w:val="28"/>
          <w:lang w:eastAsia="en-US"/>
        </w:rPr>
        <w:t>[Pour marchés forfaitaires – Supprimer si pas applicable]</w:t>
      </w:r>
    </w:p>
    <w:p w14:paraId="42C08103" w14:textId="77777777" w:rsidR="00213A48" w:rsidRPr="00EF2D33" w:rsidRDefault="00213A48" w:rsidP="00213A48">
      <w:pPr>
        <w:rPr>
          <w:szCs w:val="24"/>
          <w:lang w:eastAsia="en-US"/>
        </w:rPr>
      </w:pPr>
    </w:p>
    <w:tbl>
      <w:tblPr>
        <w:tblW w:w="0" w:type="auto"/>
        <w:tblInd w:w="1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4758"/>
        <w:gridCol w:w="1440"/>
        <w:gridCol w:w="2340"/>
        <w:gridCol w:w="3240"/>
      </w:tblGrid>
      <w:tr w:rsidR="00213A48" w:rsidRPr="00EF2D33" w14:paraId="0B2AEC5B" w14:textId="77777777" w:rsidTr="00CC4CC4">
        <w:tc>
          <w:tcPr>
            <w:tcW w:w="1080" w:type="dxa"/>
          </w:tcPr>
          <w:p w14:paraId="6E22377D" w14:textId="77777777" w:rsidR="00213A48" w:rsidRPr="004F624F" w:rsidRDefault="00213A48" w:rsidP="00152AD8">
            <w:pPr>
              <w:jc w:val="center"/>
              <w:rPr>
                <w:b/>
                <w:szCs w:val="24"/>
                <w:lang w:eastAsia="en-US"/>
              </w:rPr>
            </w:pPr>
            <w:r w:rsidRPr="004F624F">
              <w:rPr>
                <w:b/>
                <w:szCs w:val="24"/>
                <w:lang w:eastAsia="en-US"/>
              </w:rPr>
              <w:t>Article No.</w:t>
            </w:r>
          </w:p>
        </w:tc>
        <w:tc>
          <w:tcPr>
            <w:tcW w:w="4758" w:type="dxa"/>
          </w:tcPr>
          <w:p w14:paraId="31B7A9BA" w14:textId="77777777" w:rsidR="00213A48" w:rsidRPr="004F624F" w:rsidRDefault="00213A48" w:rsidP="00152AD8">
            <w:pPr>
              <w:jc w:val="center"/>
              <w:rPr>
                <w:b/>
                <w:szCs w:val="24"/>
                <w:lang w:eastAsia="en-US"/>
              </w:rPr>
            </w:pPr>
            <w:r w:rsidRPr="004F624F">
              <w:rPr>
                <w:b/>
                <w:szCs w:val="24"/>
                <w:lang w:eastAsia="en-US"/>
              </w:rPr>
              <w:t>Description</w:t>
            </w:r>
          </w:p>
        </w:tc>
        <w:tc>
          <w:tcPr>
            <w:tcW w:w="1440" w:type="dxa"/>
          </w:tcPr>
          <w:p w14:paraId="6DF70D06" w14:textId="77777777" w:rsidR="00213A48" w:rsidRPr="004F624F" w:rsidRDefault="00213A48" w:rsidP="00152AD8">
            <w:pPr>
              <w:jc w:val="center"/>
              <w:rPr>
                <w:b/>
                <w:szCs w:val="24"/>
                <w:lang w:eastAsia="en-US"/>
              </w:rPr>
            </w:pPr>
            <w:r w:rsidRPr="004F624F">
              <w:rPr>
                <w:b/>
                <w:szCs w:val="24"/>
                <w:lang w:eastAsia="en-US"/>
              </w:rPr>
              <w:t>Unité</w:t>
            </w:r>
          </w:p>
        </w:tc>
        <w:tc>
          <w:tcPr>
            <w:tcW w:w="2340" w:type="dxa"/>
          </w:tcPr>
          <w:p w14:paraId="39BB91D2" w14:textId="77777777" w:rsidR="00213A48" w:rsidRPr="00EF2D33" w:rsidRDefault="00213A48" w:rsidP="00152AD8">
            <w:pPr>
              <w:jc w:val="center"/>
              <w:rPr>
                <w:i/>
                <w:szCs w:val="24"/>
                <w:lang w:eastAsia="en-US"/>
              </w:rPr>
            </w:pPr>
            <w:r w:rsidRPr="004F624F">
              <w:rPr>
                <w:b/>
                <w:szCs w:val="24"/>
                <w:lang w:eastAsia="en-US"/>
              </w:rPr>
              <w:t>Montant</w:t>
            </w:r>
            <w:r w:rsidRPr="004F624F">
              <w:rPr>
                <w:szCs w:val="24"/>
                <w:lang w:eastAsia="en-US"/>
              </w:rPr>
              <w:t xml:space="preserve"> </w:t>
            </w:r>
            <w:r>
              <w:rPr>
                <w:i/>
                <w:szCs w:val="24"/>
                <w:lang w:eastAsia="en-US"/>
              </w:rPr>
              <w:t>[insérer monnaie locale]</w:t>
            </w:r>
          </w:p>
        </w:tc>
        <w:tc>
          <w:tcPr>
            <w:tcW w:w="3240" w:type="dxa"/>
          </w:tcPr>
          <w:p w14:paraId="6BD5FBD4" w14:textId="77777777" w:rsidR="00213A48" w:rsidRPr="008D0425" w:rsidRDefault="00213A48" w:rsidP="00152AD8">
            <w:pPr>
              <w:jc w:val="center"/>
              <w:rPr>
                <w:szCs w:val="24"/>
                <w:lang w:eastAsia="en-US"/>
              </w:rPr>
            </w:pPr>
            <w:r w:rsidRPr="004F624F">
              <w:rPr>
                <w:b/>
                <w:szCs w:val="24"/>
                <w:lang w:eastAsia="en-US"/>
              </w:rPr>
              <w:t>Montant</w:t>
            </w:r>
            <w:r w:rsidRPr="003C32A3">
              <w:rPr>
                <w:szCs w:val="24"/>
                <w:lang w:eastAsia="en-US"/>
              </w:rPr>
              <w:t xml:space="preserve"> </w:t>
            </w:r>
            <w:r>
              <w:rPr>
                <w:i/>
                <w:szCs w:val="24"/>
                <w:lang w:eastAsia="en-US"/>
              </w:rPr>
              <w:t>[insérer monnaie étrangère si applicable]</w:t>
            </w:r>
          </w:p>
        </w:tc>
      </w:tr>
      <w:tr w:rsidR="00213A48" w:rsidRPr="00EF2D33" w14:paraId="3FD4174F" w14:textId="77777777" w:rsidTr="00CC4CC4">
        <w:tc>
          <w:tcPr>
            <w:tcW w:w="1080" w:type="dxa"/>
          </w:tcPr>
          <w:p w14:paraId="08BA07C0" w14:textId="77777777" w:rsidR="00213A48" w:rsidRPr="00EF2D33" w:rsidRDefault="00213A48" w:rsidP="00152AD8">
            <w:pPr>
              <w:rPr>
                <w:szCs w:val="24"/>
                <w:lang w:eastAsia="en-US"/>
              </w:rPr>
            </w:pPr>
          </w:p>
        </w:tc>
        <w:tc>
          <w:tcPr>
            <w:tcW w:w="4758" w:type="dxa"/>
          </w:tcPr>
          <w:p w14:paraId="63C7F610" w14:textId="77777777" w:rsidR="00213A48" w:rsidRPr="00EF2D33" w:rsidRDefault="00213A48" w:rsidP="00152AD8">
            <w:pPr>
              <w:rPr>
                <w:szCs w:val="24"/>
                <w:lang w:eastAsia="en-US"/>
              </w:rPr>
            </w:pPr>
          </w:p>
        </w:tc>
        <w:tc>
          <w:tcPr>
            <w:tcW w:w="1440" w:type="dxa"/>
          </w:tcPr>
          <w:p w14:paraId="0937AF30" w14:textId="77777777" w:rsidR="00213A48" w:rsidRPr="00EF2D33" w:rsidRDefault="00213A48" w:rsidP="00152AD8">
            <w:pPr>
              <w:rPr>
                <w:szCs w:val="24"/>
                <w:lang w:eastAsia="en-US"/>
              </w:rPr>
            </w:pPr>
          </w:p>
        </w:tc>
        <w:tc>
          <w:tcPr>
            <w:tcW w:w="2340" w:type="dxa"/>
          </w:tcPr>
          <w:p w14:paraId="38488314" w14:textId="77777777" w:rsidR="00213A48" w:rsidRPr="00EF2D33" w:rsidRDefault="00213A48" w:rsidP="00152AD8">
            <w:pPr>
              <w:jc w:val="center"/>
              <w:rPr>
                <w:szCs w:val="24"/>
                <w:lang w:eastAsia="en-US"/>
              </w:rPr>
            </w:pPr>
          </w:p>
        </w:tc>
        <w:tc>
          <w:tcPr>
            <w:tcW w:w="3240" w:type="dxa"/>
          </w:tcPr>
          <w:p w14:paraId="50D96A69" w14:textId="77777777" w:rsidR="00213A48" w:rsidRPr="00EF2D33" w:rsidRDefault="00213A48" w:rsidP="00152AD8">
            <w:pPr>
              <w:jc w:val="center"/>
              <w:rPr>
                <w:szCs w:val="24"/>
                <w:lang w:eastAsia="en-US"/>
              </w:rPr>
            </w:pPr>
          </w:p>
        </w:tc>
      </w:tr>
      <w:tr w:rsidR="00213A48" w:rsidRPr="00EF2D33" w14:paraId="1B7DC882" w14:textId="77777777" w:rsidTr="00CC4CC4">
        <w:tc>
          <w:tcPr>
            <w:tcW w:w="1080" w:type="dxa"/>
          </w:tcPr>
          <w:p w14:paraId="468F1162" w14:textId="77777777" w:rsidR="00213A48" w:rsidRPr="00EF2D33" w:rsidRDefault="00213A48" w:rsidP="00152AD8">
            <w:pPr>
              <w:rPr>
                <w:szCs w:val="24"/>
                <w:lang w:eastAsia="en-US"/>
              </w:rPr>
            </w:pPr>
          </w:p>
        </w:tc>
        <w:tc>
          <w:tcPr>
            <w:tcW w:w="4758" w:type="dxa"/>
          </w:tcPr>
          <w:p w14:paraId="799AB4B7" w14:textId="77777777" w:rsidR="00213A48" w:rsidRPr="00EF2D33" w:rsidRDefault="00213A48" w:rsidP="00152AD8">
            <w:pPr>
              <w:rPr>
                <w:szCs w:val="24"/>
                <w:lang w:eastAsia="en-US"/>
              </w:rPr>
            </w:pPr>
          </w:p>
        </w:tc>
        <w:tc>
          <w:tcPr>
            <w:tcW w:w="1440" w:type="dxa"/>
          </w:tcPr>
          <w:p w14:paraId="3F13C1B3" w14:textId="77777777" w:rsidR="00213A48" w:rsidRPr="00EF2D33" w:rsidRDefault="00213A48" w:rsidP="00152AD8">
            <w:pPr>
              <w:rPr>
                <w:szCs w:val="24"/>
                <w:lang w:eastAsia="en-US"/>
              </w:rPr>
            </w:pPr>
          </w:p>
        </w:tc>
        <w:tc>
          <w:tcPr>
            <w:tcW w:w="2340" w:type="dxa"/>
          </w:tcPr>
          <w:p w14:paraId="73FAB52F" w14:textId="77777777" w:rsidR="00213A48" w:rsidRPr="00EF2D33" w:rsidRDefault="00213A48" w:rsidP="00152AD8">
            <w:pPr>
              <w:jc w:val="center"/>
              <w:rPr>
                <w:szCs w:val="24"/>
                <w:lang w:eastAsia="en-US"/>
              </w:rPr>
            </w:pPr>
          </w:p>
        </w:tc>
        <w:tc>
          <w:tcPr>
            <w:tcW w:w="3240" w:type="dxa"/>
          </w:tcPr>
          <w:p w14:paraId="7405BF03" w14:textId="77777777" w:rsidR="00213A48" w:rsidRPr="00EF2D33" w:rsidRDefault="00213A48" w:rsidP="00152AD8">
            <w:pPr>
              <w:jc w:val="center"/>
              <w:rPr>
                <w:szCs w:val="24"/>
                <w:lang w:eastAsia="en-US"/>
              </w:rPr>
            </w:pPr>
          </w:p>
        </w:tc>
      </w:tr>
      <w:tr w:rsidR="00213A48" w:rsidRPr="00EF2D33" w14:paraId="03AD0C0F" w14:textId="77777777" w:rsidTr="00CC4CC4">
        <w:tc>
          <w:tcPr>
            <w:tcW w:w="1080" w:type="dxa"/>
          </w:tcPr>
          <w:p w14:paraId="4381E4CA" w14:textId="77777777" w:rsidR="00213A48" w:rsidRPr="00EF2D33" w:rsidRDefault="00213A48" w:rsidP="00152AD8">
            <w:pPr>
              <w:rPr>
                <w:szCs w:val="24"/>
                <w:lang w:eastAsia="en-US"/>
              </w:rPr>
            </w:pPr>
          </w:p>
        </w:tc>
        <w:tc>
          <w:tcPr>
            <w:tcW w:w="4758" w:type="dxa"/>
          </w:tcPr>
          <w:p w14:paraId="6932F0BF" w14:textId="77777777" w:rsidR="00213A48" w:rsidRPr="00EF2D33" w:rsidRDefault="00213A48" w:rsidP="00152AD8">
            <w:pPr>
              <w:rPr>
                <w:szCs w:val="24"/>
                <w:lang w:eastAsia="en-US"/>
              </w:rPr>
            </w:pPr>
          </w:p>
        </w:tc>
        <w:tc>
          <w:tcPr>
            <w:tcW w:w="1440" w:type="dxa"/>
          </w:tcPr>
          <w:p w14:paraId="624AC7A5" w14:textId="77777777" w:rsidR="00213A48" w:rsidRPr="00EF2D33" w:rsidRDefault="00213A48" w:rsidP="00152AD8">
            <w:pPr>
              <w:rPr>
                <w:szCs w:val="24"/>
                <w:lang w:eastAsia="en-US"/>
              </w:rPr>
            </w:pPr>
          </w:p>
        </w:tc>
        <w:tc>
          <w:tcPr>
            <w:tcW w:w="2340" w:type="dxa"/>
          </w:tcPr>
          <w:p w14:paraId="69D9F33C" w14:textId="77777777" w:rsidR="00213A48" w:rsidRPr="00EF2D33" w:rsidRDefault="00213A48" w:rsidP="00152AD8">
            <w:pPr>
              <w:jc w:val="center"/>
              <w:rPr>
                <w:szCs w:val="24"/>
                <w:lang w:eastAsia="en-US"/>
              </w:rPr>
            </w:pPr>
          </w:p>
        </w:tc>
        <w:tc>
          <w:tcPr>
            <w:tcW w:w="3240" w:type="dxa"/>
          </w:tcPr>
          <w:p w14:paraId="69552D05" w14:textId="77777777" w:rsidR="00213A48" w:rsidRPr="00EF2D33" w:rsidRDefault="00213A48" w:rsidP="00152AD8">
            <w:pPr>
              <w:jc w:val="center"/>
              <w:rPr>
                <w:szCs w:val="24"/>
                <w:lang w:eastAsia="en-US"/>
              </w:rPr>
            </w:pPr>
          </w:p>
        </w:tc>
      </w:tr>
      <w:tr w:rsidR="00213A48" w:rsidRPr="00EF2D33" w14:paraId="7AA1AF02" w14:textId="77777777" w:rsidTr="00CC4CC4">
        <w:tc>
          <w:tcPr>
            <w:tcW w:w="1080" w:type="dxa"/>
          </w:tcPr>
          <w:p w14:paraId="20B45CDD" w14:textId="77777777" w:rsidR="00213A48" w:rsidRPr="00EF2D33" w:rsidRDefault="00213A48" w:rsidP="00152AD8">
            <w:pPr>
              <w:rPr>
                <w:szCs w:val="24"/>
                <w:lang w:eastAsia="en-US"/>
              </w:rPr>
            </w:pPr>
          </w:p>
        </w:tc>
        <w:tc>
          <w:tcPr>
            <w:tcW w:w="4758" w:type="dxa"/>
          </w:tcPr>
          <w:p w14:paraId="425B53B7" w14:textId="77777777" w:rsidR="00213A48" w:rsidRPr="00EF2D33" w:rsidRDefault="00213A48" w:rsidP="00152AD8">
            <w:pPr>
              <w:rPr>
                <w:szCs w:val="24"/>
                <w:lang w:eastAsia="en-US"/>
              </w:rPr>
            </w:pPr>
          </w:p>
        </w:tc>
        <w:tc>
          <w:tcPr>
            <w:tcW w:w="1440" w:type="dxa"/>
          </w:tcPr>
          <w:p w14:paraId="44A76D9F" w14:textId="77777777" w:rsidR="00213A48" w:rsidRPr="00EF2D33" w:rsidRDefault="00213A48" w:rsidP="00152AD8">
            <w:pPr>
              <w:rPr>
                <w:szCs w:val="24"/>
                <w:lang w:eastAsia="en-US"/>
              </w:rPr>
            </w:pPr>
          </w:p>
        </w:tc>
        <w:tc>
          <w:tcPr>
            <w:tcW w:w="2340" w:type="dxa"/>
          </w:tcPr>
          <w:p w14:paraId="662533F1" w14:textId="77777777" w:rsidR="00213A48" w:rsidRPr="00EF2D33" w:rsidRDefault="00213A48" w:rsidP="00152AD8">
            <w:pPr>
              <w:jc w:val="center"/>
              <w:rPr>
                <w:szCs w:val="24"/>
                <w:lang w:eastAsia="en-US"/>
              </w:rPr>
            </w:pPr>
          </w:p>
        </w:tc>
        <w:tc>
          <w:tcPr>
            <w:tcW w:w="3240" w:type="dxa"/>
          </w:tcPr>
          <w:p w14:paraId="3C4693D2" w14:textId="77777777" w:rsidR="00213A48" w:rsidRPr="00EF2D33" w:rsidRDefault="00213A48" w:rsidP="00152AD8">
            <w:pPr>
              <w:jc w:val="center"/>
              <w:rPr>
                <w:szCs w:val="24"/>
                <w:lang w:eastAsia="en-US"/>
              </w:rPr>
            </w:pPr>
          </w:p>
        </w:tc>
      </w:tr>
      <w:tr w:rsidR="00213A48" w:rsidRPr="00EF2D33" w14:paraId="24E04EDC" w14:textId="77777777" w:rsidTr="00CC4CC4">
        <w:tc>
          <w:tcPr>
            <w:tcW w:w="1080" w:type="dxa"/>
          </w:tcPr>
          <w:p w14:paraId="27C3EA1F" w14:textId="77777777" w:rsidR="00213A48" w:rsidRPr="00EF2D33" w:rsidRDefault="00213A48" w:rsidP="00152AD8">
            <w:pPr>
              <w:rPr>
                <w:szCs w:val="24"/>
                <w:lang w:eastAsia="en-US"/>
              </w:rPr>
            </w:pPr>
          </w:p>
        </w:tc>
        <w:tc>
          <w:tcPr>
            <w:tcW w:w="4758" w:type="dxa"/>
          </w:tcPr>
          <w:p w14:paraId="21F96D9F" w14:textId="77777777" w:rsidR="00213A48" w:rsidRPr="00EF2D33" w:rsidRDefault="00213A48" w:rsidP="00152AD8">
            <w:pPr>
              <w:rPr>
                <w:szCs w:val="24"/>
                <w:lang w:eastAsia="en-US"/>
              </w:rPr>
            </w:pPr>
          </w:p>
        </w:tc>
        <w:tc>
          <w:tcPr>
            <w:tcW w:w="1440" w:type="dxa"/>
          </w:tcPr>
          <w:p w14:paraId="78EF35BD" w14:textId="77777777" w:rsidR="00213A48" w:rsidRPr="00EF2D33" w:rsidRDefault="00213A48" w:rsidP="00152AD8">
            <w:pPr>
              <w:rPr>
                <w:szCs w:val="24"/>
                <w:lang w:eastAsia="en-US"/>
              </w:rPr>
            </w:pPr>
          </w:p>
        </w:tc>
        <w:tc>
          <w:tcPr>
            <w:tcW w:w="2340" w:type="dxa"/>
          </w:tcPr>
          <w:p w14:paraId="0BED90B8" w14:textId="77777777" w:rsidR="00213A48" w:rsidRPr="00EF2D33" w:rsidRDefault="00213A48" w:rsidP="00152AD8">
            <w:pPr>
              <w:jc w:val="center"/>
              <w:rPr>
                <w:szCs w:val="24"/>
                <w:lang w:eastAsia="en-US"/>
              </w:rPr>
            </w:pPr>
          </w:p>
        </w:tc>
        <w:tc>
          <w:tcPr>
            <w:tcW w:w="3240" w:type="dxa"/>
          </w:tcPr>
          <w:p w14:paraId="33D59C77" w14:textId="77777777" w:rsidR="00213A48" w:rsidRPr="00EF2D33" w:rsidRDefault="00213A48" w:rsidP="00152AD8">
            <w:pPr>
              <w:jc w:val="center"/>
              <w:rPr>
                <w:szCs w:val="24"/>
                <w:lang w:eastAsia="en-US"/>
              </w:rPr>
            </w:pPr>
          </w:p>
        </w:tc>
      </w:tr>
    </w:tbl>
    <w:p w14:paraId="4C3E084A" w14:textId="77777777" w:rsidR="00213A48" w:rsidRPr="004F624F" w:rsidRDefault="00213A48" w:rsidP="00213A48">
      <w:pPr>
        <w:spacing w:after="160" w:line="256" w:lineRule="auto"/>
        <w:rPr>
          <w:rFonts w:ascii="Calibri" w:hAnsi="Calibri"/>
          <w:sz w:val="22"/>
          <w:szCs w:val="22"/>
          <w:lang w:eastAsia="en-US"/>
        </w:rPr>
      </w:pPr>
      <w:r w:rsidRPr="004F624F">
        <w:rPr>
          <w:rFonts w:ascii="Calibri" w:hAnsi="Calibri"/>
          <w:sz w:val="22"/>
          <w:szCs w:val="22"/>
          <w:lang w:eastAsia="en-US"/>
        </w:rPr>
        <w:t> </w:t>
      </w:r>
    </w:p>
    <w:p w14:paraId="02D0EBD5" w14:textId="77777777" w:rsidR="00213A48" w:rsidRDefault="00213A48" w:rsidP="00213A48">
      <w:pPr>
        <w:spacing w:after="200"/>
        <w:jc w:val="center"/>
        <w:rPr>
          <w:b/>
          <w:bCs/>
          <w:sz w:val="36"/>
          <w:szCs w:val="36"/>
          <w:lang w:eastAsia="en-US"/>
        </w:rPr>
        <w:sectPr w:rsidR="00213A48" w:rsidSect="00213A48">
          <w:footnotePr>
            <w:numRestart w:val="eachSect"/>
          </w:footnotePr>
          <w:endnotePr>
            <w:numFmt w:val="decimal"/>
            <w:numRestart w:val="eachSect"/>
          </w:endnotePr>
          <w:pgSz w:w="15840" w:h="12240" w:orient="landscape" w:code="1"/>
          <w:pgMar w:top="1440" w:right="1440" w:bottom="1440" w:left="1440" w:header="720" w:footer="720" w:gutter="0"/>
          <w:cols w:space="720"/>
          <w:titlePg/>
          <w:docGrid w:linePitch="326"/>
        </w:sectPr>
      </w:pPr>
      <w:bookmarkStart w:id="8" w:name="_Toc26780489"/>
      <w:bookmarkStart w:id="9" w:name="_Toc446329306"/>
      <w:bookmarkEnd w:id="8"/>
    </w:p>
    <w:p w14:paraId="23F401E7" w14:textId="77777777" w:rsidR="00213A48" w:rsidRPr="004F624F" w:rsidRDefault="00213A48" w:rsidP="00213A48">
      <w:pPr>
        <w:spacing w:after="200"/>
        <w:jc w:val="center"/>
        <w:rPr>
          <w:b/>
          <w:bCs/>
          <w:sz w:val="36"/>
          <w:szCs w:val="36"/>
          <w:lang w:eastAsia="en-US"/>
        </w:rPr>
      </w:pPr>
      <w:r w:rsidRPr="00F12197">
        <w:rPr>
          <w:b/>
          <w:bCs/>
          <w:sz w:val="36"/>
          <w:szCs w:val="36"/>
          <w:lang w:eastAsia="en-US"/>
        </w:rPr>
        <w:t>Proposition technique</w:t>
      </w:r>
      <w:bookmarkEnd w:id="9"/>
    </w:p>
    <w:p w14:paraId="62F9C53F" w14:textId="77777777" w:rsidR="00213A48" w:rsidRPr="004F624F" w:rsidRDefault="00213A48" w:rsidP="00213A48">
      <w:pPr>
        <w:spacing w:after="120" w:line="256" w:lineRule="auto"/>
        <w:rPr>
          <w:rFonts w:ascii="Calibri" w:hAnsi="Calibri"/>
          <w:sz w:val="22"/>
          <w:szCs w:val="22"/>
          <w:lang w:eastAsia="en-US"/>
        </w:rPr>
      </w:pPr>
      <w:r w:rsidRPr="004F624F">
        <w:rPr>
          <w:rFonts w:ascii="Calibri" w:hAnsi="Calibri"/>
          <w:sz w:val="22"/>
          <w:szCs w:val="22"/>
          <w:lang w:eastAsia="en-US"/>
        </w:rPr>
        <w:t> </w:t>
      </w:r>
    </w:p>
    <w:p w14:paraId="2310F9ED" w14:textId="77777777" w:rsidR="00213A48" w:rsidRPr="00405ACC" w:rsidRDefault="00213A48" w:rsidP="00213A48">
      <w:pPr>
        <w:shd w:val="clear" w:color="auto" w:fill="FFFFFF" w:themeFill="background1"/>
        <w:spacing w:after="120" w:line="256" w:lineRule="auto"/>
        <w:rPr>
          <w:szCs w:val="24"/>
          <w:lang w:eastAsia="en-US"/>
        </w:rPr>
      </w:pPr>
      <w:r w:rsidRPr="00405ACC">
        <w:rPr>
          <w:szCs w:val="24"/>
          <w:lang w:eastAsia="en-US"/>
        </w:rPr>
        <w:t>L’Entrepreneur doit fournir :</w:t>
      </w:r>
    </w:p>
    <w:p w14:paraId="5D50AC1F" w14:textId="77777777" w:rsidR="00213A48" w:rsidRPr="004F624F" w:rsidRDefault="00213A48" w:rsidP="00213A48">
      <w:pPr>
        <w:spacing w:after="240"/>
        <w:ind w:left="990" w:hanging="367"/>
        <w:rPr>
          <w:szCs w:val="24"/>
          <w:lang w:eastAsia="en-US"/>
        </w:rPr>
      </w:pPr>
      <w:r w:rsidRPr="004F624F">
        <w:rPr>
          <w:color w:val="000000"/>
          <w:szCs w:val="24"/>
          <w:lang w:eastAsia="en-US"/>
        </w:rPr>
        <w:t xml:space="preserve">-             </w:t>
      </w:r>
      <w:r w:rsidRPr="004F624F">
        <w:rPr>
          <w:szCs w:val="24"/>
          <w:lang w:eastAsia="en-US"/>
        </w:rPr>
        <w:t xml:space="preserve">les </w:t>
      </w:r>
      <w:r w:rsidRPr="004F624F">
        <w:rPr>
          <w:spacing w:val="-2"/>
          <w:szCs w:val="24"/>
          <w:lang w:eastAsia="en-US"/>
        </w:rPr>
        <w:t xml:space="preserve">noms et les détails du personnel clé qualifié pour effectuer le </w:t>
      </w:r>
      <w:r>
        <w:rPr>
          <w:spacing w:val="-2"/>
          <w:szCs w:val="24"/>
          <w:lang w:eastAsia="en-US"/>
        </w:rPr>
        <w:t>Marché</w:t>
      </w:r>
    </w:p>
    <w:p w14:paraId="7AE815D9" w14:textId="6EED4B2F" w:rsidR="00213A48" w:rsidRPr="004F624F" w:rsidRDefault="00213A48" w:rsidP="00213A48">
      <w:pPr>
        <w:spacing w:after="240"/>
        <w:ind w:left="1530" w:hanging="907"/>
        <w:rPr>
          <w:szCs w:val="24"/>
          <w:lang w:eastAsia="en-US"/>
        </w:rPr>
      </w:pPr>
      <w:r w:rsidRPr="004F624F">
        <w:rPr>
          <w:color w:val="000000"/>
          <w:szCs w:val="24"/>
          <w:lang w:eastAsia="en-US"/>
        </w:rPr>
        <w:t xml:space="preserve">-             </w:t>
      </w:r>
      <w:r w:rsidR="007429AD">
        <w:rPr>
          <w:spacing w:val="-2"/>
          <w:szCs w:val="24"/>
          <w:lang w:eastAsia="en-US"/>
        </w:rPr>
        <w:t xml:space="preserve">les </w:t>
      </w:r>
      <w:r w:rsidRPr="00F12197">
        <w:rPr>
          <w:spacing w:val="-2"/>
          <w:szCs w:val="24"/>
          <w:lang w:eastAsia="en-US"/>
        </w:rPr>
        <w:t>information</w:t>
      </w:r>
      <w:r>
        <w:rPr>
          <w:spacing w:val="-2"/>
          <w:szCs w:val="24"/>
          <w:lang w:eastAsia="en-US"/>
        </w:rPr>
        <w:t>s</w:t>
      </w:r>
      <w:r w:rsidR="007429AD">
        <w:rPr>
          <w:spacing w:val="-2"/>
          <w:szCs w:val="24"/>
          <w:lang w:eastAsia="en-US"/>
        </w:rPr>
        <w:t xml:space="preserve"> adéquates</w:t>
      </w:r>
      <w:r w:rsidRPr="00F12197">
        <w:rPr>
          <w:spacing w:val="-2"/>
          <w:szCs w:val="24"/>
          <w:lang w:eastAsia="en-US"/>
        </w:rPr>
        <w:t xml:space="preserve"> pour démontrer clairement qu’</w:t>
      </w:r>
      <w:r>
        <w:rPr>
          <w:spacing w:val="-2"/>
          <w:szCs w:val="24"/>
          <w:lang w:eastAsia="en-US"/>
        </w:rPr>
        <w:t>il</w:t>
      </w:r>
      <w:r w:rsidRPr="00F12197">
        <w:rPr>
          <w:spacing w:val="-2"/>
          <w:szCs w:val="24"/>
          <w:lang w:eastAsia="en-US"/>
        </w:rPr>
        <w:t xml:space="preserve"> a la capacité de répondre aux exigences de </w:t>
      </w:r>
      <w:r w:rsidR="007429AD">
        <w:rPr>
          <w:spacing w:val="-2"/>
          <w:szCs w:val="24"/>
          <w:lang w:eastAsia="en-US"/>
        </w:rPr>
        <w:t>matériel</w:t>
      </w:r>
      <w:r w:rsidR="007429AD" w:rsidRPr="00F12197">
        <w:rPr>
          <w:spacing w:val="-2"/>
          <w:szCs w:val="24"/>
          <w:lang w:eastAsia="en-US"/>
        </w:rPr>
        <w:t xml:space="preserve"> clé </w:t>
      </w:r>
      <w:r w:rsidR="007429AD">
        <w:rPr>
          <w:spacing w:val="-2"/>
          <w:szCs w:val="24"/>
          <w:lang w:eastAsia="en-US"/>
        </w:rPr>
        <w:t>nécessaire pour le</w:t>
      </w:r>
      <w:r w:rsidR="007429AD" w:rsidRPr="00F12197" w:rsidDel="007429AD">
        <w:rPr>
          <w:spacing w:val="-2"/>
          <w:szCs w:val="24"/>
          <w:lang w:eastAsia="en-US"/>
        </w:rPr>
        <w:t xml:space="preserve"> </w:t>
      </w:r>
      <w:r>
        <w:rPr>
          <w:spacing w:val="-2"/>
          <w:szCs w:val="24"/>
          <w:lang w:eastAsia="en-US"/>
        </w:rPr>
        <w:t>Marché</w:t>
      </w:r>
    </w:p>
    <w:p w14:paraId="349B17F3" w14:textId="276E6607" w:rsidR="00213A48" w:rsidRPr="004F624F" w:rsidRDefault="00213A48" w:rsidP="00213A48">
      <w:pPr>
        <w:spacing w:after="240"/>
        <w:ind w:left="990" w:hanging="367"/>
        <w:rPr>
          <w:szCs w:val="24"/>
          <w:lang w:eastAsia="en-US"/>
        </w:rPr>
      </w:pPr>
      <w:r w:rsidRPr="004F624F">
        <w:rPr>
          <w:spacing w:val="-2"/>
          <w:szCs w:val="24"/>
          <w:lang w:eastAsia="en-US"/>
        </w:rPr>
        <w:t xml:space="preserve">-             </w:t>
      </w:r>
      <w:r w:rsidRPr="00F12197">
        <w:rPr>
          <w:spacing w:val="-2"/>
          <w:szCs w:val="24"/>
          <w:lang w:eastAsia="en-US"/>
        </w:rPr>
        <w:t>info</w:t>
      </w:r>
      <w:r>
        <w:rPr>
          <w:spacing w:val="-2"/>
          <w:szCs w:val="24"/>
          <w:lang w:eastAsia="en-US"/>
        </w:rPr>
        <w:t xml:space="preserve">rmations sur l’organisation du </w:t>
      </w:r>
      <w:r w:rsidR="007429AD">
        <w:rPr>
          <w:spacing w:val="-2"/>
          <w:szCs w:val="24"/>
          <w:lang w:eastAsia="en-US"/>
        </w:rPr>
        <w:t>chantier</w:t>
      </w:r>
    </w:p>
    <w:p w14:paraId="3CF29154" w14:textId="514CD5BC" w:rsidR="00213A48" w:rsidRPr="004F624F" w:rsidRDefault="00213A48" w:rsidP="00213A48">
      <w:pPr>
        <w:spacing w:after="240"/>
        <w:ind w:left="990" w:hanging="367"/>
        <w:rPr>
          <w:szCs w:val="24"/>
          <w:lang w:eastAsia="en-US"/>
        </w:rPr>
      </w:pPr>
      <w:r w:rsidRPr="004F624F">
        <w:rPr>
          <w:spacing w:val="-2"/>
          <w:szCs w:val="24"/>
          <w:lang w:eastAsia="en-US"/>
        </w:rPr>
        <w:t xml:space="preserve">-             </w:t>
      </w:r>
      <w:r w:rsidR="007429AD">
        <w:rPr>
          <w:spacing w:val="-2"/>
          <w:szCs w:val="24"/>
          <w:lang w:eastAsia="en-US"/>
        </w:rPr>
        <w:t>la</w:t>
      </w:r>
      <w:r w:rsidRPr="00F12197">
        <w:rPr>
          <w:spacing w:val="-2"/>
          <w:szCs w:val="24"/>
          <w:lang w:eastAsia="en-US"/>
        </w:rPr>
        <w:t xml:space="preserve"> méthode </w:t>
      </w:r>
      <w:r>
        <w:rPr>
          <w:spacing w:val="-2"/>
          <w:szCs w:val="24"/>
          <w:lang w:eastAsia="en-US"/>
        </w:rPr>
        <w:t>d’</w:t>
      </w:r>
      <w:r w:rsidRPr="00F12197">
        <w:rPr>
          <w:spacing w:val="-2"/>
          <w:szCs w:val="24"/>
          <w:lang w:eastAsia="en-US"/>
        </w:rPr>
        <w:t xml:space="preserve">exécution des </w:t>
      </w:r>
      <w:r>
        <w:rPr>
          <w:spacing w:val="-2"/>
          <w:szCs w:val="24"/>
          <w:lang w:eastAsia="en-US"/>
        </w:rPr>
        <w:t>Travaux</w:t>
      </w:r>
    </w:p>
    <w:p w14:paraId="40BE2B5E" w14:textId="1FE7884B" w:rsidR="00213A48" w:rsidRPr="004F624F" w:rsidRDefault="00213A48" w:rsidP="00213A48">
      <w:pPr>
        <w:spacing w:after="240"/>
        <w:ind w:left="990" w:hanging="367"/>
        <w:rPr>
          <w:szCs w:val="24"/>
          <w:lang w:eastAsia="en-US"/>
        </w:rPr>
      </w:pPr>
      <w:r w:rsidRPr="004F624F">
        <w:rPr>
          <w:spacing w:val="-2"/>
          <w:szCs w:val="24"/>
          <w:lang w:eastAsia="en-US"/>
        </w:rPr>
        <w:t xml:space="preserve">-             </w:t>
      </w:r>
      <w:r w:rsidR="007429AD">
        <w:rPr>
          <w:spacing w:val="-2"/>
          <w:szCs w:val="24"/>
          <w:lang w:eastAsia="en-US"/>
        </w:rPr>
        <w:t xml:space="preserve">le </w:t>
      </w:r>
      <w:r w:rsidRPr="00F12197">
        <w:rPr>
          <w:spacing w:val="-2"/>
          <w:szCs w:val="24"/>
          <w:lang w:eastAsia="en-US"/>
        </w:rPr>
        <w:t>calendrier de mobilisation et de construction</w:t>
      </w:r>
    </w:p>
    <w:p w14:paraId="421A21E1" w14:textId="0825C8A6" w:rsidR="00213A48" w:rsidRDefault="007429AD" w:rsidP="00BE6A24">
      <w:pPr>
        <w:spacing w:after="240"/>
        <w:ind w:left="990" w:hanging="367"/>
        <w:rPr>
          <w:spacing w:val="-2"/>
          <w:szCs w:val="24"/>
          <w:lang w:eastAsia="en-US"/>
        </w:rPr>
      </w:pPr>
      <w:r w:rsidRPr="004F624F">
        <w:rPr>
          <w:spacing w:val="-2"/>
          <w:szCs w:val="24"/>
          <w:lang w:eastAsia="en-US"/>
        </w:rPr>
        <w:t xml:space="preserve">-             </w:t>
      </w:r>
      <w:r w:rsidR="00213A48" w:rsidRPr="00F12197">
        <w:rPr>
          <w:spacing w:val="-2"/>
          <w:szCs w:val="24"/>
          <w:lang w:eastAsia="en-US"/>
        </w:rPr>
        <w:t>Un résumé d’autres renseignements, le cas échéant, que l’</w:t>
      </w:r>
      <w:r w:rsidR="00213A48">
        <w:rPr>
          <w:spacing w:val="-2"/>
          <w:szCs w:val="24"/>
          <w:lang w:eastAsia="en-US"/>
        </w:rPr>
        <w:t>E</w:t>
      </w:r>
      <w:r w:rsidR="00213A48" w:rsidRPr="00F12197">
        <w:rPr>
          <w:spacing w:val="-2"/>
          <w:szCs w:val="24"/>
          <w:lang w:eastAsia="en-US"/>
        </w:rPr>
        <w:t>ntrepreneur juge pertinents</w:t>
      </w:r>
      <w:r w:rsidR="00405ACC">
        <w:rPr>
          <w:spacing w:val="-2"/>
          <w:szCs w:val="24"/>
          <w:lang w:eastAsia="en-US"/>
        </w:rPr>
        <w:t>.</w:t>
      </w:r>
    </w:p>
    <w:p w14:paraId="237EC2AE" w14:textId="77777777" w:rsidR="00405ACC" w:rsidRDefault="00405ACC" w:rsidP="00405ACC">
      <w:pPr>
        <w:spacing w:after="160" w:line="256" w:lineRule="auto"/>
        <w:jc w:val="center"/>
        <w:rPr>
          <w:spacing w:val="-2"/>
          <w:szCs w:val="24"/>
          <w:lang w:eastAsia="en-US"/>
        </w:rPr>
      </w:pPr>
    </w:p>
    <w:p w14:paraId="6F554416" w14:textId="423DBC5D" w:rsidR="003540C6" w:rsidRDefault="003540C6">
      <w:pPr>
        <w:rPr>
          <w:spacing w:val="-2"/>
          <w:szCs w:val="24"/>
          <w:lang w:eastAsia="en-US"/>
        </w:rPr>
      </w:pPr>
      <w:r>
        <w:rPr>
          <w:spacing w:val="-2"/>
          <w:szCs w:val="24"/>
          <w:lang w:eastAsia="en-US"/>
        </w:rPr>
        <w:br w:type="page"/>
      </w:r>
    </w:p>
    <w:p w14:paraId="557016E6" w14:textId="77777777" w:rsidR="00405ACC" w:rsidRDefault="00405ACC" w:rsidP="00405ACC">
      <w:pPr>
        <w:spacing w:after="160" w:line="256" w:lineRule="auto"/>
        <w:jc w:val="center"/>
        <w:rPr>
          <w:spacing w:val="-2"/>
          <w:szCs w:val="24"/>
          <w:lang w:eastAsia="en-US"/>
        </w:rPr>
      </w:pPr>
    </w:p>
    <w:p w14:paraId="3A278B85" w14:textId="77777777" w:rsidR="003540C6" w:rsidRDefault="003540C6" w:rsidP="003540C6">
      <w:pPr>
        <w:pStyle w:val="SectionXHeading"/>
        <w:rPr>
          <w:lang w:val="fr-FR"/>
        </w:rPr>
      </w:pPr>
      <w:r>
        <w:rPr>
          <w:lang w:val="fr-FR"/>
        </w:rPr>
        <w:t>ANNEXE 3 : Formulaires du Marché</w:t>
      </w:r>
    </w:p>
    <w:p w14:paraId="1A204DC0" w14:textId="77777777" w:rsidR="003540C6" w:rsidRPr="008D5992" w:rsidRDefault="003540C6" w:rsidP="003540C6">
      <w:pPr>
        <w:pStyle w:val="SectionXHeading"/>
        <w:rPr>
          <w:lang w:val="fr-FR"/>
        </w:rPr>
      </w:pPr>
      <w:r>
        <w:rPr>
          <w:lang w:val="fr-FR"/>
        </w:rPr>
        <w:t>Acte d’Enga</w:t>
      </w:r>
      <w:r w:rsidRPr="008D5992">
        <w:rPr>
          <w:lang w:val="fr-FR"/>
        </w:rPr>
        <w:t>gement</w:t>
      </w:r>
    </w:p>
    <w:p w14:paraId="64538FD2" w14:textId="77777777" w:rsidR="003540C6" w:rsidRPr="008D5992" w:rsidRDefault="003540C6" w:rsidP="003540C6">
      <w:pPr>
        <w:suppressAutoHyphens/>
        <w:spacing w:before="120" w:after="240"/>
        <w:rPr>
          <w:i/>
          <w:iCs/>
          <w:szCs w:val="24"/>
        </w:rPr>
      </w:pPr>
      <w:r w:rsidRPr="008D5992">
        <w:rPr>
          <w:i/>
          <w:iCs/>
          <w:szCs w:val="24"/>
        </w:rPr>
        <w:t>[L</w:t>
      </w:r>
      <w:r>
        <w:rPr>
          <w:i/>
          <w:iCs/>
          <w:szCs w:val="24"/>
        </w:rPr>
        <w:t>’Entrepreneur</w:t>
      </w:r>
      <w:r w:rsidRPr="008D5992">
        <w:rPr>
          <w:i/>
          <w:iCs/>
          <w:szCs w:val="24"/>
        </w:rPr>
        <w:t xml:space="preserve"> sélectionné rempli</w:t>
      </w:r>
      <w:r>
        <w:rPr>
          <w:i/>
          <w:iCs/>
          <w:szCs w:val="24"/>
        </w:rPr>
        <w:t>ra</w:t>
      </w:r>
      <w:r w:rsidRPr="008D5992">
        <w:rPr>
          <w:i/>
          <w:iCs/>
          <w:szCs w:val="24"/>
        </w:rPr>
        <w:t xml:space="preserve"> l’Acte d’Engagement conformément aux indications en italiques] </w:t>
      </w:r>
    </w:p>
    <w:p w14:paraId="74C159A8" w14:textId="77777777" w:rsidR="003540C6" w:rsidRPr="008D5992" w:rsidRDefault="003540C6" w:rsidP="003540C6">
      <w:pPr>
        <w:suppressAutoHyphens/>
        <w:spacing w:before="120" w:after="240"/>
        <w:rPr>
          <w:szCs w:val="24"/>
        </w:rPr>
      </w:pPr>
      <w:r w:rsidRPr="008D5992">
        <w:rPr>
          <w:szCs w:val="24"/>
        </w:rPr>
        <w:t xml:space="preserve">AUX TERMES DU PRÉSENT MARCHÉ, </w:t>
      </w:r>
    </w:p>
    <w:p w14:paraId="3899713A" w14:textId="77777777" w:rsidR="003540C6" w:rsidRPr="008D5992" w:rsidRDefault="003540C6" w:rsidP="003540C6">
      <w:pPr>
        <w:suppressAutoHyphens/>
        <w:spacing w:before="120" w:after="240"/>
        <w:rPr>
          <w:szCs w:val="24"/>
        </w:rPr>
      </w:pPr>
      <w:r w:rsidRPr="008D5992">
        <w:rPr>
          <w:szCs w:val="24"/>
        </w:rPr>
        <w:tab/>
      </w:r>
      <w:r w:rsidRPr="008D5992">
        <w:rPr>
          <w:szCs w:val="24"/>
        </w:rPr>
        <w:tab/>
        <w:t xml:space="preserve">conclu le </w:t>
      </w:r>
      <w:r w:rsidRPr="008D5992">
        <w:rPr>
          <w:b/>
          <w:i/>
          <w:szCs w:val="24"/>
        </w:rPr>
        <w:t>[date]</w:t>
      </w:r>
      <w:r w:rsidRPr="008D5992">
        <w:rPr>
          <w:szCs w:val="24"/>
        </w:rPr>
        <w:t xml:space="preserve"> jour de </w:t>
      </w:r>
      <w:r w:rsidRPr="008D5992">
        <w:rPr>
          <w:b/>
          <w:i/>
          <w:szCs w:val="24"/>
        </w:rPr>
        <w:t>[mois]</w:t>
      </w:r>
      <w:r w:rsidRPr="008D5992">
        <w:rPr>
          <w:szCs w:val="24"/>
        </w:rPr>
        <w:t xml:space="preserve"> de </w:t>
      </w:r>
      <w:r w:rsidRPr="008D5992">
        <w:rPr>
          <w:b/>
          <w:i/>
          <w:szCs w:val="24"/>
        </w:rPr>
        <w:t>[année]</w:t>
      </w:r>
      <w:r w:rsidRPr="008D5992">
        <w:rPr>
          <w:szCs w:val="24"/>
        </w:rPr>
        <w:t xml:space="preserve"> </w:t>
      </w:r>
    </w:p>
    <w:p w14:paraId="29D634CE" w14:textId="77777777" w:rsidR="003540C6" w:rsidRPr="008D5992" w:rsidRDefault="003540C6" w:rsidP="003540C6">
      <w:pPr>
        <w:suppressAutoHyphens/>
        <w:spacing w:before="120" w:after="240"/>
        <w:rPr>
          <w:szCs w:val="24"/>
        </w:rPr>
      </w:pPr>
      <w:r w:rsidRPr="008D5992">
        <w:rPr>
          <w:szCs w:val="24"/>
        </w:rPr>
        <w:t xml:space="preserve">ENTRE </w:t>
      </w:r>
    </w:p>
    <w:p w14:paraId="19B488E6" w14:textId="5EDBAF18" w:rsidR="003540C6" w:rsidRPr="008D5992" w:rsidRDefault="003540C6" w:rsidP="003540C6">
      <w:pPr>
        <w:spacing w:before="120" w:after="120"/>
        <w:ind w:left="720"/>
        <w:jc w:val="both"/>
      </w:pPr>
      <w:r w:rsidRPr="008D5992">
        <w:t xml:space="preserve">(1) </w:t>
      </w:r>
      <w:r w:rsidRPr="008D5992">
        <w:rPr>
          <w:i/>
          <w:iCs/>
        </w:rPr>
        <w:t>[insérer le nom légal complet d</w:t>
      </w:r>
      <w:r>
        <w:rPr>
          <w:i/>
          <w:iCs/>
        </w:rPr>
        <w:t>u Maître d’Ouvrage</w:t>
      </w:r>
      <w:r w:rsidRPr="008D5992">
        <w:rPr>
          <w:i/>
          <w:iCs/>
        </w:rPr>
        <w:t>] de [insérer l’adresse complète d</w:t>
      </w:r>
      <w:r>
        <w:rPr>
          <w:i/>
          <w:iCs/>
        </w:rPr>
        <w:t>u Maître d’Ouvrage</w:t>
      </w:r>
      <w:r w:rsidRPr="008D5992">
        <w:rPr>
          <w:i/>
          <w:iCs/>
        </w:rPr>
        <w:t xml:space="preserve">] </w:t>
      </w:r>
      <w:r w:rsidRPr="008D5992">
        <w:t>(ci-après dénommé l</w:t>
      </w:r>
      <w:r>
        <w:t xml:space="preserve">e </w:t>
      </w:r>
      <w:r w:rsidRPr="008D5992">
        <w:t>« </w:t>
      </w:r>
      <w:r>
        <w:t>Maître d’Ouvrage</w:t>
      </w:r>
      <w:r w:rsidRPr="008D5992">
        <w:t xml:space="preserve"> ») d’une part, et </w:t>
      </w:r>
    </w:p>
    <w:p w14:paraId="3DF48CA9" w14:textId="77777777" w:rsidR="003540C6" w:rsidRPr="008D5992" w:rsidRDefault="003540C6" w:rsidP="003540C6">
      <w:pPr>
        <w:spacing w:before="120" w:after="120"/>
        <w:ind w:left="720"/>
        <w:jc w:val="both"/>
      </w:pPr>
      <w:r w:rsidRPr="008D5992">
        <w:t xml:space="preserve">(2) </w:t>
      </w:r>
      <w:r w:rsidRPr="008D5992">
        <w:rPr>
          <w:i/>
          <w:iCs/>
        </w:rPr>
        <w:t>[insérer le nom légal complet d</w:t>
      </w:r>
      <w:r>
        <w:rPr>
          <w:i/>
          <w:iCs/>
        </w:rPr>
        <w:t>e l’Entrepreneur</w:t>
      </w:r>
      <w:r w:rsidRPr="008D5992">
        <w:rPr>
          <w:i/>
          <w:iCs/>
        </w:rPr>
        <w:t>]</w:t>
      </w:r>
      <w:r w:rsidRPr="008D5992">
        <w:t xml:space="preserve"> de </w:t>
      </w:r>
      <w:r w:rsidRPr="008D5992">
        <w:rPr>
          <w:i/>
          <w:iCs/>
        </w:rPr>
        <w:t>[insérer l’adresse complète d</w:t>
      </w:r>
      <w:r>
        <w:rPr>
          <w:i/>
          <w:iCs/>
        </w:rPr>
        <w:t>e l’Entrepreneur</w:t>
      </w:r>
      <w:r w:rsidRPr="008D5992">
        <w:rPr>
          <w:i/>
          <w:iCs/>
        </w:rPr>
        <w:t xml:space="preserve">] </w:t>
      </w:r>
      <w:r w:rsidRPr="008D5992">
        <w:t>(ci-après dénommé l</w:t>
      </w:r>
      <w:r>
        <w:t>’</w:t>
      </w:r>
      <w:r w:rsidRPr="008D5992">
        <w:t xml:space="preserve"> « </w:t>
      </w:r>
      <w:r>
        <w:t>Entrepreneur</w:t>
      </w:r>
      <w:r w:rsidRPr="008D5992">
        <w:t> »), d’autre part :</w:t>
      </w:r>
    </w:p>
    <w:p w14:paraId="482B4A99" w14:textId="77777777" w:rsidR="003540C6" w:rsidRDefault="003540C6" w:rsidP="003540C6">
      <w:pPr>
        <w:suppressAutoHyphens/>
        <w:spacing w:before="120" w:after="240"/>
        <w:jc w:val="both"/>
        <w:rPr>
          <w:szCs w:val="24"/>
        </w:rPr>
      </w:pPr>
    </w:p>
    <w:p w14:paraId="48FFBD73" w14:textId="77777777" w:rsidR="003540C6" w:rsidRPr="008D5992" w:rsidRDefault="003540C6" w:rsidP="003540C6">
      <w:pPr>
        <w:suppressAutoHyphens/>
        <w:spacing w:before="120" w:after="240"/>
        <w:jc w:val="both"/>
        <w:rPr>
          <w:szCs w:val="24"/>
        </w:rPr>
      </w:pPr>
      <w:r>
        <w:rPr>
          <w:szCs w:val="24"/>
        </w:rPr>
        <w:t xml:space="preserve">ATTENDU QUE le Maître d’Ouvrage a invité une Offre </w:t>
      </w:r>
      <w:r w:rsidRPr="008D5992">
        <w:rPr>
          <w:szCs w:val="24"/>
        </w:rPr>
        <w:t xml:space="preserve">pour </w:t>
      </w:r>
      <w:r>
        <w:rPr>
          <w:szCs w:val="24"/>
        </w:rPr>
        <w:t xml:space="preserve">l’exécution des Travaux </w:t>
      </w:r>
      <w:r w:rsidRPr="008D5992">
        <w:rPr>
          <w:i/>
          <w:iCs/>
          <w:szCs w:val="24"/>
        </w:rPr>
        <w:t xml:space="preserve">[insérer une brève description des </w:t>
      </w:r>
      <w:r>
        <w:rPr>
          <w:i/>
          <w:iCs/>
          <w:szCs w:val="24"/>
        </w:rPr>
        <w:t>Travaux</w:t>
      </w:r>
      <w:r w:rsidRPr="008D5992">
        <w:rPr>
          <w:i/>
          <w:iCs/>
          <w:szCs w:val="24"/>
        </w:rPr>
        <w:t xml:space="preserve">] </w:t>
      </w:r>
      <w:r w:rsidRPr="008D5992">
        <w:rPr>
          <w:szCs w:val="24"/>
        </w:rPr>
        <w:t xml:space="preserve">et a accepté </w:t>
      </w:r>
      <w:r>
        <w:rPr>
          <w:szCs w:val="24"/>
        </w:rPr>
        <w:t>l’Offre de l’Entrepreneur</w:t>
      </w:r>
      <w:r w:rsidRPr="008D5992">
        <w:rPr>
          <w:szCs w:val="24"/>
        </w:rPr>
        <w:t xml:space="preserve"> pour l</w:t>
      </w:r>
      <w:r>
        <w:rPr>
          <w:szCs w:val="24"/>
        </w:rPr>
        <w:t xml:space="preserve">’exécution </w:t>
      </w:r>
      <w:r w:rsidRPr="008D5992">
        <w:rPr>
          <w:szCs w:val="24"/>
        </w:rPr>
        <w:t xml:space="preserve">de ces </w:t>
      </w:r>
      <w:r>
        <w:rPr>
          <w:szCs w:val="24"/>
        </w:rPr>
        <w:t>Travaux</w:t>
      </w:r>
      <w:r w:rsidRPr="008D5992">
        <w:rPr>
          <w:szCs w:val="24"/>
        </w:rPr>
        <w:t xml:space="preserve">, pour un montant égal à </w:t>
      </w:r>
      <w:r w:rsidRPr="008D5992">
        <w:rPr>
          <w:i/>
          <w:iCs/>
          <w:szCs w:val="24"/>
        </w:rPr>
        <w:t xml:space="preserve">[insérer le Prix du Marché exprimé dans la(les) monnaie(s) de règlement du Marché] </w:t>
      </w:r>
      <w:r w:rsidRPr="008D5992">
        <w:rPr>
          <w:szCs w:val="24"/>
        </w:rPr>
        <w:t>(ci-après dénommé le « Prix du Marché »).</w:t>
      </w:r>
    </w:p>
    <w:p w14:paraId="1613B986" w14:textId="77777777" w:rsidR="003540C6" w:rsidRPr="008D5992" w:rsidRDefault="003540C6" w:rsidP="003540C6">
      <w:pPr>
        <w:suppressAutoHyphens/>
        <w:spacing w:before="120" w:after="240"/>
        <w:jc w:val="both"/>
        <w:rPr>
          <w:szCs w:val="24"/>
        </w:rPr>
      </w:pPr>
      <w:r w:rsidRPr="008D5992">
        <w:rPr>
          <w:szCs w:val="24"/>
        </w:rPr>
        <w:t>Il a été arrêté et convenu ce qui suit :</w:t>
      </w:r>
    </w:p>
    <w:p w14:paraId="0DC10DDE" w14:textId="77777777" w:rsidR="003540C6" w:rsidRPr="008D5992" w:rsidRDefault="003540C6" w:rsidP="003540C6">
      <w:pPr>
        <w:suppressAutoHyphens/>
        <w:spacing w:before="120" w:after="240"/>
        <w:ind w:left="567" w:hanging="567"/>
        <w:jc w:val="both"/>
        <w:rPr>
          <w:szCs w:val="24"/>
        </w:rPr>
      </w:pPr>
      <w:r w:rsidRPr="008D5992">
        <w:rPr>
          <w:szCs w:val="24"/>
        </w:rPr>
        <w:t>1.</w:t>
      </w:r>
      <w:r w:rsidRPr="008D5992">
        <w:rPr>
          <w:szCs w:val="24"/>
        </w:rPr>
        <w:tab/>
        <w:t>Dans ce Marché, les mots et expressions auront le même sens que celui qui leur est respectivement donné dans les clauses du Marché auxquelles il est fait référence.</w:t>
      </w:r>
    </w:p>
    <w:p w14:paraId="2E131AD5" w14:textId="1D7A87D4" w:rsidR="00213A48" w:rsidRPr="008D5992" w:rsidRDefault="003540C6" w:rsidP="00213A48">
      <w:pPr>
        <w:suppressAutoHyphens/>
        <w:spacing w:before="120" w:after="240"/>
        <w:ind w:left="567" w:hanging="567"/>
        <w:jc w:val="both"/>
        <w:rPr>
          <w:szCs w:val="24"/>
        </w:rPr>
      </w:pPr>
      <w:r>
        <w:rPr>
          <w:szCs w:val="24"/>
        </w:rPr>
        <w:t>2</w:t>
      </w:r>
      <w:r w:rsidR="00213A48" w:rsidRPr="008D5992">
        <w:rPr>
          <w:szCs w:val="24"/>
        </w:rPr>
        <w:t>.</w:t>
      </w:r>
      <w:r w:rsidR="00213A48" w:rsidRPr="008D5992">
        <w:rPr>
          <w:szCs w:val="24"/>
        </w:rPr>
        <w:tab/>
        <w:t>Les documents ci-après sont réputés faire partie intégrante du Marché et être lus et interprétés à ce titre. Le présent Acte d’Engagement prévaudra sur toute autre pièce constitutive du Marché.</w:t>
      </w:r>
    </w:p>
    <w:p w14:paraId="2DF91726" w14:textId="77777777" w:rsidR="00213A48" w:rsidRPr="008D5992" w:rsidRDefault="00213A48" w:rsidP="00213A48">
      <w:pPr>
        <w:spacing w:before="120" w:after="120"/>
        <w:ind w:left="1080" w:hanging="540"/>
        <w:jc w:val="both"/>
      </w:pPr>
      <w:r w:rsidRPr="008D5992">
        <w:t>a)</w:t>
      </w:r>
      <w:r w:rsidRPr="008D5992">
        <w:tab/>
        <w:t xml:space="preserve">la Notification d’attribution du Marché adressée </w:t>
      </w:r>
      <w:r>
        <w:t>à l’Entrepreneur</w:t>
      </w:r>
      <w:r w:rsidRPr="008D5992">
        <w:t xml:space="preserve"> par l</w:t>
      </w:r>
      <w:r>
        <w:t>e  Maître d’Ouvrage</w:t>
      </w:r>
      <w:r w:rsidRPr="008D5992">
        <w:t xml:space="preserve"> ; </w:t>
      </w:r>
    </w:p>
    <w:p w14:paraId="47F9E85E" w14:textId="114A2BEC" w:rsidR="00213A48" w:rsidRPr="008D5992" w:rsidRDefault="00213A48" w:rsidP="00213A48">
      <w:pPr>
        <w:spacing w:before="120" w:after="120"/>
        <w:ind w:left="1080" w:hanging="540"/>
        <w:jc w:val="both"/>
      </w:pPr>
      <w:r w:rsidRPr="008D5992">
        <w:t xml:space="preserve">b) </w:t>
      </w:r>
      <w:r w:rsidRPr="008D5992">
        <w:tab/>
        <w:t>L</w:t>
      </w:r>
      <w:r>
        <w:t>’Offre de l’Entrepreneur</w:t>
      </w:r>
      <w:r w:rsidRPr="008D5992">
        <w:t xml:space="preserve"> ; </w:t>
      </w:r>
    </w:p>
    <w:p w14:paraId="595436A3" w14:textId="77777777" w:rsidR="00213A48" w:rsidRDefault="00213A48" w:rsidP="00213A48">
      <w:pPr>
        <w:spacing w:before="120" w:after="120"/>
        <w:ind w:left="1080" w:hanging="540"/>
        <w:jc w:val="both"/>
      </w:pPr>
      <w:r w:rsidRPr="008D5992">
        <w:t xml:space="preserve">c)     Les </w:t>
      </w:r>
      <w:r>
        <w:t>Conditions du Marché, y compris ses annexes ;</w:t>
      </w:r>
    </w:p>
    <w:p w14:paraId="0EC0F8EA" w14:textId="750CB6C8" w:rsidR="00213A48" w:rsidRDefault="00213A48" w:rsidP="00213A48">
      <w:pPr>
        <w:spacing w:before="120" w:after="120"/>
        <w:ind w:left="1080" w:hanging="540"/>
        <w:jc w:val="both"/>
      </w:pPr>
      <w:r w:rsidRPr="008D5992">
        <w:t>d)  Le</w:t>
      </w:r>
      <w:r>
        <w:t xml:space="preserve">s Spécifications et exigences du Maître d’Ouvrage (y compris le Calendrier d’exécution) </w:t>
      </w:r>
      <w:r w:rsidRPr="008D5992">
        <w:t xml:space="preserve">; </w:t>
      </w:r>
    </w:p>
    <w:p w14:paraId="1C19D97D" w14:textId="77777777" w:rsidR="00213A48" w:rsidRPr="008D5992" w:rsidRDefault="00213A48" w:rsidP="00213A48">
      <w:pPr>
        <w:spacing w:before="120" w:after="120"/>
        <w:ind w:left="1080" w:hanging="540"/>
        <w:jc w:val="both"/>
      </w:pPr>
      <w:r>
        <w:t>e)      Les Plans</w:t>
      </w:r>
    </w:p>
    <w:p w14:paraId="26B957E5" w14:textId="0C4B9A8B" w:rsidR="00213A48" w:rsidRDefault="00213A48" w:rsidP="00213A48">
      <w:pPr>
        <w:spacing w:before="120" w:after="120"/>
        <w:ind w:left="1080" w:hanging="540"/>
        <w:jc w:val="both"/>
      </w:pPr>
      <w:r>
        <w:t>f</w:t>
      </w:r>
      <w:r w:rsidRPr="008D5992">
        <w:t xml:space="preserve">) </w:t>
      </w:r>
      <w:r w:rsidRPr="008D5992">
        <w:tab/>
      </w:r>
      <w:r w:rsidR="007429AD">
        <w:t>Le Devis Quantitatif et Estimatif</w:t>
      </w:r>
      <w:r w:rsidR="007429AD">
        <w:rPr>
          <w:rStyle w:val="FootnoteReference"/>
        </w:rPr>
        <w:footnoteReference w:id="2"/>
      </w:r>
      <w:r w:rsidR="007429AD">
        <w:t> </w:t>
      </w:r>
      <w:r>
        <w:t xml:space="preserve">; et </w:t>
      </w:r>
    </w:p>
    <w:p w14:paraId="2F6DAA9C" w14:textId="3B9F31E5" w:rsidR="00213A48" w:rsidRPr="008D5992" w:rsidRDefault="00213A48" w:rsidP="00213A48">
      <w:pPr>
        <w:suppressAutoHyphens/>
        <w:spacing w:before="120" w:after="240"/>
        <w:ind w:left="1080" w:hanging="540"/>
        <w:jc w:val="both"/>
        <w:rPr>
          <w:szCs w:val="24"/>
        </w:rPr>
      </w:pPr>
      <w:r>
        <w:t>g</w:t>
      </w:r>
      <w:r w:rsidRPr="008D5992">
        <w:t xml:space="preserve">) </w:t>
      </w:r>
      <w:r w:rsidRPr="008D5992">
        <w:tab/>
      </w:r>
      <w:r>
        <w:t xml:space="preserve">Tout autre document </w:t>
      </w:r>
      <w:r w:rsidRPr="008D5992">
        <w:t>supplémentaire  éventuel</w:t>
      </w:r>
      <w:r w:rsidR="007429AD" w:rsidRPr="007429AD">
        <w:t xml:space="preserve"> </w:t>
      </w:r>
      <w:r w:rsidR="007429AD">
        <w:t>mentionné dans le Conditions du Marché comme faisant partie du Marché</w:t>
      </w:r>
      <w:r>
        <w:t>.</w:t>
      </w:r>
      <w:r w:rsidRPr="008D5992">
        <w:t xml:space="preserve"> </w:t>
      </w:r>
    </w:p>
    <w:p w14:paraId="1D36E1EA" w14:textId="409E20C1" w:rsidR="00213A48" w:rsidRPr="008D5992" w:rsidRDefault="00213A48" w:rsidP="00213A48">
      <w:pPr>
        <w:suppressAutoHyphens/>
        <w:spacing w:before="120" w:after="240"/>
        <w:ind w:left="567" w:hanging="567"/>
        <w:jc w:val="both"/>
        <w:rPr>
          <w:szCs w:val="24"/>
        </w:rPr>
      </w:pPr>
      <w:r w:rsidRPr="008D5992">
        <w:rPr>
          <w:szCs w:val="24"/>
        </w:rPr>
        <w:t>3.</w:t>
      </w:r>
      <w:r w:rsidRPr="008D5992">
        <w:rPr>
          <w:szCs w:val="24"/>
        </w:rPr>
        <w:tab/>
        <w:t>En contrepartie des paiements que l</w:t>
      </w:r>
      <w:r>
        <w:rPr>
          <w:szCs w:val="24"/>
        </w:rPr>
        <w:t>e Maître d’Ouvrage</w:t>
      </w:r>
      <w:r w:rsidRPr="008D5992">
        <w:rPr>
          <w:szCs w:val="24"/>
        </w:rPr>
        <w:t xml:space="preserve"> doit effectuer au bénéfice d</w:t>
      </w:r>
      <w:r>
        <w:rPr>
          <w:szCs w:val="24"/>
        </w:rPr>
        <w:t>e l’Entrepreneur</w:t>
      </w:r>
      <w:r w:rsidRPr="008D5992">
        <w:rPr>
          <w:szCs w:val="24"/>
        </w:rPr>
        <w:t>, comme cela est indiqué ci-après, l</w:t>
      </w:r>
      <w:r>
        <w:rPr>
          <w:szCs w:val="24"/>
        </w:rPr>
        <w:t>’Entrepreneur</w:t>
      </w:r>
      <w:r w:rsidRPr="008D5992">
        <w:rPr>
          <w:szCs w:val="24"/>
        </w:rPr>
        <w:t xml:space="preserve"> convient avec l</w:t>
      </w:r>
      <w:r>
        <w:rPr>
          <w:szCs w:val="24"/>
        </w:rPr>
        <w:t>e Maître d’Ouvrage</w:t>
      </w:r>
      <w:r w:rsidRPr="008D5992">
        <w:rPr>
          <w:szCs w:val="24"/>
        </w:rPr>
        <w:t xml:space="preserve"> par les présentes d</w:t>
      </w:r>
      <w:r>
        <w:rPr>
          <w:szCs w:val="24"/>
        </w:rPr>
        <w:t>’exécuter les Travaux</w:t>
      </w:r>
      <w:r w:rsidRPr="008D5992">
        <w:rPr>
          <w:szCs w:val="24"/>
        </w:rPr>
        <w:t xml:space="preserve">, et de remédier aux </w:t>
      </w:r>
      <w:r w:rsidR="007429AD">
        <w:rPr>
          <w:szCs w:val="24"/>
        </w:rPr>
        <w:t>malfaçons</w:t>
      </w:r>
      <w:r w:rsidRPr="008D5992">
        <w:rPr>
          <w:szCs w:val="24"/>
        </w:rPr>
        <w:t xml:space="preserve"> conformément à tous égards aux dispositions du Marché.</w:t>
      </w:r>
    </w:p>
    <w:p w14:paraId="5D858D2C" w14:textId="038BD409" w:rsidR="00213A48" w:rsidRPr="008D5992" w:rsidRDefault="00213A48" w:rsidP="00213A48">
      <w:pPr>
        <w:suppressAutoHyphens/>
        <w:spacing w:before="120" w:after="240"/>
        <w:ind w:left="567" w:hanging="567"/>
        <w:jc w:val="both"/>
        <w:rPr>
          <w:szCs w:val="24"/>
        </w:rPr>
      </w:pPr>
      <w:r w:rsidRPr="008D5992">
        <w:rPr>
          <w:szCs w:val="24"/>
        </w:rPr>
        <w:t>4.</w:t>
      </w:r>
      <w:r w:rsidRPr="008D5992">
        <w:rPr>
          <w:szCs w:val="24"/>
        </w:rPr>
        <w:tab/>
        <w:t>L</w:t>
      </w:r>
      <w:r>
        <w:rPr>
          <w:szCs w:val="24"/>
        </w:rPr>
        <w:t>e Maître d’Ouvrage</w:t>
      </w:r>
      <w:r w:rsidRPr="008D5992">
        <w:rPr>
          <w:szCs w:val="24"/>
        </w:rPr>
        <w:t xml:space="preserve"> convient par les présentes de payer </w:t>
      </w:r>
      <w:r>
        <w:rPr>
          <w:szCs w:val="24"/>
        </w:rPr>
        <w:t>à l’Entrepreneur</w:t>
      </w:r>
      <w:r w:rsidRPr="008D5992">
        <w:rPr>
          <w:szCs w:val="24"/>
        </w:rPr>
        <w:t>, en contrepartie de</w:t>
      </w:r>
      <w:r w:rsidR="00152AD8">
        <w:rPr>
          <w:szCs w:val="24"/>
        </w:rPr>
        <w:t xml:space="preserve"> l’exécution des T</w:t>
      </w:r>
      <w:r>
        <w:rPr>
          <w:szCs w:val="24"/>
        </w:rPr>
        <w:t>ravaux</w:t>
      </w:r>
      <w:r w:rsidRPr="008D5992">
        <w:rPr>
          <w:szCs w:val="24"/>
        </w:rPr>
        <w:t xml:space="preserve">, et des rectifications apportées à leurs </w:t>
      </w:r>
      <w:r w:rsidR="007429AD">
        <w:rPr>
          <w:szCs w:val="24"/>
        </w:rPr>
        <w:t>malfaçons</w:t>
      </w:r>
      <w:r w:rsidRPr="008D5992">
        <w:rPr>
          <w:szCs w:val="24"/>
        </w:rPr>
        <w:t>, le prix du Marché, ou tout autre montant dû au titre du Marché, et ce, aux échéances et de la façon prescrites par le Marché.</w:t>
      </w:r>
    </w:p>
    <w:p w14:paraId="6785AF8B" w14:textId="77777777" w:rsidR="00213A48" w:rsidRDefault="00213A48" w:rsidP="00213A48">
      <w:pPr>
        <w:suppressAutoHyphens/>
        <w:spacing w:before="120" w:after="240"/>
        <w:jc w:val="both"/>
        <w:rPr>
          <w:szCs w:val="24"/>
        </w:rPr>
      </w:pPr>
      <w:r w:rsidRPr="008D5992">
        <w:rPr>
          <w:szCs w:val="24"/>
        </w:rPr>
        <w:t xml:space="preserve">EN FOI DE QUOI les parties au présent Marché ont signé le présent document conformément aux lois de </w:t>
      </w:r>
      <w:r w:rsidRPr="004F624F">
        <w:rPr>
          <w:b/>
          <w:i/>
          <w:iCs/>
          <w:szCs w:val="24"/>
        </w:rPr>
        <w:t>[insérer le nom du pays dont la législation est applicable au Marché]</w:t>
      </w:r>
      <w:r w:rsidRPr="008D5992">
        <w:rPr>
          <w:szCs w:val="24"/>
        </w:rPr>
        <w:t>, les jour et année mentionnés ci-dessous.</w:t>
      </w:r>
    </w:p>
    <w:p w14:paraId="0EAC4A2E" w14:textId="77777777" w:rsidR="00213A48" w:rsidRPr="004F624F" w:rsidRDefault="00213A48" w:rsidP="00213A48">
      <w:pPr>
        <w:suppressAutoHyphens/>
        <w:spacing w:before="120" w:after="240"/>
        <w:jc w:val="both"/>
        <w:rPr>
          <w:b/>
          <w:i/>
          <w:szCs w:val="24"/>
        </w:rPr>
      </w:pPr>
      <w:r w:rsidRPr="004F624F">
        <w:rPr>
          <w:b/>
          <w:i/>
          <w:szCs w:val="24"/>
        </w:rPr>
        <w:t xml:space="preserve">[Afin de faciliter la présente </w:t>
      </w:r>
      <w:r>
        <w:rPr>
          <w:b/>
          <w:i/>
          <w:szCs w:val="24"/>
        </w:rPr>
        <w:t xml:space="preserve">passation de marché </w:t>
      </w:r>
      <w:r w:rsidRPr="004F624F">
        <w:rPr>
          <w:b/>
          <w:i/>
          <w:szCs w:val="24"/>
        </w:rPr>
        <w:t>urgente, si cela est acceptable pour l</w:t>
      </w:r>
      <w:r>
        <w:rPr>
          <w:b/>
          <w:i/>
          <w:szCs w:val="24"/>
        </w:rPr>
        <w:t xml:space="preserve">e </w:t>
      </w:r>
      <w:r w:rsidRPr="004F624F">
        <w:rPr>
          <w:b/>
          <w:i/>
          <w:szCs w:val="24"/>
        </w:rPr>
        <w:t>Maître d’Ouvrage et l</w:t>
      </w:r>
      <w:r>
        <w:rPr>
          <w:b/>
          <w:i/>
          <w:szCs w:val="24"/>
        </w:rPr>
        <w:t>’</w:t>
      </w:r>
      <w:r w:rsidRPr="004F624F">
        <w:rPr>
          <w:b/>
          <w:i/>
          <w:szCs w:val="24"/>
        </w:rPr>
        <w:t>Entrepreneur, la signature électronique de l’Acte d’Engagement, telle que pas le moyen de DocuSign, est recommandée]</w:t>
      </w:r>
    </w:p>
    <w:p w14:paraId="02A682A8" w14:textId="77777777" w:rsidR="00213A48" w:rsidRPr="00E11DD0" w:rsidRDefault="00213A48" w:rsidP="00213A48">
      <w:pPr>
        <w:pStyle w:val="BlockText"/>
        <w:ind w:right="0"/>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213A48" w:rsidRPr="00E11DD0" w14:paraId="036AD84F" w14:textId="77777777" w:rsidTr="00152AD8">
        <w:tc>
          <w:tcPr>
            <w:tcW w:w="1368" w:type="dxa"/>
          </w:tcPr>
          <w:p w14:paraId="48EF267F" w14:textId="77777777" w:rsidR="00213A48" w:rsidRPr="00E11DD0" w:rsidRDefault="00213A48" w:rsidP="00152AD8">
            <w:pPr>
              <w:tabs>
                <w:tab w:val="right" w:leader="dot" w:pos="4500"/>
                <w:tab w:val="left" w:pos="5040"/>
                <w:tab w:val="right" w:leader="dot" w:pos="9360"/>
              </w:tabs>
              <w:spacing w:before="360"/>
              <w:jc w:val="both"/>
            </w:pPr>
            <w:r w:rsidRPr="00E11DD0">
              <w:t>Sign</w:t>
            </w:r>
            <w:r>
              <w:t>é par</w:t>
            </w:r>
            <w:r w:rsidRPr="00E11DD0">
              <w:t>:</w:t>
            </w:r>
          </w:p>
        </w:tc>
        <w:tc>
          <w:tcPr>
            <w:tcW w:w="3012" w:type="dxa"/>
            <w:tcBorders>
              <w:bottom w:val="dotted" w:sz="4" w:space="0" w:color="auto"/>
            </w:tcBorders>
          </w:tcPr>
          <w:p w14:paraId="19A4AA36" w14:textId="77777777" w:rsidR="00213A48" w:rsidRPr="00E11DD0" w:rsidRDefault="00213A48" w:rsidP="00152AD8">
            <w:pPr>
              <w:tabs>
                <w:tab w:val="right" w:leader="dot" w:pos="4500"/>
                <w:tab w:val="left" w:pos="5040"/>
                <w:tab w:val="right" w:leader="dot" w:pos="9360"/>
              </w:tabs>
              <w:spacing w:before="360"/>
              <w:jc w:val="both"/>
            </w:pPr>
          </w:p>
        </w:tc>
        <w:tc>
          <w:tcPr>
            <w:tcW w:w="1308" w:type="dxa"/>
          </w:tcPr>
          <w:p w14:paraId="5D229C74" w14:textId="77777777" w:rsidR="00213A48" w:rsidRPr="00E11DD0" w:rsidRDefault="00213A48" w:rsidP="00152AD8">
            <w:pPr>
              <w:tabs>
                <w:tab w:val="right" w:leader="dot" w:pos="4500"/>
                <w:tab w:val="left" w:pos="5040"/>
                <w:tab w:val="right" w:leader="dot" w:pos="9360"/>
              </w:tabs>
              <w:spacing w:before="360"/>
              <w:jc w:val="both"/>
            </w:pPr>
            <w:r w:rsidRPr="00E11DD0">
              <w:t>Sign</w:t>
            </w:r>
            <w:r>
              <w:t>é par</w:t>
            </w:r>
            <w:r w:rsidRPr="00E11DD0">
              <w:t>:</w:t>
            </w:r>
          </w:p>
        </w:tc>
        <w:tc>
          <w:tcPr>
            <w:tcW w:w="3780" w:type="dxa"/>
            <w:tcBorders>
              <w:bottom w:val="dotted" w:sz="4" w:space="0" w:color="auto"/>
            </w:tcBorders>
          </w:tcPr>
          <w:p w14:paraId="13D8E8E2" w14:textId="77777777" w:rsidR="00213A48" w:rsidRPr="00E11DD0" w:rsidRDefault="00213A48" w:rsidP="00152AD8">
            <w:pPr>
              <w:tabs>
                <w:tab w:val="right" w:leader="dot" w:pos="4500"/>
                <w:tab w:val="left" w:pos="5040"/>
                <w:tab w:val="right" w:leader="dot" w:pos="9360"/>
              </w:tabs>
              <w:spacing w:before="240"/>
              <w:jc w:val="both"/>
            </w:pPr>
          </w:p>
        </w:tc>
      </w:tr>
      <w:tr w:rsidR="00213A48" w:rsidRPr="004F624F" w14:paraId="6E29C80B" w14:textId="77777777" w:rsidTr="00152AD8">
        <w:tc>
          <w:tcPr>
            <w:tcW w:w="4380" w:type="dxa"/>
            <w:gridSpan w:val="2"/>
          </w:tcPr>
          <w:p w14:paraId="34F8F6A3" w14:textId="77777777" w:rsidR="00213A48" w:rsidRPr="0076039D" w:rsidRDefault="00213A48" w:rsidP="00152AD8">
            <w:pPr>
              <w:tabs>
                <w:tab w:val="right" w:leader="dot" w:pos="4500"/>
                <w:tab w:val="left" w:pos="5040"/>
                <w:tab w:val="right" w:leader="dot" w:pos="9360"/>
              </w:tabs>
              <w:jc w:val="both"/>
            </w:pPr>
            <w:r w:rsidRPr="004F624F">
              <w:t>Pour et au nom du Maître d’Ouvrage</w:t>
            </w:r>
          </w:p>
        </w:tc>
        <w:tc>
          <w:tcPr>
            <w:tcW w:w="5088" w:type="dxa"/>
            <w:gridSpan w:val="2"/>
          </w:tcPr>
          <w:p w14:paraId="4E1A9DEF" w14:textId="77777777" w:rsidR="00213A48" w:rsidRPr="0076039D" w:rsidRDefault="00213A48" w:rsidP="00152AD8">
            <w:pPr>
              <w:tabs>
                <w:tab w:val="right" w:leader="dot" w:pos="4500"/>
                <w:tab w:val="left" w:pos="5040"/>
                <w:tab w:val="right" w:leader="dot" w:pos="9360"/>
              </w:tabs>
              <w:jc w:val="both"/>
            </w:pPr>
            <w:r w:rsidRPr="003C32A3">
              <w:t>Pour et au nom d</w:t>
            </w:r>
            <w:r>
              <w:t>e l’Entrepreneur</w:t>
            </w:r>
          </w:p>
        </w:tc>
      </w:tr>
      <w:tr w:rsidR="00213A48" w:rsidRPr="00E11DD0" w14:paraId="34B3D859" w14:textId="77777777" w:rsidTr="00152AD8">
        <w:tc>
          <w:tcPr>
            <w:tcW w:w="1368" w:type="dxa"/>
            <w:tcBorders>
              <w:bottom w:val="nil"/>
            </w:tcBorders>
          </w:tcPr>
          <w:p w14:paraId="53EC2F41" w14:textId="77777777" w:rsidR="00213A48" w:rsidRPr="00E11DD0" w:rsidRDefault="00213A48" w:rsidP="00152AD8">
            <w:pPr>
              <w:tabs>
                <w:tab w:val="right" w:leader="dot" w:pos="4500"/>
                <w:tab w:val="left" w:pos="5040"/>
                <w:tab w:val="right" w:leader="dot" w:pos="9360"/>
              </w:tabs>
              <w:spacing w:before="360"/>
            </w:pPr>
            <w:r>
              <w:t>En présence de</w:t>
            </w:r>
            <w:r w:rsidRPr="00E11DD0">
              <w:t>:</w:t>
            </w:r>
          </w:p>
        </w:tc>
        <w:tc>
          <w:tcPr>
            <w:tcW w:w="3012" w:type="dxa"/>
            <w:tcBorders>
              <w:bottom w:val="dotted" w:sz="4" w:space="0" w:color="auto"/>
            </w:tcBorders>
          </w:tcPr>
          <w:p w14:paraId="26DDA1C3" w14:textId="77777777" w:rsidR="00213A48" w:rsidRPr="00E11DD0" w:rsidRDefault="00213A48" w:rsidP="00152AD8">
            <w:pPr>
              <w:tabs>
                <w:tab w:val="right" w:leader="dot" w:pos="4500"/>
                <w:tab w:val="left" w:pos="5040"/>
                <w:tab w:val="right" w:leader="dot" w:pos="9360"/>
              </w:tabs>
              <w:spacing w:before="360"/>
            </w:pPr>
          </w:p>
        </w:tc>
        <w:tc>
          <w:tcPr>
            <w:tcW w:w="1308" w:type="dxa"/>
            <w:tcBorders>
              <w:bottom w:val="nil"/>
            </w:tcBorders>
          </w:tcPr>
          <w:p w14:paraId="1F9384D1" w14:textId="77777777" w:rsidR="00213A48" w:rsidRPr="00E11DD0" w:rsidRDefault="00213A48" w:rsidP="00152AD8">
            <w:pPr>
              <w:tabs>
                <w:tab w:val="right" w:leader="dot" w:pos="4500"/>
                <w:tab w:val="left" w:pos="5040"/>
                <w:tab w:val="right" w:leader="dot" w:pos="9360"/>
              </w:tabs>
              <w:spacing w:before="360"/>
            </w:pPr>
            <w:r>
              <w:t>En présence de</w:t>
            </w:r>
            <w:r w:rsidRPr="00E11DD0">
              <w:t>:</w:t>
            </w:r>
          </w:p>
        </w:tc>
        <w:tc>
          <w:tcPr>
            <w:tcW w:w="3780" w:type="dxa"/>
            <w:tcBorders>
              <w:bottom w:val="dotted" w:sz="4" w:space="0" w:color="auto"/>
            </w:tcBorders>
          </w:tcPr>
          <w:p w14:paraId="795B0AA2" w14:textId="77777777" w:rsidR="00213A48" w:rsidRPr="00E11DD0" w:rsidRDefault="00213A48" w:rsidP="00152AD8">
            <w:pPr>
              <w:tabs>
                <w:tab w:val="right" w:leader="dot" w:pos="4500"/>
                <w:tab w:val="left" w:pos="5040"/>
                <w:tab w:val="right" w:leader="dot" w:pos="9360"/>
              </w:tabs>
              <w:spacing w:before="360"/>
              <w:jc w:val="both"/>
            </w:pPr>
          </w:p>
        </w:tc>
      </w:tr>
      <w:tr w:rsidR="00213A48" w:rsidRPr="004F624F" w14:paraId="4AD3DBCE" w14:textId="77777777" w:rsidTr="00152AD8">
        <w:tc>
          <w:tcPr>
            <w:tcW w:w="4380" w:type="dxa"/>
            <w:gridSpan w:val="2"/>
            <w:tcBorders>
              <w:bottom w:val="nil"/>
            </w:tcBorders>
          </w:tcPr>
          <w:p w14:paraId="727F8C98" w14:textId="77777777" w:rsidR="00213A48" w:rsidRPr="0076039D" w:rsidRDefault="00213A48" w:rsidP="00152AD8">
            <w:pPr>
              <w:tabs>
                <w:tab w:val="right" w:leader="dot" w:pos="4500"/>
                <w:tab w:val="left" w:pos="5040"/>
                <w:tab w:val="right" w:leader="dot" w:pos="9360"/>
              </w:tabs>
              <w:jc w:val="both"/>
            </w:pPr>
            <w:r w:rsidRPr="004F624F">
              <w:t>Témoin</w:t>
            </w:r>
            <w:r w:rsidRPr="0076039D">
              <w:t>, N</w:t>
            </w:r>
            <w:r w:rsidRPr="004F624F">
              <w:t>om, Signature, A</w:t>
            </w:r>
            <w:r w:rsidRPr="0076039D">
              <w:t>dress</w:t>
            </w:r>
            <w:r w:rsidRPr="004F624F">
              <w:t>e</w:t>
            </w:r>
            <w:r w:rsidRPr="0076039D">
              <w:t>, Date</w:t>
            </w:r>
          </w:p>
        </w:tc>
        <w:tc>
          <w:tcPr>
            <w:tcW w:w="5088" w:type="dxa"/>
            <w:gridSpan w:val="2"/>
            <w:tcBorders>
              <w:bottom w:val="nil"/>
            </w:tcBorders>
          </w:tcPr>
          <w:p w14:paraId="2241A140" w14:textId="77777777" w:rsidR="00213A48" w:rsidRPr="0076039D" w:rsidRDefault="00213A48" w:rsidP="00152AD8">
            <w:pPr>
              <w:tabs>
                <w:tab w:val="right" w:leader="dot" w:pos="4500"/>
                <w:tab w:val="left" w:pos="5040"/>
                <w:tab w:val="right" w:leader="dot" w:pos="9360"/>
              </w:tabs>
              <w:jc w:val="both"/>
            </w:pPr>
            <w:r w:rsidRPr="003C32A3">
              <w:t>Témoin</w:t>
            </w:r>
            <w:r w:rsidRPr="0076039D">
              <w:t>, N</w:t>
            </w:r>
            <w:r w:rsidRPr="003C32A3">
              <w:t>om, Signature, A</w:t>
            </w:r>
            <w:r w:rsidRPr="0076039D">
              <w:t>dress</w:t>
            </w:r>
            <w:r w:rsidRPr="003C32A3">
              <w:t>e</w:t>
            </w:r>
            <w:r w:rsidRPr="0076039D">
              <w:t>, Date</w:t>
            </w:r>
          </w:p>
        </w:tc>
      </w:tr>
    </w:tbl>
    <w:p w14:paraId="3CA45995" w14:textId="77777777" w:rsidR="00213A48" w:rsidRPr="004F624F" w:rsidRDefault="00213A48" w:rsidP="00213A48">
      <w:pPr>
        <w:tabs>
          <w:tab w:val="right" w:pos="4500"/>
          <w:tab w:val="left" w:pos="5040"/>
          <w:tab w:val="right" w:leader="dot" w:pos="9360"/>
        </w:tabs>
        <w:ind w:left="180"/>
        <w:jc w:val="both"/>
      </w:pPr>
    </w:p>
    <w:p w14:paraId="080D8A9D" w14:textId="77777777" w:rsidR="00213A48" w:rsidRPr="004F624F" w:rsidRDefault="00213A48" w:rsidP="00213A48">
      <w:r w:rsidRPr="004F624F">
        <w:br w:type="page"/>
      </w:r>
    </w:p>
    <w:p w14:paraId="61361DD2" w14:textId="77777777" w:rsidR="00C01EE9" w:rsidRPr="00DA0B0F" w:rsidRDefault="00C01EE9" w:rsidP="00C1188B">
      <w:pPr>
        <w:suppressAutoHyphens/>
        <w:spacing w:before="120" w:after="120"/>
        <w:rPr>
          <w:szCs w:val="24"/>
        </w:rPr>
        <w:sectPr w:rsidR="00C01EE9" w:rsidRPr="00DA0B0F" w:rsidSect="003540C6">
          <w:footnotePr>
            <w:numRestart w:val="eachSect"/>
          </w:footnotePr>
          <w:endnotePr>
            <w:numFmt w:val="decimal"/>
            <w:numRestart w:val="eachSect"/>
          </w:endnotePr>
          <w:pgSz w:w="12240" w:h="15840" w:code="1"/>
          <w:pgMar w:top="1440" w:right="1440" w:bottom="1440" w:left="1440" w:header="720" w:footer="720" w:gutter="0"/>
          <w:cols w:space="720"/>
          <w:titlePg/>
          <w:docGrid w:linePitch="326"/>
        </w:sectPr>
      </w:pPr>
    </w:p>
    <w:p w14:paraId="02AD4D97" w14:textId="77777777" w:rsidR="00152AD8" w:rsidRDefault="00152AD8" w:rsidP="00152AD8">
      <w:pPr>
        <w:spacing w:after="240"/>
        <w:jc w:val="center"/>
        <w:rPr>
          <w:b/>
          <w:bCs/>
          <w:sz w:val="36"/>
          <w:szCs w:val="24"/>
          <w:lang w:eastAsia="en-US"/>
        </w:rPr>
      </w:pPr>
      <w:r w:rsidRPr="008D5992">
        <w:rPr>
          <w:b/>
          <w:bCs/>
          <w:sz w:val="36"/>
          <w:szCs w:val="24"/>
          <w:lang w:eastAsia="en-US"/>
        </w:rPr>
        <w:t>C</w:t>
      </w:r>
      <w:r>
        <w:rPr>
          <w:b/>
          <w:bCs/>
          <w:sz w:val="36"/>
          <w:szCs w:val="24"/>
          <w:lang w:eastAsia="en-US"/>
        </w:rPr>
        <w:t>onditions du Marché</w:t>
      </w:r>
    </w:p>
    <w:p w14:paraId="4D8649F5" w14:textId="77777777" w:rsidR="00152AD8" w:rsidRPr="00EF2D33" w:rsidRDefault="00152AD8" w:rsidP="00152AD8">
      <w:pPr>
        <w:pStyle w:val="Heading2"/>
        <w:suppressAutoHyphens/>
        <w:jc w:val="center"/>
        <w:rPr>
          <w:szCs w:val="24"/>
        </w:rPr>
      </w:pPr>
      <w:bookmarkStart w:id="10" w:name="_Toc70236420"/>
      <w:r w:rsidRPr="00EF2D33">
        <w:rPr>
          <w:szCs w:val="24"/>
        </w:rPr>
        <w:t>Table des Clauses</w:t>
      </w:r>
      <w:bookmarkEnd w:id="10"/>
    </w:p>
    <w:p w14:paraId="33D02D60" w14:textId="6C1459AA" w:rsidR="00152AD8" w:rsidRPr="004F624F" w:rsidRDefault="00152AD8" w:rsidP="00152AD8">
      <w:pPr>
        <w:pStyle w:val="TOC1"/>
        <w:rPr>
          <w:rStyle w:val="Hyperlink"/>
          <w:b w:val="0"/>
          <w:bCs w:val="0"/>
          <w:iCs/>
        </w:rPr>
      </w:pPr>
      <w:r w:rsidRPr="00EF2D33">
        <w:rPr>
          <w:rFonts w:ascii="Times New Roman Bold" w:hAnsi="Times New Roman Bold"/>
        </w:rPr>
        <w:fldChar w:fldCharType="begin"/>
      </w:r>
      <w:r w:rsidRPr="00EF2D33">
        <w:instrText xml:space="preserve"> TOC \h \z \t "00_Section VIII_Title,1,00_Section VIII_Subtitle,2" </w:instrText>
      </w:r>
      <w:r w:rsidRPr="00EF2D33">
        <w:rPr>
          <w:rFonts w:ascii="Times New Roman Bold" w:hAnsi="Times New Roman Bold"/>
        </w:rPr>
        <w:fldChar w:fldCharType="separate"/>
      </w:r>
      <w:hyperlink w:anchor="_Toc487121224" w:history="1">
        <w:r w:rsidRPr="004F624F">
          <w:rPr>
            <w:rStyle w:val="Hyperlink"/>
            <w:b w:val="0"/>
            <w:bCs w:val="0"/>
            <w:iCs/>
          </w:rPr>
          <w:t>A. Généralités</w:t>
        </w:r>
        <w:r w:rsidRPr="004F624F">
          <w:rPr>
            <w:rStyle w:val="Hyperlink"/>
            <w:b w:val="0"/>
            <w:bCs w:val="0"/>
            <w:iCs/>
            <w:webHidden/>
          </w:rPr>
          <w:tab/>
        </w:r>
      </w:hyperlink>
    </w:p>
    <w:p w14:paraId="54697F89" w14:textId="4E825442" w:rsidR="00152AD8" w:rsidRPr="004F624F" w:rsidRDefault="00347806" w:rsidP="00152AD8">
      <w:pPr>
        <w:pStyle w:val="TOC2"/>
        <w:rPr>
          <w:rStyle w:val="Hyperlink"/>
        </w:rPr>
      </w:pPr>
      <w:hyperlink w:anchor="_Toc487121225" w:history="1">
        <w:r w:rsidR="00152AD8" w:rsidRPr="00EF2D33">
          <w:rPr>
            <w:rStyle w:val="Hyperlink"/>
          </w:rPr>
          <w:t>1.</w:t>
        </w:r>
        <w:r w:rsidR="00152AD8" w:rsidRPr="004F624F">
          <w:rPr>
            <w:rStyle w:val="Hyperlink"/>
          </w:rPr>
          <w:tab/>
        </w:r>
        <w:r w:rsidR="00152AD8" w:rsidRPr="00EF2D33">
          <w:rPr>
            <w:rStyle w:val="Hyperlink"/>
          </w:rPr>
          <w:t>Définitions</w:t>
        </w:r>
        <w:r w:rsidR="00152AD8" w:rsidRPr="004F624F">
          <w:rPr>
            <w:rStyle w:val="Hyperlink"/>
            <w:webHidden/>
          </w:rPr>
          <w:tab/>
        </w:r>
      </w:hyperlink>
    </w:p>
    <w:p w14:paraId="6E4E856E" w14:textId="78E75059" w:rsidR="00152AD8" w:rsidRPr="004F624F" w:rsidRDefault="00347806" w:rsidP="00152AD8">
      <w:pPr>
        <w:pStyle w:val="TOC2"/>
        <w:rPr>
          <w:rStyle w:val="Hyperlink"/>
        </w:rPr>
      </w:pPr>
      <w:hyperlink w:anchor="_Toc487121226" w:history="1">
        <w:r w:rsidR="00152AD8" w:rsidRPr="00EF2D33">
          <w:rPr>
            <w:rStyle w:val="Hyperlink"/>
          </w:rPr>
          <w:t>2.</w:t>
        </w:r>
        <w:r w:rsidR="00152AD8" w:rsidRPr="004F624F">
          <w:rPr>
            <w:rStyle w:val="Hyperlink"/>
          </w:rPr>
          <w:tab/>
          <w:t>Informations spécifiques du Marché</w:t>
        </w:r>
        <w:r w:rsidR="00152AD8" w:rsidRPr="004F624F">
          <w:rPr>
            <w:rStyle w:val="Hyperlink"/>
            <w:webHidden/>
          </w:rPr>
          <w:tab/>
        </w:r>
      </w:hyperlink>
    </w:p>
    <w:p w14:paraId="5561C4EC" w14:textId="5D026782" w:rsidR="00152AD8" w:rsidRPr="004F624F" w:rsidRDefault="00347806" w:rsidP="00152AD8">
      <w:pPr>
        <w:pStyle w:val="TOC2"/>
        <w:rPr>
          <w:rStyle w:val="Hyperlink"/>
        </w:rPr>
      </w:pPr>
      <w:hyperlink w:anchor="_Toc487121227" w:history="1">
        <w:r w:rsidR="00152AD8" w:rsidRPr="00EF2D33">
          <w:rPr>
            <w:rStyle w:val="Hyperlink"/>
          </w:rPr>
          <w:t>3.</w:t>
        </w:r>
        <w:r w:rsidR="00152AD8" w:rsidRPr="004F624F">
          <w:rPr>
            <w:rStyle w:val="Hyperlink"/>
          </w:rPr>
          <w:tab/>
          <w:t>Interprétation</w:t>
        </w:r>
        <w:r w:rsidR="00152AD8" w:rsidRPr="004F624F">
          <w:rPr>
            <w:rStyle w:val="Hyperlink"/>
            <w:webHidden/>
          </w:rPr>
          <w:tab/>
        </w:r>
      </w:hyperlink>
    </w:p>
    <w:p w14:paraId="22CC643C" w14:textId="4049C5C3" w:rsidR="00152AD8" w:rsidRPr="00EF2D33" w:rsidRDefault="00347806" w:rsidP="00152AD8">
      <w:pPr>
        <w:pStyle w:val="TOC2"/>
        <w:rPr>
          <w:rFonts w:asciiTheme="minorHAnsi" w:eastAsiaTheme="minorEastAsia" w:hAnsiTheme="minorHAnsi" w:cstheme="minorBidi"/>
          <w:sz w:val="22"/>
          <w:szCs w:val="22"/>
          <w:lang w:eastAsia="en-US"/>
        </w:rPr>
      </w:pPr>
      <w:hyperlink w:anchor="_Toc487121228" w:history="1">
        <w:r w:rsidR="00152AD8" w:rsidRPr="00EF2D33">
          <w:rPr>
            <w:rStyle w:val="Hyperlink"/>
          </w:rPr>
          <w:t>4.</w:t>
        </w:r>
        <w:r w:rsidR="00152AD8" w:rsidRPr="004F624F">
          <w:rPr>
            <w:rStyle w:val="Hyperlink"/>
          </w:rPr>
          <w:tab/>
          <w:t>Interdictions</w:t>
        </w:r>
        <w:r w:rsidR="00152AD8" w:rsidRPr="004F624F">
          <w:rPr>
            <w:rStyle w:val="Hyperlink"/>
            <w:webHidden/>
          </w:rPr>
          <w:tab/>
        </w:r>
      </w:hyperlink>
    </w:p>
    <w:p w14:paraId="162E04C0" w14:textId="69349404" w:rsidR="00152AD8" w:rsidRPr="00EF2D33" w:rsidRDefault="00347806" w:rsidP="00152AD8">
      <w:pPr>
        <w:pStyle w:val="TOC2"/>
        <w:rPr>
          <w:rFonts w:asciiTheme="minorHAnsi" w:eastAsiaTheme="minorEastAsia" w:hAnsiTheme="minorHAnsi" w:cstheme="minorBidi"/>
          <w:sz w:val="22"/>
          <w:szCs w:val="22"/>
          <w:lang w:eastAsia="en-US"/>
        </w:rPr>
      </w:pPr>
      <w:hyperlink w:anchor="_Toc487121229" w:history="1">
        <w:r w:rsidR="00152AD8" w:rsidRPr="00EF2D33">
          <w:rPr>
            <w:rStyle w:val="Hyperlink"/>
          </w:rPr>
          <w:t>5.</w:t>
        </w:r>
        <w:r w:rsidR="00152AD8" w:rsidRPr="00EF2D33">
          <w:rPr>
            <w:rFonts w:asciiTheme="minorHAnsi" w:eastAsiaTheme="minorEastAsia" w:hAnsiTheme="minorHAnsi" w:cstheme="minorBidi"/>
            <w:sz w:val="22"/>
            <w:szCs w:val="22"/>
            <w:lang w:eastAsia="en-US"/>
          </w:rPr>
          <w:tab/>
        </w:r>
        <w:r w:rsidR="00152AD8">
          <w:rPr>
            <w:rFonts w:asciiTheme="minorHAnsi" w:eastAsiaTheme="minorEastAsia" w:hAnsiTheme="minorHAnsi" w:cstheme="minorBidi"/>
            <w:sz w:val="22"/>
            <w:szCs w:val="22"/>
            <w:lang w:eastAsia="en-US"/>
          </w:rPr>
          <w:t>Décisions du Directeur de Projet</w:t>
        </w:r>
        <w:r w:rsidR="00152AD8" w:rsidRPr="00EF2D33">
          <w:rPr>
            <w:webHidden/>
          </w:rPr>
          <w:tab/>
        </w:r>
      </w:hyperlink>
    </w:p>
    <w:p w14:paraId="7E790101" w14:textId="211F56EA" w:rsidR="00152AD8" w:rsidRPr="00EF2D33" w:rsidRDefault="00152AD8" w:rsidP="00152AD8">
      <w:pPr>
        <w:pStyle w:val="TOC2"/>
        <w:rPr>
          <w:rFonts w:asciiTheme="minorHAnsi" w:eastAsiaTheme="minorEastAsia" w:hAnsiTheme="minorHAnsi" w:cstheme="minorBidi"/>
          <w:sz w:val="22"/>
          <w:szCs w:val="22"/>
          <w:lang w:eastAsia="en-US"/>
        </w:rPr>
      </w:pPr>
      <w:r>
        <w:t>6</w:t>
      </w:r>
      <w:hyperlink w:anchor="_Toc487121231" w:history="1">
        <w:r w:rsidRPr="00EF2D33">
          <w:rPr>
            <w:rStyle w:val="Hyperlink"/>
          </w:rPr>
          <w:t>.</w:t>
        </w:r>
        <w:r w:rsidRPr="00EF2D33">
          <w:rPr>
            <w:rFonts w:asciiTheme="minorHAnsi" w:eastAsiaTheme="minorEastAsia" w:hAnsiTheme="minorHAnsi" w:cstheme="minorBidi"/>
            <w:sz w:val="22"/>
            <w:szCs w:val="22"/>
            <w:lang w:eastAsia="en-US"/>
          </w:rPr>
          <w:tab/>
        </w:r>
        <w:r w:rsidRPr="00EF2D33">
          <w:rPr>
            <w:rStyle w:val="Hyperlink"/>
          </w:rPr>
          <w:t>Sous-traitance</w:t>
        </w:r>
        <w:r w:rsidRPr="00EF2D33">
          <w:rPr>
            <w:webHidden/>
          </w:rPr>
          <w:tab/>
        </w:r>
      </w:hyperlink>
    </w:p>
    <w:p w14:paraId="0328799B" w14:textId="4A561358" w:rsidR="00152AD8" w:rsidRPr="00EF2D33" w:rsidRDefault="00152AD8" w:rsidP="00152AD8">
      <w:pPr>
        <w:pStyle w:val="TOC2"/>
        <w:rPr>
          <w:rFonts w:asciiTheme="minorHAnsi" w:eastAsiaTheme="minorEastAsia" w:hAnsiTheme="minorHAnsi" w:cstheme="minorBidi"/>
          <w:sz w:val="22"/>
          <w:szCs w:val="22"/>
          <w:lang w:eastAsia="en-US"/>
        </w:rPr>
      </w:pPr>
      <w:r>
        <w:t>7</w:t>
      </w:r>
      <w:hyperlink w:anchor="_Toc487121232" w:history="1">
        <w:r w:rsidRPr="00EF2D33">
          <w:rPr>
            <w:rStyle w:val="Hyperlink"/>
          </w:rPr>
          <w:t>.</w:t>
        </w:r>
        <w:r w:rsidRPr="00EF2D33">
          <w:rPr>
            <w:rFonts w:asciiTheme="minorHAnsi" w:eastAsiaTheme="minorEastAsia" w:hAnsiTheme="minorHAnsi" w:cstheme="minorBidi"/>
            <w:sz w:val="22"/>
            <w:szCs w:val="22"/>
            <w:lang w:eastAsia="en-US"/>
          </w:rPr>
          <w:tab/>
        </w:r>
        <w:r w:rsidRPr="00EF2D33">
          <w:rPr>
            <w:rStyle w:val="Hyperlink"/>
          </w:rPr>
          <w:t>Autres entrepreneurs</w:t>
        </w:r>
        <w:r w:rsidRPr="00EF2D33">
          <w:rPr>
            <w:webHidden/>
          </w:rPr>
          <w:tab/>
        </w:r>
      </w:hyperlink>
    </w:p>
    <w:p w14:paraId="42CDD4B3" w14:textId="6330E39E" w:rsidR="00152AD8" w:rsidRPr="00EF2D33" w:rsidRDefault="00347806" w:rsidP="00152AD8">
      <w:pPr>
        <w:pStyle w:val="TOC2"/>
        <w:rPr>
          <w:rFonts w:asciiTheme="minorHAnsi" w:eastAsiaTheme="minorEastAsia" w:hAnsiTheme="minorHAnsi" w:cstheme="minorBidi"/>
          <w:sz w:val="22"/>
          <w:szCs w:val="22"/>
          <w:lang w:eastAsia="en-US"/>
        </w:rPr>
      </w:pPr>
      <w:hyperlink w:anchor="_Toc487121233" w:history="1">
        <w:r w:rsidR="00152AD8">
          <w:rPr>
            <w:rStyle w:val="Hyperlink"/>
          </w:rPr>
          <w:t>8</w:t>
        </w:r>
        <w:r w:rsidR="00152AD8" w:rsidRPr="00EF2D33">
          <w:rPr>
            <w:rStyle w:val="Hyperlink"/>
          </w:rPr>
          <w:t>.</w:t>
        </w:r>
        <w:r w:rsidR="00152AD8" w:rsidRPr="00EF2D33">
          <w:rPr>
            <w:rFonts w:asciiTheme="minorHAnsi" w:eastAsiaTheme="minorEastAsia" w:hAnsiTheme="minorHAnsi" w:cstheme="minorBidi"/>
            <w:sz w:val="22"/>
            <w:szCs w:val="22"/>
            <w:lang w:eastAsia="en-US"/>
          </w:rPr>
          <w:tab/>
        </w:r>
        <w:r w:rsidR="00152AD8" w:rsidRPr="00EF2D33">
          <w:rPr>
            <w:rStyle w:val="Hyperlink"/>
          </w:rPr>
          <w:t>Personnel et Matériel</w:t>
        </w:r>
        <w:r w:rsidR="00152AD8" w:rsidRPr="00EF2D33">
          <w:rPr>
            <w:webHidden/>
          </w:rPr>
          <w:tab/>
        </w:r>
      </w:hyperlink>
    </w:p>
    <w:p w14:paraId="6D65A301" w14:textId="65991DA1" w:rsidR="00152AD8" w:rsidRPr="00EF2D33" w:rsidRDefault="00347806" w:rsidP="00152AD8">
      <w:pPr>
        <w:pStyle w:val="TOC2"/>
        <w:rPr>
          <w:rFonts w:asciiTheme="minorHAnsi" w:eastAsiaTheme="minorEastAsia" w:hAnsiTheme="minorHAnsi" w:cstheme="minorBidi"/>
          <w:sz w:val="22"/>
          <w:szCs w:val="22"/>
          <w:lang w:eastAsia="en-US"/>
        </w:rPr>
      </w:pPr>
      <w:hyperlink w:anchor="_Toc487121234" w:history="1">
        <w:r w:rsidR="00152AD8">
          <w:rPr>
            <w:rStyle w:val="Hyperlink"/>
          </w:rPr>
          <w:t>9</w:t>
        </w:r>
        <w:r w:rsidR="00152AD8" w:rsidRPr="00EF2D33">
          <w:rPr>
            <w:rStyle w:val="Hyperlink"/>
          </w:rPr>
          <w:t>.</w:t>
        </w:r>
        <w:r w:rsidR="00152AD8" w:rsidRPr="00EF2D33">
          <w:rPr>
            <w:rFonts w:asciiTheme="minorHAnsi" w:eastAsiaTheme="minorEastAsia" w:hAnsiTheme="minorHAnsi" w:cstheme="minorBidi"/>
            <w:sz w:val="22"/>
            <w:szCs w:val="22"/>
            <w:lang w:eastAsia="en-US"/>
          </w:rPr>
          <w:tab/>
        </w:r>
        <w:r w:rsidR="00152AD8" w:rsidRPr="00EF2D33">
          <w:rPr>
            <w:rStyle w:val="Hyperlink"/>
          </w:rPr>
          <w:t>Risques incombant au Maître d’Ouvrage et à l’Entrepreneur</w:t>
        </w:r>
        <w:r w:rsidR="00152AD8" w:rsidRPr="00EF2D33">
          <w:rPr>
            <w:webHidden/>
          </w:rPr>
          <w:tab/>
        </w:r>
      </w:hyperlink>
    </w:p>
    <w:p w14:paraId="6F2B553F" w14:textId="3E12A5A5" w:rsidR="00152AD8" w:rsidRPr="00EF2D33" w:rsidRDefault="00347806" w:rsidP="00152AD8">
      <w:pPr>
        <w:pStyle w:val="TOC2"/>
        <w:rPr>
          <w:rFonts w:asciiTheme="minorHAnsi" w:eastAsiaTheme="minorEastAsia" w:hAnsiTheme="minorHAnsi" w:cstheme="minorBidi"/>
          <w:sz w:val="22"/>
          <w:szCs w:val="22"/>
          <w:lang w:eastAsia="en-US"/>
        </w:rPr>
      </w:pPr>
      <w:hyperlink w:anchor="_Toc487121235" w:history="1">
        <w:r w:rsidR="00152AD8">
          <w:rPr>
            <w:rStyle w:val="Hyperlink"/>
          </w:rPr>
          <w:t>10</w:t>
        </w:r>
        <w:r w:rsidR="00152AD8" w:rsidRPr="00EF2D33">
          <w:rPr>
            <w:rStyle w:val="Hyperlink"/>
          </w:rPr>
          <w:t>.</w:t>
        </w:r>
        <w:r w:rsidR="00152AD8" w:rsidRPr="00EF2D33">
          <w:rPr>
            <w:rFonts w:asciiTheme="minorHAnsi" w:eastAsiaTheme="minorEastAsia" w:hAnsiTheme="minorHAnsi" w:cstheme="minorBidi"/>
            <w:sz w:val="22"/>
            <w:szCs w:val="22"/>
            <w:lang w:eastAsia="en-US"/>
          </w:rPr>
          <w:tab/>
        </w:r>
        <w:r w:rsidR="00152AD8" w:rsidRPr="00EF2D33">
          <w:rPr>
            <w:rStyle w:val="Hyperlink"/>
          </w:rPr>
          <w:t>Risques incombant au Maître d’Ouvrage</w:t>
        </w:r>
        <w:r w:rsidR="00152AD8" w:rsidRPr="00EF2D33">
          <w:rPr>
            <w:webHidden/>
          </w:rPr>
          <w:tab/>
        </w:r>
      </w:hyperlink>
    </w:p>
    <w:p w14:paraId="6C7243B3" w14:textId="6C6983F4" w:rsidR="00152AD8" w:rsidRPr="00EF2D33" w:rsidRDefault="00347806" w:rsidP="00152AD8">
      <w:pPr>
        <w:pStyle w:val="TOC2"/>
        <w:rPr>
          <w:rFonts w:asciiTheme="minorHAnsi" w:eastAsiaTheme="minorEastAsia" w:hAnsiTheme="minorHAnsi" w:cstheme="minorBidi"/>
          <w:sz w:val="22"/>
          <w:szCs w:val="22"/>
          <w:lang w:eastAsia="en-US"/>
        </w:rPr>
      </w:pPr>
      <w:hyperlink w:anchor="_Toc487121236" w:history="1">
        <w:r w:rsidR="00152AD8">
          <w:rPr>
            <w:rStyle w:val="Hyperlink"/>
          </w:rPr>
          <w:t>11</w:t>
        </w:r>
        <w:r w:rsidR="00152AD8" w:rsidRPr="00EF2D33">
          <w:rPr>
            <w:rStyle w:val="Hyperlink"/>
          </w:rPr>
          <w:t>.</w:t>
        </w:r>
        <w:r w:rsidR="00152AD8" w:rsidRPr="00EF2D33">
          <w:rPr>
            <w:rFonts w:asciiTheme="minorHAnsi" w:eastAsiaTheme="minorEastAsia" w:hAnsiTheme="minorHAnsi" w:cstheme="minorBidi"/>
            <w:sz w:val="22"/>
            <w:szCs w:val="22"/>
            <w:lang w:eastAsia="en-US"/>
          </w:rPr>
          <w:tab/>
        </w:r>
        <w:r w:rsidR="00152AD8" w:rsidRPr="00EF2D33">
          <w:rPr>
            <w:rStyle w:val="Hyperlink"/>
          </w:rPr>
          <w:t>Risques incombant à l’Entrepreneur</w:t>
        </w:r>
        <w:r w:rsidR="00152AD8" w:rsidRPr="00EF2D33">
          <w:rPr>
            <w:webHidden/>
          </w:rPr>
          <w:tab/>
        </w:r>
      </w:hyperlink>
    </w:p>
    <w:p w14:paraId="769C26EE" w14:textId="26F81FC1" w:rsidR="00152AD8" w:rsidRPr="00EF2D33" w:rsidRDefault="00347806" w:rsidP="00152AD8">
      <w:pPr>
        <w:pStyle w:val="TOC2"/>
        <w:rPr>
          <w:rFonts w:asciiTheme="minorHAnsi" w:eastAsiaTheme="minorEastAsia" w:hAnsiTheme="minorHAnsi" w:cstheme="minorBidi"/>
          <w:sz w:val="22"/>
          <w:szCs w:val="22"/>
          <w:lang w:eastAsia="en-US"/>
        </w:rPr>
      </w:pPr>
      <w:hyperlink w:anchor="_Toc487121237" w:history="1">
        <w:r w:rsidR="00152AD8">
          <w:rPr>
            <w:rStyle w:val="Hyperlink"/>
          </w:rPr>
          <w:t>12</w:t>
        </w:r>
        <w:r w:rsidR="00152AD8" w:rsidRPr="00EF2D33">
          <w:rPr>
            <w:rStyle w:val="Hyperlink"/>
          </w:rPr>
          <w:t>.</w:t>
        </w:r>
        <w:r w:rsidR="00152AD8" w:rsidRPr="00EF2D33">
          <w:rPr>
            <w:rFonts w:asciiTheme="minorHAnsi" w:eastAsiaTheme="minorEastAsia" w:hAnsiTheme="minorHAnsi" w:cstheme="minorBidi"/>
            <w:sz w:val="22"/>
            <w:szCs w:val="22"/>
            <w:lang w:eastAsia="en-US"/>
          </w:rPr>
          <w:tab/>
        </w:r>
        <w:r w:rsidR="00152AD8" w:rsidRPr="00EF2D33">
          <w:rPr>
            <w:rStyle w:val="Hyperlink"/>
          </w:rPr>
          <w:t>Assurances</w:t>
        </w:r>
        <w:r w:rsidR="00152AD8" w:rsidRPr="00EF2D33">
          <w:rPr>
            <w:webHidden/>
          </w:rPr>
          <w:tab/>
        </w:r>
      </w:hyperlink>
    </w:p>
    <w:p w14:paraId="5F8E70DE" w14:textId="17E6E92F" w:rsidR="00152AD8" w:rsidRPr="00EF2D33" w:rsidRDefault="00347806" w:rsidP="00152AD8">
      <w:pPr>
        <w:pStyle w:val="TOC2"/>
        <w:rPr>
          <w:rFonts w:asciiTheme="minorHAnsi" w:eastAsiaTheme="minorEastAsia" w:hAnsiTheme="minorHAnsi" w:cstheme="minorBidi"/>
          <w:sz w:val="22"/>
          <w:szCs w:val="22"/>
          <w:lang w:eastAsia="en-US"/>
        </w:rPr>
      </w:pPr>
      <w:hyperlink w:anchor="_Toc487121238" w:history="1">
        <w:r w:rsidR="00152AD8">
          <w:rPr>
            <w:rStyle w:val="Hyperlink"/>
          </w:rPr>
          <w:t>13</w:t>
        </w:r>
        <w:r w:rsidR="00152AD8" w:rsidRPr="00EF2D33">
          <w:rPr>
            <w:rStyle w:val="Hyperlink"/>
          </w:rPr>
          <w:t>.</w:t>
        </w:r>
        <w:r w:rsidR="00152AD8" w:rsidRPr="00EF2D33">
          <w:rPr>
            <w:rFonts w:asciiTheme="minorHAnsi" w:eastAsiaTheme="minorEastAsia" w:hAnsiTheme="minorHAnsi" w:cstheme="minorBidi"/>
            <w:sz w:val="22"/>
            <w:szCs w:val="22"/>
            <w:lang w:eastAsia="en-US"/>
          </w:rPr>
          <w:tab/>
        </w:r>
        <w:r w:rsidR="00152AD8" w:rsidRPr="00EF2D33">
          <w:rPr>
            <w:rStyle w:val="Hyperlink"/>
          </w:rPr>
          <w:t>Rapports d’investigation du Site</w:t>
        </w:r>
        <w:r w:rsidR="00152AD8" w:rsidRPr="00EF2D33">
          <w:rPr>
            <w:webHidden/>
          </w:rPr>
          <w:tab/>
        </w:r>
      </w:hyperlink>
    </w:p>
    <w:p w14:paraId="768CF0F4" w14:textId="108C8126" w:rsidR="00152AD8" w:rsidRPr="00EF2D33" w:rsidRDefault="00347806" w:rsidP="00152AD8">
      <w:pPr>
        <w:pStyle w:val="TOC2"/>
        <w:rPr>
          <w:rFonts w:asciiTheme="minorHAnsi" w:eastAsiaTheme="minorEastAsia" w:hAnsiTheme="minorHAnsi" w:cstheme="minorBidi"/>
          <w:sz w:val="22"/>
          <w:szCs w:val="22"/>
          <w:lang w:eastAsia="en-US"/>
        </w:rPr>
      </w:pPr>
      <w:hyperlink w:anchor="_Toc487121239" w:history="1">
        <w:r w:rsidR="00152AD8">
          <w:rPr>
            <w:rStyle w:val="Hyperlink"/>
          </w:rPr>
          <w:t>14</w:t>
        </w:r>
        <w:r w:rsidR="00152AD8" w:rsidRPr="00EF2D33">
          <w:rPr>
            <w:rStyle w:val="Hyperlink"/>
          </w:rPr>
          <w:t>.</w:t>
        </w:r>
        <w:r w:rsidR="00152AD8" w:rsidRPr="00EF2D33">
          <w:rPr>
            <w:rFonts w:asciiTheme="minorHAnsi" w:eastAsiaTheme="minorEastAsia" w:hAnsiTheme="minorHAnsi" w:cstheme="minorBidi"/>
            <w:sz w:val="22"/>
            <w:szCs w:val="22"/>
            <w:lang w:eastAsia="en-US"/>
          </w:rPr>
          <w:tab/>
        </w:r>
        <w:r w:rsidR="00152AD8" w:rsidRPr="00EF2D33">
          <w:rPr>
            <w:rStyle w:val="Hyperlink"/>
          </w:rPr>
          <w:t>Obligation de l’Entrepreneur d’exécuter les Travaux</w:t>
        </w:r>
        <w:r w:rsidR="00152AD8" w:rsidRPr="00EF2D33">
          <w:rPr>
            <w:webHidden/>
          </w:rPr>
          <w:tab/>
        </w:r>
      </w:hyperlink>
    </w:p>
    <w:p w14:paraId="1804A798" w14:textId="794356CF" w:rsidR="00152AD8" w:rsidRPr="00EF2D33" w:rsidRDefault="00347806" w:rsidP="00152AD8">
      <w:pPr>
        <w:pStyle w:val="TOC2"/>
        <w:rPr>
          <w:rFonts w:asciiTheme="minorHAnsi" w:eastAsiaTheme="minorEastAsia" w:hAnsiTheme="minorHAnsi" w:cstheme="minorBidi"/>
          <w:sz w:val="22"/>
          <w:szCs w:val="22"/>
          <w:lang w:eastAsia="en-US"/>
        </w:rPr>
      </w:pPr>
      <w:hyperlink w:anchor="_Toc487121241" w:history="1">
        <w:r w:rsidR="00152AD8">
          <w:rPr>
            <w:rStyle w:val="Hyperlink"/>
          </w:rPr>
          <w:t>15</w:t>
        </w:r>
        <w:r w:rsidR="00152AD8" w:rsidRPr="00EF2D33">
          <w:rPr>
            <w:rStyle w:val="Hyperlink"/>
          </w:rPr>
          <w:t>.</w:t>
        </w:r>
        <w:r w:rsidR="00152AD8" w:rsidRPr="00EF2D33">
          <w:rPr>
            <w:rFonts w:asciiTheme="minorHAnsi" w:eastAsiaTheme="minorEastAsia" w:hAnsiTheme="minorHAnsi" w:cstheme="minorBidi"/>
            <w:sz w:val="22"/>
            <w:szCs w:val="22"/>
            <w:lang w:eastAsia="en-US"/>
          </w:rPr>
          <w:tab/>
        </w:r>
        <w:r w:rsidR="00152AD8" w:rsidRPr="00EF2D33">
          <w:rPr>
            <w:rStyle w:val="Hyperlink"/>
          </w:rPr>
          <w:t xml:space="preserve">Approbation du </w:t>
        </w:r>
        <w:r w:rsidR="00152AD8">
          <w:rPr>
            <w:rStyle w:val="Hyperlink"/>
          </w:rPr>
          <w:t>Directeur de Projet</w:t>
        </w:r>
        <w:r w:rsidR="00152AD8" w:rsidRPr="00EF2D33">
          <w:rPr>
            <w:webHidden/>
          </w:rPr>
          <w:tab/>
        </w:r>
      </w:hyperlink>
    </w:p>
    <w:p w14:paraId="059E3BE1" w14:textId="27663265" w:rsidR="00152AD8" w:rsidRPr="00EF2D33" w:rsidRDefault="00347806" w:rsidP="00152AD8">
      <w:pPr>
        <w:pStyle w:val="TOC2"/>
        <w:rPr>
          <w:rFonts w:asciiTheme="minorHAnsi" w:eastAsiaTheme="minorEastAsia" w:hAnsiTheme="minorHAnsi" w:cstheme="minorBidi"/>
          <w:sz w:val="22"/>
          <w:szCs w:val="22"/>
          <w:lang w:eastAsia="en-US"/>
        </w:rPr>
      </w:pPr>
      <w:hyperlink w:anchor="_Toc487121242" w:history="1">
        <w:r w:rsidR="00152AD8" w:rsidRPr="00EF2D33">
          <w:rPr>
            <w:rStyle w:val="Hyperlink"/>
          </w:rPr>
          <w:t>1</w:t>
        </w:r>
        <w:r w:rsidR="00152AD8">
          <w:rPr>
            <w:rStyle w:val="Hyperlink"/>
          </w:rPr>
          <w:t>6</w:t>
        </w:r>
        <w:r w:rsidR="00152AD8" w:rsidRPr="00EF2D33">
          <w:rPr>
            <w:rStyle w:val="Hyperlink"/>
          </w:rPr>
          <w:t>.</w:t>
        </w:r>
        <w:r w:rsidR="00152AD8" w:rsidRPr="00EF2D33">
          <w:rPr>
            <w:rFonts w:asciiTheme="minorHAnsi" w:eastAsiaTheme="minorEastAsia" w:hAnsiTheme="minorHAnsi" w:cstheme="minorBidi"/>
            <w:sz w:val="22"/>
            <w:szCs w:val="22"/>
            <w:lang w:eastAsia="en-US"/>
          </w:rPr>
          <w:tab/>
        </w:r>
        <w:r w:rsidR="00152AD8" w:rsidRPr="00EF2D33">
          <w:rPr>
            <w:rStyle w:val="Hyperlink"/>
          </w:rPr>
          <w:t>Santé, Sécurité et Protection de l’Environnement</w:t>
        </w:r>
        <w:r w:rsidR="00152AD8" w:rsidRPr="00EF2D33">
          <w:rPr>
            <w:webHidden/>
          </w:rPr>
          <w:tab/>
        </w:r>
      </w:hyperlink>
    </w:p>
    <w:p w14:paraId="226BC90F" w14:textId="16A81573" w:rsidR="00152AD8" w:rsidRPr="00EF2D33" w:rsidRDefault="00347806" w:rsidP="00152AD8">
      <w:pPr>
        <w:pStyle w:val="TOC2"/>
        <w:rPr>
          <w:rFonts w:asciiTheme="minorHAnsi" w:eastAsiaTheme="minorEastAsia" w:hAnsiTheme="minorHAnsi" w:cstheme="minorBidi"/>
          <w:sz w:val="22"/>
          <w:szCs w:val="22"/>
          <w:lang w:eastAsia="en-US"/>
        </w:rPr>
      </w:pPr>
      <w:hyperlink w:anchor="_Toc487121243" w:history="1">
        <w:r w:rsidR="00152AD8">
          <w:rPr>
            <w:rStyle w:val="Hyperlink"/>
          </w:rPr>
          <w:t>17</w:t>
        </w:r>
        <w:r w:rsidR="00152AD8" w:rsidRPr="00EF2D33">
          <w:rPr>
            <w:rStyle w:val="Hyperlink"/>
          </w:rPr>
          <w:t>.</w:t>
        </w:r>
        <w:r w:rsidR="00152AD8" w:rsidRPr="00EF2D33">
          <w:rPr>
            <w:rFonts w:asciiTheme="minorHAnsi" w:eastAsiaTheme="minorEastAsia" w:hAnsiTheme="minorHAnsi" w:cstheme="minorBidi"/>
            <w:sz w:val="22"/>
            <w:szCs w:val="22"/>
            <w:lang w:eastAsia="en-US"/>
          </w:rPr>
          <w:tab/>
        </w:r>
        <w:r w:rsidR="00152AD8" w:rsidRPr="00EF2D33">
          <w:rPr>
            <w:rStyle w:val="Hyperlink"/>
          </w:rPr>
          <w:t>Découvertes Archéologiques et Géologiques</w:t>
        </w:r>
        <w:r w:rsidR="00152AD8" w:rsidRPr="00EF2D33">
          <w:rPr>
            <w:webHidden/>
          </w:rPr>
          <w:tab/>
        </w:r>
      </w:hyperlink>
    </w:p>
    <w:p w14:paraId="1C0CFF45" w14:textId="494B9E90" w:rsidR="00152AD8" w:rsidRPr="00EF2D33" w:rsidRDefault="00347806" w:rsidP="00152AD8">
      <w:pPr>
        <w:pStyle w:val="TOC2"/>
        <w:rPr>
          <w:rFonts w:asciiTheme="minorHAnsi" w:eastAsiaTheme="minorEastAsia" w:hAnsiTheme="minorHAnsi" w:cstheme="minorBidi"/>
          <w:sz w:val="22"/>
          <w:szCs w:val="22"/>
          <w:lang w:eastAsia="en-US"/>
        </w:rPr>
      </w:pPr>
      <w:hyperlink w:anchor="_Toc487121244" w:history="1">
        <w:r w:rsidR="00152AD8">
          <w:rPr>
            <w:rStyle w:val="Hyperlink"/>
          </w:rPr>
          <w:t>18</w:t>
        </w:r>
        <w:r w:rsidR="00152AD8" w:rsidRPr="00EF2D33">
          <w:rPr>
            <w:rStyle w:val="Hyperlink"/>
          </w:rPr>
          <w:t>.</w:t>
        </w:r>
        <w:r w:rsidR="00152AD8" w:rsidRPr="00EF2D33">
          <w:rPr>
            <w:rFonts w:asciiTheme="minorHAnsi" w:eastAsiaTheme="minorEastAsia" w:hAnsiTheme="minorHAnsi" w:cstheme="minorBidi"/>
            <w:sz w:val="22"/>
            <w:szCs w:val="22"/>
            <w:lang w:eastAsia="en-US"/>
          </w:rPr>
          <w:tab/>
        </w:r>
        <w:r w:rsidR="00152AD8" w:rsidRPr="00EF2D33">
          <w:rPr>
            <w:rStyle w:val="Hyperlink"/>
          </w:rPr>
          <w:t>Mise à disposition du Site</w:t>
        </w:r>
        <w:r w:rsidR="00152AD8" w:rsidRPr="00EF2D33">
          <w:rPr>
            <w:webHidden/>
          </w:rPr>
          <w:tab/>
        </w:r>
      </w:hyperlink>
    </w:p>
    <w:p w14:paraId="39A9C419" w14:textId="750EE695" w:rsidR="00152AD8" w:rsidRPr="00EF2D33" w:rsidRDefault="00152AD8" w:rsidP="00152AD8">
      <w:pPr>
        <w:pStyle w:val="TOC2"/>
        <w:rPr>
          <w:rFonts w:asciiTheme="minorHAnsi" w:eastAsiaTheme="minorEastAsia" w:hAnsiTheme="minorHAnsi" w:cstheme="minorBidi"/>
          <w:sz w:val="22"/>
          <w:szCs w:val="22"/>
          <w:lang w:eastAsia="en-US"/>
        </w:rPr>
      </w:pPr>
      <w:r>
        <w:t>19</w:t>
      </w:r>
      <w:hyperlink w:anchor="_Toc487121245" w:history="1">
        <w:r w:rsidRPr="00EF2D33">
          <w:rPr>
            <w:rStyle w:val="Hyperlink"/>
          </w:rPr>
          <w:t>.</w:t>
        </w:r>
        <w:r w:rsidRPr="00EF2D33">
          <w:rPr>
            <w:rFonts w:asciiTheme="minorHAnsi" w:eastAsiaTheme="minorEastAsia" w:hAnsiTheme="minorHAnsi" w:cstheme="minorBidi"/>
            <w:sz w:val="22"/>
            <w:szCs w:val="22"/>
            <w:lang w:eastAsia="en-US"/>
          </w:rPr>
          <w:tab/>
        </w:r>
        <w:r w:rsidRPr="00EF2D33">
          <w:rPr>
            <w:rStyle w:val="Hyperlink"/>
          </w:rPr>
          <w:t>Accès au Site</w:t>
        </w:r>
        <w:r w:rsidRPr="00EF2D33">
          <w:rPr>
            <w:webHidden/>
          </w:rPr>
          <w:tab/>
        </w:r>
      </w:hyperlink>
    </w:p>
    <w:p w14:paraId="40D4B83E" w14:textId="57B0CE06" w:rsidR="00152AD8" w:rsidRPr="00EF2D33" w:rsidRDefault="00347806" w:rsidP="00152AD8">
      <w:pPr>
        <w:pStyle w:val="TOC2"/>
        <w:rPr>
          <w:rFonts w:asciiTheme="minorHAnsi" w:eastAsiaTheme="minorEastAsia" w:hAnsiTheme="minorHAnsi" w:cstheme="minorBidi"/>
          <w:sz w:val="22"/>
          <w:szCs w:val="22"/>
          <w:lang w:eastAsia="en-US"/>
        </w:rPr>
      </w:pPr>
      <w:hyperlink w:anchor="_Toc487121246" w:history="1">
        <w:r w:rsidR="00152AD8">
          <w:rPr>
            <w:rStyle w:val="Hyperlink"/>
          </w:rPr>
          <w:t>20</w:t>
        </w:r>
        <w:r w:rsidR="00152AD8" w:rsidRPr="00EF2D33">
          <w:rPr>
            <w:rStyle w:val="Hyperlink"/>
          </w:rPr>
          <w:t>.</w:t>
        </w:r>
        <w:r w:rsidR="00152AD8" w:rsidRPr="00EF2D33">
          <w:rPr>
            <w:rFonts w:asciiTheme="minorHAnsi" w:eastAsiaTheme="minorEastAsia" w:hAnsiTheme="minorHAnsi" w:cstheme="minorBidi"/>
            <w:sz w:val="22"/>
            <w:szCs w:val="22"/>
            <w:lang w:eastAsia="en-US"/>
          </w:rPr>
          <w:tab/>
        </w:r>
        <w:r w:rsidR="00152AD8" w:rsidRPr="00EF2D33">
          <w:rPr>
            <w:rStyle w:val="Hyperlink"/>
          </w:rPr>
          <w:t>Instructions, Inspections et Audits</w:t>
        </w:r>
        <w:r w:rsidR="00152AD8" w:rsidRPr="00EF2D33">
          <w:rPr>
            <w:webHidden/>
          </w:rPr>
          <w:tab/>
        </w:r>
      </w:hyperlink>
    </w:p>
    <w:p w14:paraId="3BACEF1A" w14:textId="34DCAB99" w:rsidR="00152AD8" w:rsidRPr="00EF2D33" w:rsidRDefault="00347806" w:rsidP="00152AD8">
      <w:pPr>
        <w:pStyle w:val="TOC2"/>
        <w:rPr>
          <w:rFonts w:asciiTheme="minorHAnsi" w:eastAsiaTheme="minorEastAsia" w:hAnsiTheme="minorHAnsi" w:cstheme="minorBidi"/>
          <w:sz w:val="22"/>
          <w:szCs w:val="22"/>
          <w:lang w:eastAsia="en-US"/>
        </w:rPr>
      </w:pPr>
      <w:hyperlink w:anchor="_Toc487121247" w:history="1">
        <w:r w:rsidR="00152AD8">
          <w:rPr>
            <w:rStyle w:val="Hyperlink"/>
          </w:rPr>
          <w:t>21</w:t>
        </w:r>
        <w:r w:rsidR="00152AD8" w:rsidRPr="00EF2D33">
          <w:rPr>
            <w:rStyle w:val="Hyperlink"/>
          </w:rPr>
          <w:t>.</w:t>
        </w:r>
        <w:r w:rsidR="00152AD8" w:rsidRPr="00EF2D33">
          <w:rPr>
            <w:rFonts w:asciiTheme="minorHAnsi" w:eastAsiaTheme="minorEastAsia" w:hAnsiTheme="minorHAnsi" w:cstheme="minorBidi"/>
            <w:sz w:val="22"/>
            <w:szCs w:val="22"/>
            <w:lang w:eastAsia="en-US"/>
          </w:rPr>
          <w:tab/>
        </w:r>
        <w:r w:rsidR="00152AD8" w:rsidRPr="00EF2D33">
          <w:rPr>
            <w:rStyle w:val="Hyperlink"/>
          </w:rPr>
          <w:t>Désignation du Conciliateur</w:t>
        </w:r>
        <w:r w:rsidR="00152AD8" w:rsidRPr="00EF2D33">
          <w:rPr>
            <w:webHidden/>
          </w:rPr>
          <w:tab/>
        </w:r>
      </w:hyperlink>
    </w:p>
    <w:p w14:paraId="745D8458" w14:textId="10AFEA3F" w:rsidR="00152AD8" w:rsidRPr="00EF2D33" w:rsidRDefault="00347806" w:rsidP="00152AD8">
      <w:pPr>
        <w:pStyle w:val="TOC2"/>
        <w:rPr>
          <w:rFonts w:asciiTheme="minorHAnsi" w:eastAsiaTheme="minorEastAsia" w:hAnsiTheme="minorHAnsi" w:cstheme="minorBidi"/>
          <w:sz w:val="22"/>
          <w:szCs w:val="22"/>
          <w:lang w:eastAsia="en-US"/>
        </w:rPr>
      </w:pPr>
      <w:hyperlink w:anchor="_Toc487121248" w:history="1">
        <w:r w:rsidR="00152AD8">
          <w:rPr>
            <w:rStyle w:val="Hyperlink"/>
          </w:rPr>
          <w:t>22</w:t>
        </w:r>
        <w:r w:rsidR="00152AD8" w:rsidRPr="00EF2D33">
          <w:rPr>
            <w:rStyle w:val="Hyperlink"/>
          </w:rPr>
          <w:t>.</w:t>
        </w:r>
        <w:r w:rsidR="00152AD8" w:rsidRPr="00EF2D33">
          <w:rPr>
            <w:rFonts w:asciiTheme="minorHAnsi" w:eastAsiaTheme="minorEastAsia" w:hAnsiTheme="minorHAnsi" w:cstheme="minorBidi"/>
            <w:sz w:val="22"/>
            <w:szCs w:val="22"/>
            <w:lang w:eastAsia="en-US"/>
          </w:rPr>
          <w:tab/>
        </w:r>
        <w:r w:rsidR="00152AD8" w:rsidRPr="00EF2D33">
          <w:rPr>
            <w:rStyle w:val="Hyperlink"/>
          </w:rPr>
          <w:t>Procédure de règlement des différends</w:t>
        </w:r>
        <w:r w:rsidR="00152AD8" w:rsidRPr="00EF2D33">
          <w:rPr>
            <w:webHidden/>
          </w:rPr>
          <w:tab/>
        </w:r>
      </w:hyperlink>
    </w:p>
    <w:p w14:paraId="42AB243F" w14:textId="47BA284F" w:rsidR="00152AD8" w:rsidRPr="00EF2D33" w:rsidRDefault="00347806" w:rsidP="00152AD8">
      <w:pPr>
        <w:pStyle w:val="TOC2"/>
      </w:pPr>
      <w:hyperlink w:anchor="_Toc487121249" w:history="1">
        <w:r w:rsidR="00152AD8">
          <w:rPr>
            <w:rStyle w:val="Hyperlink"/>
          </w:rPr>
          <w:t>23</w:t>
        </w:r>
        <w:r w:rsidR="00152AD8" w:rsidRPr="00EF2D33">
          <w:rPr>
            <w:rStyle w:val="Hyperlink"/>
          </w:rPr>
          <w:t>.</w:t>
        </w:r>
        <w:r w:rsidR="00152AD8" w:rsidRPr="00EF2D33">
          <w:rPr>
            <w:rFonts w:asciiTheme="minorHAnsi" w:eastAsiaTheme="minorEastAsia" w:hAnsiTheme="minorHAnsi" w:cstheme="minorBidi"/>
            <w:sz w:val="22"/>
            <w:szCs w:val="22"/>
            <w:lang w:eastAsia="en-US"/>
          </w:rPr>
          <w:tab/>
        </w:r>
        <w:r w:rsidR="00152AD8" w:rsidRPr="00EF2D33">
          <w:rPr>
            <w:rStyle w:val="Hyperlink"/>
          </w:rPr>
          <w:t>Fraude et Corruption</w:t>
        </w:r>
        <w:r w:rsidR="00152AD8" w:rsidRPr="00EF2D33">
          <w:rPr>
            <w:webHidden/>
          </w:rPr>
          <w:tab/>
        </w:r>
      </w:hyperlink>
    </w:p>
    <w:p w14:paraId="3A9A5D87" w14:textId="7332EB37" w:rsidR="00152AD8" w:rsidRPr="00EF2D33" w:rsidRDefault="00152AD8" w:rsidP="00152AD8">
      <w:pPr>
        <w:rPr>
          <w:rFonts w:eastAsiaTheme="minorEastAsia"/>
        </w:rPr>
      </w:pPr>
      <w:r>
        <w:rPr>
          <w:rFonts w:eastAsiaTheme="minorEastAsia"/>
        </w:rPr>
        <w:t>24</w:t>
      </w:r>
      <w:r w:rsidRPr="00EF2D33">
        <w:rPr>
          <w:rFonts w:eastAsiaTheme="minorEastAsia"/>
        </w:rPr>
        <w:t xml:space="preserve">.   </w:t>
      </w:r>
      <w:r>
        <w:rPr>
          <w:rFonts w:eastAsiaTheme="minorEastAsia"/>
        </w:rPr>
        <w:t xml:space="preserve"> </w:t>
      </w:r>
      <w:r w:rsidRPr="00EF2D33">
        <w:rPr>
          <w:rFonts w:eastAsiaTheme="minorEastAsia"/>
        </w:rPr>
        <w:t>Sécurité du Site……………………………………………………………………………</w:t>
      </w:r>
      <w:r w:rsidR="003540C6">
        <w:rPr>
          <w:rFonts w:eastAsiaTheme="minorEastAsia"/>
        </w:rPr>
        <w:t>….</w:t>
      </w:r>
    </w:p>
    <w:p w14:paraId="4F02D950" w14:textId="037690C0" w:rsidR="00152AD8" w:rsidRPr="00EF2D33" w:rsidRDefault="00347806" w:rsidP="00152AD8">
      <w:pPr>
        <w:pStyle w:val="TOC1"/>
        <w:rPr>
          <w:rFonts w:asciiTheme="minorHAnsi" w:eastAsiaTheme="minorEastAsia" w:hAnsiTheme="minorHAnsi" w:cstheme="minorBidi"/>
          <w:b w:val="0"/>
          <w:sz w:val="22"/>
          <w:szCs w:val="22"/>
          <w:lang w:eastAsia="en-US"/>
        </w:rPr>
      </w:pPr>
      <w:hyperlink w:anchor="_Toc487121250" w:history="1">
        <w:r w:rsidR="00152AD8" w:rsidRPr="00EF2D33">
          <w:rPr>
            <w:rStyle w:val="Hyperlink"/>
          </w:rPr>
          <w:t>B. Maîtrise du temps</w:t>
        </w:r>
        <w:r w:rsidR="00152AD8" w:rsidRPr="00EF2D33">
          <w:rPr>
            <w:webHidden/>
          </w:rPr>
          <w:tab/>
        </w:r>
      </w:hyperlink>
    </w:p>
    <w:p w14:paraId="3B57A0AA" w14:textId="2E8786FF" w:rsidR="00152AD8" w:rsidRPr="00EF2D33" w:rsidRDefault="00347806" w:rsidP="00152AD8">
      <w:pPr>
        <w:pStyle w:val="TOC2"/>
        <w:rPr>
          <w:rFonts w:asciiTheme="minorHAnsi" w:eastAsiaTheme="minorEastAsia" w:hAnsiTheme="minorHAnsi" w:cstheme="minorBidi"/>
          <w:sz w:val="22"/>
          <w:szCs w:val="22"/>
          <w:lang w:eastAsia="en-US"/>
        </w:rPr>
      </w:pPr>
      <w:hyperlink w:anchor="_Toc487121251" w:history="1">
        <w:r w:rsidR="00152AD8">
          <w:rPr>
            <w:rStyle w:val="Hyperlink"/>
          </w:rPr>
          <w:t>25</w:t>
        </w:r>
        <w:r w:rsidR="00152AD8" w:rsidRPr="00EF2D33">
          <w:rPr>
            <w:rStyle w:val="Hyperlink"/>
          </w:rPr>
          <w:t>.</w:t>
        </w:r>
        <w:r w:rsidR="00152AD8" w:rsidRPr="00EF2D33">
          <w:rPr>
            <w:rFonts w:asciiTheme="minorHAnsi" w:eastAsiaTheme="minorEastAsia" w:hAnsiTheme="minorHAnsi" w:cstheme="minorBidi"/>
            <w:sz w:val="22"/>
            <w:szCs w:val="22"/>
            <w:lang w:eastAsia="en-US"/>
          </w:rPr>
          <w:tab/>
        </w:r>
        <w:r w:rsidR="00152AD8" w:rsidRPr="00EF2D33">
          <w:rPr>
            <w:rStyle w:val="Hyperlink"/>
          </w:rPr>
          <w:t>Programme et Rapports de Situation des Travaux</w:t>
        </w:r>
      </w:hyperlink>
      <w:r w:rsidR="003540C6">
        <w:t>…………………………………………...</w:t>
      </w:r>
    </w:p>
    <w:p w14:paraId="2BBB61FE" w14:textId="5BC48E7B" w:rsidR="00152AD8" w:rsidRPr="00EF2D33" w:rsidRDefault="00152AD8" w:rsidP="00152AD8">
      <w:pPr>
        <w:pStyle w:val="TOC2"/>
        <w:rPr>
          <w:rFonts w:asciiTheme="minorHAnsi" w:eastAsiaTheme="minorEastAsia" w:hAnsiTheme="minorHAnsi" w:cstheme="minorBidi"/>
          <w:sz w:val="22"/>
          <w:szCs w:val="22"/>
          <w:lang w:eastAsia="en-US"/>
        </w:rPr>
      </w:pPr>
      <w:r>
        <w:t>26</w:t>
      </w:r>
      <w:hyperlink w:anchor="_Toc487121252" w:history="1">
        <w:r w:rsidRPr="00EF2D33">
          <w:rPr>
            <w:rFonts w:asciiTheme="minorHAnsi" w:eastAsiaTheme="minorEastAsia" w:hAnsiTheme="minorHAnsi" w:cstheme="minorBidi"/>
            <w:sz w:val="22"/>
            <w:szCs w:val="22"/>
            <w:lang w:eastAsia="en-US"/>
          </w:rPr>
          <w:tab/>
        </w:r>
        <w:r w:rsidRPr="00EF2D33">
          <w:rPr>
            <w:rStyle w:val="Hyperlink"/>
          </w:rPr>
          <w:t>Report de la Date d’achèvement prévue</w:t>
        </w:r>
        <w:r w:rsidRPr="00EF2D33">
          <w:rPr>
            <w:webHidden/>
          </w:rPr>
          <w:tab/>
        </w:r>
      </w:hyperlink>
    </w:p>
    <w:p w14:paraId="4EAB04A5" w14:textId="1E9AD8D5" w:rsidR="00152AD8" w:rsidRPr="00EF2D33" w:rsidRDefault="00152AD8" w:rsidP="00152AD8">
      <w:pPr>
        <w:pStyle w:val="TOC2"/>
        <w:rPr>
          <w:rFonts w:asciiTheme="minorHAnsi" w:eastAsiaTheme="minorEastAsia" w:hAnsiTheme="minorHAnsi" w:cstheme="minorBidi"/>
          <w:sz w:val="22"/>
          <w:szCs w:val="22"/>
          <w:lang w:eastAsia="en-US"/>
        </w:rPr>
      </w:pPr>
      <w:r>
        <w:t>27</w:t>
      </w:r>
      <w:hyperlink w:anchor="_Toc487121253" w:history="1">
        <w:r w:rsidRPr="00EF2D33">
          <w:rPr>
            <w:rFonts w:asciiTheme="minorHAnsi" w:eastAsiaTheme="minorEastAsia" w:hAnsiTheme="minorHAnsi" w:cstheme="minorBidi"/>
            <w:sz w:val="22"/>
            <w:szCs w:val="22"/>
            <w:lang w:eastAsia="en-US"/>
          </w:rPr>
          <w:tab/>
        </w:r>
        <w:r w:rsidRPr="00EF2D33">
          <w:rPr>
            <w:rStyle w:val="Hyperlink"/>
          </w:rPr>
          <w:t>Accélération</w:t>
        </w:r>
        <w:r w:rsidRPr="00EF2D33">
          <w:rPr>
            <w:webHidden/>
          </w:rPr>
          <w:tab/>
        </w:r>
      </w:hyperlink>
    </w:p>
    <w:p w14:paraId="11DE10B3" w14:textId="357D162E" w:rsidR="00152AD8" w:rsidRPr="00EF2D33" w:rsidRDefault="00347806" w:rsidP="00152AD8">
      <w:pPr>
        <w:pStyle w:val="TOC2"/>
        <w:rPr>
          <w:rFonts w:asciiTheme="minorHAnsi" w:eastAsiaTheme="minorEastAsia" w:hAnsiTheme="minorHAnsi" w:cstheme="minorBidi"/>
          <w:sz w:val="22"/>
          <w:szCs w:val="22"/>
          <w:lang w:eastAsia="en-US"/>
        </w:rPr>
      </w:pPr>
      <w:hyperlink w:anchor="_Toc487121254" w:history="1">
        <w:r w:rsidR="00152AD8">
          <w:rPr>
            <w:rStyle w:val="Hyperlink"/>
          </w:rPr>
          <w:t>28</w:t>
        </w:r>
        <w:r w:rsidR="00152AD8" w:rsidRPr="00EF2D33">
          <w:rPr>
            <w:rStyle w:val="Hyperlink"/>
          </w:rPr>
          <w:t>.</w:t>
        </w:r>
        <w:r w:rsidR="00152AD8" w:rsidRPr="00EF2D33">
          <w:rPr>
            <w:rFonts w:asciiTheme="minorHAnsi" w:eastAsiaTheme="minorEastAsia" w:hAnsiTheme="minorHAnsi" w:cstheme="minorBidi"/>
            <w:sz w:val="22"/>
            <w:szCs w:val="22"/>
            <w:lang w:eastAsia="en-US"/>
          </w:rPr>
          <w:tab/>
        </w:r>
        <w:r w:rsidR="00152AD8" w:rsidRPr="00EF2D33">
          <w:rPr>
            <w:rStyle w:val="Hyperlink"/>
          </w:rPr>
          <w:t xml:space="preserve">Ajournement par le </w:t>
        </w:r>
        <w:r w:rsidR="00152AD8">
          <w:rPr>
            <w:rStyle w:val="Hyperlink"/>
          </w:rPr>
          <w:t>Directeur de Projet</w:t>
        </w:r>
        <w:r w:rsidR="00152AD8" w:rsidRPr="00EF2D33">
          <w:rPr>
            <w:webHidden/>
          </w:rPr>
          <w:tab/>
        </w:r>
      </w:hyperlink>
    </w:p>
    <w:p w14:paraId="0F3365F1" w14:textId="1AC8C266" w:rsidR="00152AD8" w:rsidRPr="00EF2D33" w:rsidRDefault="00347806" w:rsidP="00152AD8">
      <w:pPr>
        <w:pStyle w:val="TOC2"/>
        <w:rPr>
          <w:rFonts w:asciiTheme="minorHAnsi" w:eastAsiaTheme="minorEastAsia" w:hAnsiTheme="minorHAnsi" w:cstheme="minorBidi"/>
          <w:sz w:val="22"/>
          <w:szCs w:val="22"/>
          <w:lang w:eastAsia="en-US"/>
        </w:rPr>
      </w:pPr>
      <w:hyperlink w:anchor="_Toc487121255" w:history="1">
        <w:r w:rsidR="00152AD8">
          <w:rPr>
            <w:rFonts w:asciiTheme="minorHAnsi" w:eastAsiaTheme="minorEastAsia" w:hAnsiTheme="minorHAnsi" w:cstheme="minorBidi"/>
            <w:szCs w:val="24"/>
            <w:lang w:eastAsia="en-US"/>
          </w:rPr>
          <w:t>29</w:t>
        </w:r>
        <w:r w:rsidR="00152AD8">
          <w:rPr>
            <w:rStyle w:val="Hyperlink"/>
          </w:rPr>
          <w:t xml:space="preserve">     </w:t>
        </w:r>
        <w:r w:rsidR="00152AD8" w:rsidRPr="00EF2D33">
          <w:rPr>
            <w:rStyle w:val="Hyperlink"/>
          </w:rPr>
          <w:t>Réunions de gestion</w:t>
        </w:r>
        <w:r w:rsidR="00152AD8" w:rsidRPr="00EF2D33">
          <w:rPr>
            <w:webHidden/>
          </w:rPr>
          <w:tab/>
        </w:r>
      </w:hyperlink>
    </w:p>
    <w:p w14:paraId="41DA89E5" w14:textId="22D674CF" w:rsidR="00152AD8" w:rsidRPr="00EF2D33" w:rsidRDefault="00347806" w:rsidP="00152AD8">
      <w:pPr>
        <w:pStyle w:val="TOC2"/>
        <w:rPr>
          <w:rFonts w:asciiTheme="minorHAnsi" w:eastAsiaTheme="minorEastAsia" w:hAnsiTheme="minorHAnsi" w:cstheme="minorBidi"/>
          <w:sz w:val="22"/>
          <w:szCs w:val="22"/>
          <w:lang w:eastAsia="en-US"/>
        </w:rPr>
      </w:pPr>
      <w:hyperlink w:anchor="_Toc487121256" w:history="1">
        <w:r w:rsidR="00152AD8">
          <w:rPr>
            <w:rStyle w:val="Hyperlink"/>
          </w:rPr>
          <w:t>30</w:t>
        </w:r>
        <w:r w:rsidR="00152AD8" w:rsidRPr="00EF2D33">
          <w:rPr>
            <w:rFonts w:asciiTheme="minorHAnsi" w:eastAsiaTheme="minorEastAsia" w:hAnsiTheme="minorHAnsi" w:cstheme="minorBidi"/>
            <w:sz w:val="22"/>
            <w:szCs w:val="22"/>
            <w:lang w:eastAsia="en-US"/>
          </w:rPr>
          <w:tab/>
        </w:r>
        <w:r w:rsidR="00152AD8">
          <w:rPr>
            <w:rStyle w:val="Hyperlink"/>
          </w:rPr>
          <w:t xml:space="preserve">Préavis </w:t>
        </w:r>
        <w:r w:rsidR="00152AD8" w:rsidRPr="00EF2D33">
          <w:rPr>
            <w:webHidden/>
          </w:rPr>
          <w:tab/>
        </w:r>
      </w:hyperlink>
    </w:p>
    <w:p w14:paraId="77E8EAA2" w14:textId="184BF40E" w:rsidR="00152AD8" w:rsidRPr="00EF2D33" w:rsidRDefault="00347806" w:rsidP="00152AD8">
      <w:pPr>
        <w:pStyle w:val="TOC1"/>
        <w:rPr>
          <w:rFonts w:asciiTheme="minorHAnsi" w:eastAsiaTheme="minorEastAsia" w:hAnsiTheme="minorHAnsi" w:cstheme="minorBidi"/>
          <w:b w:val="0"/>
          <w:sz w:val="22"/>
          <w:szCs w:val="22"/>
          <w:lang w:eastAsia="en-US"/>
        </w:rPr>
      </w:pPr>
      <w:hyperlink w:anchor="_Toc487121257" w:history="1">
        <w:r w:rsidR="00152AD8" w:rsidRPr="00EF2D33">
          <w:rPr>
            <w:rStyle w:val="Hyperlink"/>
          </w:rPr>
          <w:t>C. Contrôle de qualité</w:t>
        </w:r>
        <w:r w:rsidR="00152AD8" w:rsidRPr="00EF2D33">
          <w:rPr>
            <w:webHidden/>
          </w:rPr>
          <w:tab/>
        </w:r>
      </w:hyperlink>
    </w:p>
    <w:p w14:paraId="3D7E3DE4" w14:textId="34DE822C" w:rsidR="00152AD8" w:rsidRPr="00EF2D33" w:rsidRDefault="00347806" w:rsidP="00152AD8">
      <w:pPr>
        <w:pStyle w:val="TOC2"/>
        <w:rPr>
          <w:rFonts w:asciiTheme="minorHAnsi" w:eastAsiaTheme="minorEastAsia" w:hAnsiTheme="minorHAnsi" w:cstheme="minorBidi"/>
          <w:sz w:val="22"/>
          <w:szCs w:val="22"/>
          <w:lang w:eastAsia="en-US"/>
        </w:rPr>
      </w:pPr>
      <w:hyperlink w:anchor="_Toc487121258" w:history="1">
        <w:r w:rsidR="00152AD8">
          <w:rPr>
            <w:rStyle w:val="Hyperlink"/>
          </w:rPr>
          <w:t>31</w:t>
        </w:r>
        <w:r w:rsidR="00152AD8" w:rsidRPr="00EF2D33">
          <w:rPr>
            <w:rStyle w:val="Hyperlink"/>
          </w:rPr>
          <w:t>.</w:t>
        </w:r>
        <w:r w:rsidR="00152AD8" w:rsidRPr="00EF2D33">
          <w:rPr>
            <w:rFonts w:asciiTheme="minorHAnsi" w:eastAsiaTheme="minorEastAsia" w:hAnsiTheme="minorHAnsi" w:cstheme="minorBidi"/>
            <w:sz w:val="22"/>
            <w:szCs w:val="22"/>
            <w:lang w:eastAsia="en-US"/>
          </w:rPr>
          <w:tab/>
        </w:r>
        <w:r w:rsidR="00152AD8" w:rsidRPr="00EF2D33">
          <w:rPr>
            <w:rStyle w:val="Hyperlink"/>
          </w:rPr>
          <w:t>Identification des malfaçons.</w:t>
        </w:r>
        <w:r w:rsidR="00152AD8" w:rsidRPr="00EF2D33">
          <w:rPr>
            <w:webHidden/>
          </w:rPr>
          <w:tab/>
        </w:r>
      </w:hyperlink>
    </w:p>
    <w:p w14:paraId="2F19232E" w14:textId="57349797" w:rsidR="00152AD8" w:rsidRPr="00EF2D33" w:rsidRDefault="00347806" w:rsidP="00152AD8">
      <w:pPr>
        <w:pStyle w:val="TOC2"/>
        <w:rPr>
          <w:rFonts w:asciiTheme="minorHAnsi" w:eastAsiaTheme="minorEastAsia" w:hAnsiTheme="minorHAnsi" w:cstheme="minorBidi"/>
          <w:sz w:val="22"/>
          <w:szCs w:val="22"/>
          <w:lang w:eastAsia="en-US"/>
        </w:rPr>
      </w:pPr>
      <w:hyperlink w:anchor="_Toc487121259" w:history="1">
        <w:r w:rsidR="00152AD8">
          <w:rPr>
            <w:rStyle w:val="Hyperlink"/>
          </w:rPr>
          <w:t>32</w:t>
        </w:r>
        <w:r w:rsidR="00152AD8" w:rsidRPr="00EF2D33">
          <w:rPr>
            <w:rStyle w:val="Hyperlink"/>
          </w:rPr>
          <w:t>.</w:t>
        </w:r>
        <w:r w:rsidR="00152AD8" w:rsidRPr="00EF2D33">
          <w:rPr>
            <w:rFonts w:asciiTheme="minorHAnsi" w:eastAsiaTheme="minorEastAsia" w:hAnsiTheme="minorHAnsi" w:cstheme="minorBidi"/>
            <w:sz w:val="22"/>
            <w:szCs w:val="22"/>
            <w:lang w:eastAsia="en-US"/>
          </w:rPr>
          <w:tab/>
        </w:r>
        <w:r w:rsidR="00152AD8" w:rsidRPr="00EF2D33">
          <w:rPr>
            <w:rStyle w:val="Hyperlink"/>
          </w:rPr>
          <w:t>Essais</w:t>
        </w:r>
        <w:r w:rsidR="00152AD8" w:rsidRPr="00EF2D33">
          <w:rPr>
            <w:webHidden/>
          </w:rPr>
          <w:tab/>
        </w:r>
      </w:hyperlink>
    </w:p>
    <w:p w14:paraId="72675CE5" w14:textId="17A8723F" w:rsidR="00152AD8" w:rsidRPr="00EF2D33" w:rsidRDefault="00347806" w:rsidP="00152AD8">
      <w:pPr>
        <w:pStyle w:val="TOC2"/>
        <w:rPr>
          <w:rFonts w:asciiTheme="minorHAnsi" w:eastAsiaTheme="minorEastAsia" w:hAnsiTheme="minorHAnsi" w:cstheme="minorBidi"/>
          <w:sz w:val="22"/>
          <w:szCs w:val="22"/>
          <w:lang w:eastAsia="en-US"/>
        </w:rPr>
      </w:pPr>
      <w:hyperlink w:anchor="_Toc487121260" w:history="1">
        <w:r w:rsidR="00152AD8">
          <w:rPr>
            <w:rStyle w:val="Hyperlink"/>
          </w:rPr>
          <w:t>33</w:t>
        </w:r>
        <w:r w:rsidR="00152AD8" w:rsidRPr="00EF2D33">
          <w:rPr>
            <w:rStyle w:val="Hyperlink"/>
          </w:rPr>
          <w:t>.</w:t>
        </w:r>
        <w:r w:rsidR="00152AD8" w:rsidRPr="00EF2D33">
          <w:rPr>
            <w:rFonts w:asciiTheme="minorHAnsi" w:eastAsiaTheme="minorEastAsia" w:hAnsiTheme="minorHAnsi" w:cstheme="minorBidi"/>
            <w:sz w:val="22"/>
            <w:szCs w:val="22"/>
            <w:lang w:eastAsia="en-US"/>
          </w:rPr>
          <w:tab/>
        </w:r>
        <w:r w:rsidR="00152AD8" w:rsidRPr="00EF2D33">
          <w:rPr>
            <w:rStyle w:val="Hyperlink"/>
          </w:rPr>
          <w:t>Correction des Malfaçons</w:t>
        </w:r>
        <w:r w:rsidR="00152AD8" w:rsidRPr="00EF2D33">
          <w:rPr>
            <w:webHidden/>
          </w:rPr>
          <w:tab/>
        </w:r>
      </w:hyperlink>
    </w:p>
    <w:p w14:paraId="0263BE72" w14:textId="34338E10" w:rsidR="00152AD8" w:rsidRPr="00EF2D33" w:rsidRDefault="00347806" w:rsidP="00152AD8">
      <w:pPr>
        <w:pStyle w:val="TOC2"/>
        <w:rPr>
          <w:rFonts w:asciiTheme="minorHAnsi" w:eastAsiaTheme="minorEastAsia" w:hAnsiTheme="minorHAnsi" w:cstheme="minorBidi"/>
          <w:sz w:val="22"/>
          <w:szCs w:val="22"/>
          <w:lang w:eastAsia="en-US"/>
        </w:rPr>
      </w:pPr>
      <w:hyperlink w:anchor="_Toc487121261" w:history="1">
        <w:r w:rsidR="00152AD8">
          <w:rPr>
            <w:rStyle w:val="Hyperlink"/>
          </w:rPr>
          <w:t>34</w:t>
        </w:r>
        <w:r w:rsidR="00152AD8" w:rsidRPr="00EF2D33">
          <w:rPr>
            <w:rStyle w:val="Hyperlink"/>
          </w:rPr>
          <w:t>.</w:t>
        </w:r>
        <w:r w:rsidR="00152AD8" w:rsidRPr="00EF2D33">
          <w:rPr>
            <w:rFonts w:asciiTheme="minorHAnsi" w:eastAsiaTheme="minorEastAsia" w:hAnsiTheme="minorHAnsi" w:cstheme="minorBidi"/>
            <w:sz w:val="22"/>
            <w:szCs w:val="22"/>
            <w:lang w:eastAsia="en-US"/>
          </w:rPr>
          <w:tab/>
        </w:r>
        <w:r w:rsidR="00152AD8" w:rsidRPr="00EF2D33">
          <w:rPr>
            <w:rStyle w:val="Hyperlink"/>
          </w:rPr>
          <w:t>Malfaçons non rectifiées</w:t>
        </w:r>
        <w:r w:rsidR="00152AD8" w:rsidRPr="00EF2D33">
          <w:rPr>
            <w:webHidden/>
          </w:rPr>
          <w:tab/>
        </w:r>
      </w:hyperlink>
    </w:p>
    <w:p w14:paraId="478DDBA1" w14:textId="77777777" w:rsidR="00152AD8" w:rsidRPr="00EF2D33" w:rsidRDefault="00152AD8" w:rsidP="00152AD8">
      <w:pPr>
        <w:pStyle w:val="TOC1"/>
      </w:pPr>
      <w:r w:rsidRPr="00EF2D33">
        <w:br w:type="page"/>
      </w:r>
    </w:p>
    <w:p w14:paraId="282F7C85" w14:textId="38DDD7FA" w:rsidR="00152AD8" w:rsidRPr="00EF2D33" w:rsidRDefault="00347806" w:rsidP="00152AD8">
      <w:pPr>
        <w:pStyle w:val="TOC1"/>
        <w:rPr>
          <w:rFonts w:asciiTheme="minorHAnsi" w:eastAsiaTheme="minorEastAsia" w:hAnsiTheme="minorHAnsi" w:cstheme="minorBidi"/>
          <w:b w:val="0"/>
          <w:sz w:val="22"/>
          <w:szCs w:val="22"/>
          <w:lang w:eastAsia="en-US"/>
        </w:rPr>
      </w:pPr>
      <w:hyperlink w:anchor="_Toc487121262" w:history="1">
        <w:r w:rsidR="00152AD8" w:rsidRPr="00EF2D33">
          <w:rPr>
            <w:rStyle w:val="Hyperlink"/>
          </w:rPr>
          <w:t>D. Maîtrise des coûts</w:t>
        </w:r>
        <w:r w:rsidR="00152AD8" w:rsidRPr="00EF2D33">
          <w:rPr>
            <w:webHidden/>
          </w:rPr>
          <w:tab/>
        </w:r>
      </w:hyperlink>
    </w:p>
    <w:p w14:paraId="40C8BA4E" w14:textId="31B35555" w:rsidR="00152AD8" w:rsidRPr="00EF2D33" w:rsidRDefault="00347806" w:rsidP="00152AD8">
      <w:pPr>
        <w:pStyle w:val="TOC2"/>
        <w:rPr>
          <w:rFonts w:asciiTheme="minorHAnsi" w:eastAsiaTheme="minorEastAsia" w:hAnsiTheme="minorHAnsi" w:cstheme="minorBidi"/>
          <w:sz w:val="22"/>
          <w:szCs w:val="22"/>
          <w:lang w:eastAsia="en-US"/>
        </w:rPr>
      </w:pPr>
      <w:hyperlink w:anchor="_Toc487121263" w:history="1">
        <w:r w:rsidR="00152AD8">
          <w:rPr>
            <w:rStyle w:val="Hyperlink"/>
          </w:rPr>
          <w:t>35</w:t>
        </w:r>
        <w:r w:rsidR="00152AD8" w:rsidRPr="00EF2D33">
          <w:rPr>
            <w:rStyle w:val="Hyperlink"/>
          </w:rPr>
          <w:t>.</w:t>
        </w:r>
        <w:r w:rsidR="00152AD8" w:rsidRPr="00EF2D33">
          <w:rPr>
            <w:rFonts w:asciiTheme="minorHAnsi" w:eastAsiaTheme="minorEastAsia" w:hAnsiTheme="minorHAnsi" w:cstheme="minorBidi"/>
            <w:sz w:val="22"/>
            <w:szCs w:val="22"/>
            <w:lang w:eastAsia="en-US"/>
          </w:rPr>
          <w:tab/>
        </w:r>
        <w:r w:rsidR="00152AD8" w:rsidRPr="00EF2D33">
          <w:rPr>
            <w:rStyle w:val="Hyperlink"/>
          </w:rPr>
          <w:t>Prix du Marché</w:t>
        </w:r>
        <w:r w:rsidR="00152AD8" w:rsidRPr="00EF2D33">
          <w:rPr>
            <w:webHidden/>
          </w:rPr>
          <w:tab/>
        </w:r>
      </w:hyperlink>
    </w:p>
    <w:p w14:paraId="6FA020D1" w14:textId="47DD6A9B" w:rsidR="00152AD8" w:rsidRPr="00EF2D33" w:rsidRDefault="00347806" w:rsidP="00152AD8">
      <w:pPr>
        <w:pStyle w:val="TOC2"/>
        <w:rPr>
          <w:rFonts w:asciiTheme="minorHAnsi" w:eastAsiaTheme="minorEastAsia" w:hAnsiTheme="minorHAnsi" w:cstheme="minorBidi"/>
          <w:sz w:val="22"/>
          <w:szCs w:val="22"/>
          <w:lang w:eastAsia="en-US"/>
        </w:rPr>
      </w:pPr>
      <w:hyperlink w:anchor="_Toc487121264" w:history="1">
        <w:r w:rsidR="00152AD8">
          <w:rPr>
            <w:rStyle w:val="Hyperlink"/>
          </w:rPr>
          <w:t>36</w:t>
        </w:r>
        <w:r w:rsidR="00152AD8" w:rsidRPr="00EF2D33">
          <w:rPr>
            <w:rStyle w:val="Hyperlink"/>
          </w:rPr>
          <w:t>.</w:t>
        </w:r>
        <w:r w:rsidR="00152AD8" w:rsidRPr="00EF2D33">
          <w:rPr>
            <w:rFonts w:asciiTheme="minorHAnsi" w:eastAsiaTheme="minorEastAsia" w:hAnsiTheme="minorHAnsi" w:cstheme="minorBidi"/>
            <w:sz w:val="22"/>
            <w:szCs w:val="22"/>
            <w:lang w:eastAsia="en-US"/>
          </w:rPr>
          <w:tab/>
        </w:r>
        <w:r w:rsidR="00152AD8" w:rsidRPr="00EF2D33">
          <w:rPr>
            <w:rStyle w:val="Hyperlink"/>
          </w:rPr>
          <w:t>Modifications des quantités</w:t>
        </w:r>
        <w:r w:rsidR="00152AD8" w:rsidRPr="00EF2D33">
          <w:rPr>
            <w:webHidden/>
          </w:rPr>
          <w:tab/>
        </w:r>
      </w:hyperlink>
    </w:p>
    <w:p w14:paraId="6D17F400" w14:textId="144F9627" w:rsidR="00152AD8" w:rsidRPr="00EF2D33" w:rsidRDefault="00347806" w:rsidP="00152AD8">
      <w:pPr>
        <w:pStyle w:val="TOC2"/>
        <w:rPr>
          <w:rFonts w:asciiTheme="minorHAnsi" w:eastAsiaTheme="minorEastAsia" w:hAnsiTheme="minorHAnsi" w:cstheme="minorBidi"/>
          <w:sz w:val="22"/>
          <w:szCs w:val="22"/>
          <w:lang w:eastAsia="en-US"/>
        </w:rPr>
      </w:pPr>
      <w:hyperlink w:anchor="_Toc487121265" w:history="1">
        <w:r w:rsidR="00152AD8">
          <w:rPr>
            <w:rStyle w:val="Hyperlink"/>
          </w:rPr>
          <w:t>37</w:t>
        </w:r>
        <w:r w:rsidR="00152AD8" w:rsidRPr="00EF2D33">
          <w:rPr>
            <w:rStyle w:val="Hyperlink"/>
          </w:rPr>
          <w:t>.</w:t>
        </w:r>
        <w:r w:rsidR="00152AD8" w:rsidRPr="00EF2D33">
          <w:rPr>
            <w:rFonts w:asciiTheme="minorHAnsi" w:eastAsiaTheme="minorEastAsia" w:hAnsiTheme="minorHAnsi" w:cstheme="minorBidi"/>
            <w:sz w:val="22"/>
            <w:szCs w:val="22"/>
            <w:lang w:eastAsia="en-US"/>
          </w:rPr>
          <w:tab/>
        </w:r>
        <w:r w:rsidR="00152AD8" w:rsidRPr="00EF2D33">
          <w:rPr>
            <w:rStyle w:val="Hyperlink"/>
          </w:rPr>
          <w:t>Variations</w:t>
        </w:r>
        <w:r w:rsidR="00152AD8" w:rsidRPr="00EF2D33">
          <w:rPr>
            <w:webHidden/>
          </w:rPr>
          <w:tab/>
        </w:r>
      </w:hyperlink>
    </w:p>
    <w:p w14:paraId="4AF88A6D" w14:textId="4C40017A" w:rsidR="00152AD8" w:rsidRPr="00EF2D33" w:rsidRDefault="00347806" w:rsidP="00152AD8">
      <w:pPr>
        <w:pStyle w:val="TOC2"/>
        <w:rPr>
          <w:rFonts w:asciiTheme="minorHAnsi" w:eastAsiaTheme="minorEastAsia" w:hAnsiTheme="minorHAnsi" w:cstheme="minorBidi"/>
          <w:sz w:val="22"/>
          <w:szCs w:val="22"/>
          <w:lang w:eastAsia="en-US"/>
        </w:rPr>
      </w:pPr>
      <w:hyperlink w:anchor="_Toc487121267" w:history="1">
        <w:r w:rsidR="00152AD8">
          <w:rPr>
            <w:rStyle w:val="Hyperlink"/>
          </w:rPr>
          <w:t>38</w:t>
        </w:r>
        <w:r w:rsidR="00152AD8" w:rsidRPr="00EF2D33">
          <w:rPr>
            <w:rStyle w:val="Hyperlink"/>
          </w:rPr>
          <w:t>.</w:t>
        </w:r>
        <w:r w:rsidR="00152AD8" w:rsidRPr="00EF2D33">
          <w:rPr>
            <w:rFonts w:asciiTheme="minorHAnsi" w:eastAsiaTheme="minorEastAsia" w:hAnsiTheme="minorHAnsi" w:cstheme="minorBidi"/>
            <w:sz w:val="22"/>
            <w:szCs w:val="22"/>
            <w:lang w:eastAsia="en-US"/>
          </w:rPr>
          <w:tab/>
        </w:r>
        <w:r w:rsidR="00152AD8" w:rsidRPr="00EF2D33">
          <w:rPr>
            <w:rStyle w:val="Hyperlink"/>
          </w:rPr>
          <w:t>Décomptes</w:t>
        </w:r>
        <w:r w:rsidR="00152AD8" w:rsidRPr="00EF2D33">
          <w:rPr>
            <w:webHidden/>
          </w:rPr>
          <w:tab/>
        </w:r>
      </w:hyperlink>
    </w:p>
    <w:p w14:paraId="3BE35D20" w14:textId="4E857EB6" w:rsidR="00152AD8" w:rsidRPr="00EF2D33" w:rsidRDefault="00347806" w:rsidP="00152AD8">
      <w:pPr>
        <w:pStyle w:val="TOC2"/>
        <w:rPr>
          <w:rFonts w:asciiTheme="minorHAnsi" w:eastAsiaTheme="minorEastAsia" w:hAnsiTheme="minorHAnsi" w:cstheme="minorBidi"/>
          <w:sz w:val="22"/>
          <w:szCs w:val="22"/>
          <w:lang w:eastAsia="en-US"/>
        </w:rPr>
      </w:pPr>
      <w:hyperlink w:anchor="_Toc487121268" w:history="1">
        <w:r w:rsidR="00152AD8">
          <w:rPr>
            <w:rStyle w:val="Hyperlink"/>
          </w:rPr>
          <w:t>39</w:t>
        </w:r>
        <w:r w:rsidR="00152AD8" w:rsidRPr="00EF2D33">
          <w:rPr>
            <w:rStyle w:val="Hyperlink"/>
          </w:rPr>
          <w:t>.</w:t>
        </w:r>
        <w:r w:rsidR="00152AD8" w:rsidRPr="00EF2D33">
          <w:rPr>
            <w:rFonts w:asciiTheme="minorHAnsi" w:eastAsiaTheme="minorEastAsia" w:hAnsiTheme="minorHAnsi" w:cstheme="minorBidi"/>
            <w:sz w:val="22"/>
            <w:szCs w:val="22"/>
            <w:lang w:eastAsia="en-US"/>
          </w:rPr>
          <w:tab/>
        </w:r>
        <w:r w:rsidR="00152AD8" w:rsidRPr="00EF2D33">
          <w:rPr>
            <w:rStyle w:val="Hyperlink"/>
          </w:rPr>
          <w:t>Paiements</w:t>
        </w:r>
        <w:r w:rsidR="00152AD8" w:rsidRPr="00EF2D33">
          <w:rPr>
            <w:webHidden/>
          </w:rPr>
          <w:tab/>
        </w:r>
      </w:hyperlink>
    </w:p>
    <w:p w14:paraId="1C787330" w14:textId="725ADA57" w:rsidR="00152AD8" w:rsidRPr="00EF2D33" w:rsidRDefault="00347806" w:rsidP="00152AD8">
      <w:pPr>
        <w:pStyle w:val="TOC2"/>
        <w:rPr>
          <w:rFonts w:asciiTheme="minorHAnsi" w:eastAsiaTheme="minorEastAsia" w:hAnsiTheme="minorHAnsi" w:cstheme="minorBidi"/>
          <w:sz w:val="22"/>
          <w:szCs w:val="22"/>
          <w:lang w:eastAsia="en-US"/>
        </w:rPr>
      </w:pPr>
      <w:hyperlink w:anchor="_Toc487121269" w:history="1">
        <w:r w:rsidR="00152AD8">
          <w:rPr>
            <w:rStyle w:val="Hyperlink"/>
          </w:rPr>
          <w:t>40.</w:t>
        </w:r>
        <w:r w:rsidR="00152AD8" w:rsidRPr="00EF2D33">
          <w:rPr>
            <w:rFonts w:asciiTheme="minorHAnsi" w:eastAsiaTheme="minorEastAsia" w:hAnsiTheme="minorHAnsi" w:cstheme="minorBidi"/>
            <w:sz w:val="22"/>
            <w:szCs w:val="22"/>
            <w:lang w:eastAsia="en-US"/>
          </w:rPr>
          <w:tab/>
        </w:r>
        <w:r w:rsidR="00152AD8" w:rsidRPr="00EF2D33">
          <w:rPr>
            <w:rStyle w:val="Hyperlink"/>
          </w:rPr>
          <w:t>Evènements donnant droit à compensation</w:t>
        </w:r>
        <w:r w:rsidR="00152AD8" w:rsidRPr="00EF2D33">
          <w:rPr>
            <w:webHidden/>
          </w:rPr>
          <w:tab/>
        </w:r>
      </w:hyperlink>
    </w:p>
    <w:p w14:paraId="53E7B4C1" w14:textId="22772DB9" w:rsidR="00152AD8" w:rsidRPr="00EF2D33" w:rsidRDefault="00347806" w:rsidP="00152AD8">
      <w:pPr>
        <w:pStyle w:val="TOC2"/>
        <w:rPr>
          <w:rFonts w:asciiTheme="minorHAnsi" w:eastAsiaTheme="minorEastAsia" w:hAnsiTheme="minorHAnsi" w:cstheme="minorBidi"/>
          <w:sz w:val="22"/>
          <w:szCs w:val="22"/>
          <w:lang w:eastAsia="en-US"/>
        </w:rPr>
      </w:pPr>
      <w:hyperlink w:anchor="_Toc487121270" w:history="1">
        <w:r w:rsidR="00152AD8">
          <w:rPr>
            <w:rStyle w:val="Hyperlink"/>
          </w:rPr>
          <w:t>41</w:t>
        </w:r>
        <w:r w:rsidR="00152AD8" w:rsidRPr="00EF2D33">
          <w:rPr>
            <w:rStyle w:val="Hyperlink"/>
          </w:rPr>
          <w:t>.</w:t>
        </w:r>
        <w:r w:rsidR="00152AD8" w:rsidRPr="00EF2D33">
          <w:rPr>
            <w:rFonts w:asciiTheme="minorHAnsi" w:eastAsiaTheme="minorEastAsia" w:hAnsiTheme="minorHAnsi" w:cstheme="minorBidi"/>
            <w:sz w:val="22"/>
            <w:szCs w:val="22"/>
            <w:lang w:eastAsia="en-US"/>
          </w:rPr>
          <w:tab/>
        </w:r>
        <w:r w:rsidR="00152AD8" w:rsidRPr="00EF2D33">
          <w:rPr>
            <w:rStyle w:val="Hyperlink"/>
          </w:rPr>
          <w:t>Fiscalité</w:t>
        </w:r>
        <w:r w:rsidR="00152AD8" w:rsidRPr="00EF2D33">
          <w:rPr>
            <w:webHidden/>
          </w:rPr>
          <w:tab/>
        </w:r>
      </w:hyperlink>
    </w:p>
    <w:p w14:paraId="7B0E326A" w14:textId="5121DE42" w:rsidR="00152AD8" w:rsidRPr="00EF2D33" w:rsidRDefault="00347806" w:rsidP="00152AD8">
      <w:pPr>
        <w:pStyle w:val="TOC2"/>
        <w:rPr>
          <w:rFonts w:asciiTheme="minorHAnsi" w:eastAsiaTheme="minorEastAsia" w:hAnsiTheme="minorHAnsi" w:cstheme="minorBidi"/>
          <w:sz w:val="22"/>
          <w:szCs w:val="22"/>
          <w:lang w:eastAsia="en-US"/>
        </w:rPr>
      </w:pPr>
      <w:hyperlink w:anchor="_Toc487121272" w:history="1">
        <w:r w:rsidR="00152AD8">
          <w:rPr>
            <w:rStyle w:val="Hyperlink"/>
          </w:rPr>
          <w:t>42</w:t>
        </w:r>
        <w:r w:rsidR="00152AD8" w:rsidRPr="00EF2D33">
          <w:rPr>
            <w:rStyle w:val="Hyperlink"/>
          </w:rPr>
          <w:t>.</w:t>
        </w:r>
        <w:r w:rsidR="00152AD8" w:rsidRPr="00EF2D33">
          <w:rPr>
            <w:rFonts w:asciiTheme="minorHAnsi" w:eastAsiaTheme="minorEastAsia" w:hAnsiTheme="minorHAnsi" w:cstheme="minorBidi"/>
            <w:sz w:val="22"/>
            <w:szCs w:val="22"/>
            <w:lang w:eastAsia="en-US"/>
          </w:rPr>
          <w:tab/>
        </w:r>
        <w:r w:rsidR="00152AD8" w:rsidRPr="00EF2D33">
          <w:rPr>
            <w:rStyle w:val="Hyperlink"/>
          </w:rPr>
          <w:t>Révision des Prix</w:t>
        </w:r>
        <w:r w:rsidR="00152AD8" w:rsidRPr="00EF2D33">
          <w:rPr>
            <w:webHidden/>
          </w:rPr>
          <w:tab/>
        </w:r>
      </w:hyperlink>
    </w:p>
    <w:p w14:paraId="6AB118B2" w14:textId="1B5871D4" w:rsidR="00152AD8" w:rsidRPr="00EF2D33" w:rsidRDefault="00347806" w:rsidP="00152AD8">
      <w:pPr>
        <w:pStyle w:val="TOC2"/>
        <w:rPr>
          <w:rFonts w:asciiTheme="minorHAnsi" w:eastAsiaTheme="minorEastAsia" w:hAnsiTheme="minorHAnsi" w:cstheme="minorBidi"/>
          <w:sz w:val="22"/>
          <w:szCs w:val="22"/>
          <w:lang w:eastAsia="en-US"/>
        </w:rPr>
      </w:pPr>
      <w:hyperlink w:anchor="_Toc487121273" w:history="1">
        <w:r w:rsidR="00152AD8">
          <w:rPr>
            <w:rStyle w:val="Hyperlink"/>
          </w:rPr>
          <w:t>43</w:t>
        </w:r>
        <w:r w:rsidR="00152AD8" w:rsidRPr="00EF2D33">
          <w:rPr>
            <w:rStyle w:val="Hyperlink"/>
          </w:rPr>
          <w:t>.</w:t>
        </w:r>
        <w:r w:rsidR="00152AD8" w:rsidRPr="00EF2D33">
          <w:rPr>
            <w:rFonts w:asciiTheme="minorHAnsi" w:eastAsiaTheme="minorEastAsia" w:hAnsiTheme="minorHAnsi" w:cstheme="minorBidi"/>
            <w:sz w:val="22"/>
            <w:szCs w:val="22"/>
            <w:lang w:eastAsia="en-US"/>
          </w:rPr>
          <w:tab/>
        </w:r>
        <w:r w:rsidR="00152AD8" w:rsidRPr="00EF2D33">
          <w:rPr>
            <w:rStyle w:val="Hyperlink"/>
          </w:rPr>
          <w:t>Retenues</w:t>
        </w:r>
        <w:r w:rsidR="00152AD8" w:rsidRPr="00EF2D33">
          <w:rPr>
            <w:webHidden/>
          </w:rPr>
          <w:tab/>
        </w:r>
      </w:hyperlink>
    </w:p>
    <w:p w14:paraId="270D5F2C" w14:textId="2B13A26A" w:rsidR="00152AD8" w:rsidRPr="00EF2D33" w:rsidRDefault="00347806" w:rsidP="00152AD8">
      <w:pPr>
        <w:pStyle w:val="TOC2"/>
        <w:rPr>
          <w:rFonts w:asciiTheme="minorHAnsi" w:eastAsiaTheme="minorEastAsia" w:hAnsiTheme="minorHAnsi" w:cstheme="minorBidi"/>
          <w:sz w:val="22"/>
          <w:szCs w:val="22"/>
          <w:lang w:eastAsia="en-US"/>
        </w:rPr>
      </w:pPr>
      <w:hyperlink w:anchor="_Toc487121274" w:history="1">
        <w:r w:rsidR="00152AD8">
          <w:rPr>
            <w:rStyle w:val="Hyperlink"/>
          </w:rPr>
          <w:t>44</w:t>
        </w:r>
        <w:r w:rsidR="00152AD8" w:rsidRPr="00EF2D33">
          <w:rPr>
            <w:rStyle w:val="Hyperlink"/>
          </w:rPr>
          <w:t>.</w:t>
        </w:r>
        <w:r w:rsidR="00152AD8" w:rsidRPr="00EF2D33">
          <w:rPr>
            <w:rFonts w:asciiTheme="minorHAnsi" w:eastAsiaTheme="minorEastAsia" w:hAnsiTheme="minorHAnsi" w:cstheme="minorBidi"/>
            <w:sz w:val="22"/>
            <w:szCs w:val="22"/>
            <w:lang w:eastAsia="en-US"/>
          </w:rPr>
          <w:tab/>
        </w:r>
        <w:r w:rsidR="00152AD8" w:rsidRPr="00EF2D33">
          <w:rPr>
            <w:rStyle w:val="Hyperlink"/>
          </w:rPr>
          <w:t>Pénalités de retard</w:t>
        </w:r>
        <w:r w:rsidR="00152AD8">
          <w:rPr>
            <w:rStyle w:val="Hyperlink"/>
          </w:rPr>
          <w:t xml:space="preserve"> et primes</w:t>
        </w:r>
        <w:r w:rsidR="00152AD8" w:rsidRPr="00EF2D33">
          <w:rPr>
            <w:webHidden/>
          </w:rPr>
          <w:tab/>
        </w:r>
      </w:hyperlink>
    </w:p>
    <w:p w14:paraId="4708F426" w14:textId="2B4A9287" w:rsidR="00152AD8" w:rsidRPr="00EF2D33" w:rsidRDefault="00347806" w:rsidP="00152AD8">
      <w:pPr>
        <w:pStyle w:val="TOC2"/>
        <w:rPr>
          <w:rFonts w:asciiTheme="minorHAnsi" w:eastAsiaTheme="minorEastAsia" w:hAnsiTheme="minorHAnsi" w:cstheme="minorBidi"/>
          <w:sz w:val="22"/>
          <w:szCs w:val="22"/>
          <w:lang w:eastAsia="en-US"/>
        </w:rPr>
      </w:pPr>
      <w:hyperlink w:anchor="_Toc487121276" w:history="1">
        <w:r w:rsidR="00152AD8">
          <w:rPr>
            <w:rStyle w:val="Hyperlink"/>
          </w:rPr>
          <w:t>45</w:t>
        </w:r>
        <w:r w:rsidR="00152AD8" w:rsidRPr="00EF2D33">
          <w:rPr>
            <w:rStyle w:val="Hyperlink"/>
          </w:rPr>
          <w:t>.</w:t>
        </w:r>
        <w:r w:rsidR="00152AD8" w:rsidRPr="00EF2D33">
          <w:rPr>
            <w:rFonts w:asciiTheme="minorHAnsi" w:eastAsiaTheme="minorEastAsia" w:hAnsiTheme="minorHAnsi" w:cstheme="minorBidi"/>
            <w:sz w:val="22"/>
            <w:szCs w:val="22"/>
            <w:lang w:eastAsia="en-US"/>
          </w:rPr>
          <w:tab/>
        </w:r>
        <w:r w:rsidR="00152AD8" w:rsidRPr="00EF2D33">
          <w:rPr>
            <w:rStyle w:val="Hyperlink"/>
          </w:rPr>
          <w:t>Paiement de l’Avance</w:t>
        </w:r>
        <w:r w:rsidR="00152AD8" w:rsidRPr="00EF2D33">
          <w:rPr>
            <w:webHidden/>
          </w:rPr>
          <w:tab/>
        </w:r>
      </w:hyperlink>
    </w:p>
    <w:p w14:paraId="3D8B357D" w14:textId="66E40C99" w:rsidR="00152AD8" w:rsidRPr="00EF2D33" w:rsidRDefault="00347806" w:rsidP="00152AD8">
      <w:pPr>
        <w:pStyle w:val="TOC2"/>
        <w:rPr>
          <w:rFonts w:asciiTheme="minorHAnsi" w:eastAsiaTheme="minorEastAsia" w:hAnsiTheme="minorHAnsi" w:cstheme="minorBidi"/>
          <w:sz w:val="22"/>
          <w:szCs w:val="22"/>
          <w:lang w:eastAsia="en-US"/>
        </w:rPr>
      </w:pPr>
      <w:hyperlink w:anchor="_Toc487121277" w:history="1">
        <w:r w:rsidR="00152AD8">
          <w:rPr>
            <w:rStyle w:val="Hyperlink"/>
          </w:rPr>
          <w:t>46</w:t>
        </w:r>
        <w:r w:rsidR="00152AD8" w:rsidRPr="00EF2D33">
          <w:rPr>
            <w:rStyle w:val="Hyperlink"/>
          </w:rPr>
          <w:t>.</w:t>
        </w:r>
        <w:r w:rsidR="00152AD8" w:rsidRPr="00EF2D33">
          <w:rPr>
            <w:rFonts w:asciiTheme="minorHAnsi" w:eastAsiaTheme="minorEastAsia" w:hAnsiTheme="minorHAnsi" w:cstheme="minorBidi"/>
            <w:sz w:val="22"/>
            <w:szCs w:val="22"/>
            <w:lang w:eastAsia="en-US"/>
          </w:rPr>
          <w:tab/>
        </w:r>
        <w:r w:rsidR="00152AD8" w:rsidRPr="00EF2D33">
          <w:rPr>
            <w:rStyle w:val="Hyperlink"/>
          </w:rPr>
          <w:t>Garanties</w:t>
        </w:r>
        <w:r w:rsidR="00152AD8">
          <w:rPr>
            <w:rStyle w:val="Hyperlink"/>
          </w:rPr>
          <w:t xml:space="preserve"> de Bonne Exécution</w:t>
        </w:r>
        <w:r w:rsidR="00152AD8" w:rsidRPr="00EF2D33">
          <w:rPr>
            <w:webHidden/>
          </w:rPr>
          <w:tab/>
        </w:r>
      </w:hyperlink>
    </w:p>
    <w:p w14:paraId="208FD487" w14:textId="55C43554" w:rsidR="00152AD8" w:rsidRPr="00EF2D33" w:rsidRDefault="00347806" w:rsidP="00152AD8">
      <w:pPr>
        <w:pStyle w:val="TOC2"/>
        <w:rPr>
          <w:rFonts w:asciiTheme="minorHAnsi" w:eastAsiaTheme="minorEastAsia" w:hAnsiTheme="minorHAnsi" w:cstheme="minorBidi"/>
          <w:sz w:val="22"/>
          <w:szCs w:val="22"/>
          <w:lang w:eastAsia="en-US"/>
        </w:rPr>
      </w:pPr>
      <w:hyperlink w:anchor="_Toc487121278" w:history="1">
        <w:r w:rsidR="00152AD8">
          <w:rPr>
            <w:rStyle w:val="Hyperlink"/>
          </w:rPr>
          <w:t>47</w:t>
        </w:r>
        <w:r w:rsidR="00152AD8" w:rsidRPr="00EF2D33">
          <w:rPr>
            <w:rStyle w:val="Hyperlink"/>
          </w:rPr>
          <w:t>.</w:t>
        </w:r>
        <w:r w:rsidR="00152AD8" w:rsidRPr="00EF2D33">
          <w:rPr>
            <w:rFonts w:asciiTheme="minorHAnsi" w:eastAsiaTheme="minorEastAsia" w:hAnsiTheme="minorHAnsi" w:cstheme="minorBidi"/>
            <w:sz w:val="22"/>
            <w:szCs w:val="22"/>
            <w:lang w:eastAsia="en-US"/>
          </w:rPr>
          <w:tab/>
        </w:r>
        <w:r w:rsidR="00152AD8" w:rsidRPr="00EF2D33">
          <w:rPr>
            <w:rStyle w:val="Hyperlink"/>
          </w:rPr>
          <w:t>Travaux en régie</w:t>
        </w:r>
        <w:r w:rsidR="00152AD8" w:rsidRPr="00EF2D33">
          <w:rPr>
            <w:webHidden/>
          </w:rPr>
          <w:tab/>
        </w:r>
      </w:hyperlink>
    </w:p>
    <w:p w14:paraId="48D909E5" w14:textId="633EB8FF" w:rsidR="00152AD8" w:rsidRPr="00EF2D33" w:rsidRDefault="00347806" w:rsidP="00152AD8">
      <w:pPr>
        <w:pStyle w:val="TOC2"/>
        <w:rPr>
          <w:rFonts w:asciiTheme="minorHAnsi" w:eastAsiaTheme="minorEastAsia" w:hAnsiTheme="minorHAnsi" w:cstheme="minorBidi"/>
          <w:sz w:val="22"/>
          <w:szCs w:val="22"/>
          <w:lang w:eastAsia="en-US"/>
        </w:rPr>
      </w:pPr>
      <w:hyperlink w:anchor="_Toc487121279" w:history="1">
        <w:r w:rsidR="00152AD8">
          <w:rPr>
            <w:rStyle w:val="Hyperlink"/>
          </w:rPr>
          <w:t>48</w:t>
        </w:r>
        <w:r w:rsidR="00152AD8" w:rsidRPr="00EF2D33">
          <w:rPr>
            <w:rStyle w:val="Hyperlink"/>
          </w:rPr>
          <w:t>.</w:t>
        </w:r>
        <w:r w:rsidR="00152AD8" w:rsidRPr="00EF2D33">
          <w:rPr>
            <w:rFonts w:asciiTheme="minorHAnsi" w:eastAsiaTheme="minorEastAsia" w:hAnsiTheme="minorHAnsi" w:cstheme="minorBidi"/>
            <w:sz w:val="22"/>
            <w:szCs w:val="22"/>
            <w:lang w:eastAsia="en-US"/>
          </w:rPr>
          <w:tab/>
        </w:r>
        <w:r w:rsidR="00152AD8" w:rsidRPr="00EF2D33">
          <w:rPr>
            <w:rStyle w:val="Hyperlink"/>
          </w:rPr>
          <w:t>Coût des réparations</w:t>
        </w:r>
        <w:r w:rsidR="00152AD8" w:rsidRPr="00EF2D33">
          <w:rPr>
            <w:webHidden/>
          </w:rPr>
          <w:tab/>
        </w:r>
      </w:hyperlink>
    </w:p>
    <w:p w14:paraId="495D81A3" w14:textId="784BF489" w:rsidR="00152AD8" w:rsidRPr="00EF2D33" w:rsidRDefault="00347806" w:rsidP="00152AD8">
      <w:pPr>
        <w:pStyle w:val="TOC1"/>
        <w:rPr>
          <w:rFonts w:asciiTheme="minorHAnsi" w:eastAsiaTheme="minorEastAsia" w:hAnsiTheme="minorHAnsi" w:cstheme="minorBidi"/>
          <w:b w:val="0"/>
          <w:sz w:val="22"/>
          <w:szCs w:val="22"/>
          <w:lang w:eastAsia="en-US"/>
        </w:rPr>
      </w:pPr>
      <w:hyperlink w:anchor="_Toc487121280" w:history="1">
        <w:r w:rsidR="00152AD8" w:rsidRPr="00EF2D33">
          <w:rPr>
            <w:rStyle w:val="Hyperlink"/>
          </w:rPr>
          <w:t>E. Achèvement du Marché</w:t>
        </w:r>
        <w:r w:rsidR="00152AD8" w:rsidRPr="00EF2D33">
          <w:rPr>
            <w:webHidden/>
          </w:rPr>
          <w:tab/>
        </w:r>
      </w:hyperlink>
    </w:p>
    <w:p w14:paraId="23433630" w14:textId="14F12D2C" w:rsidR="00152AD8" w:rsidRPr="00EF2D33" w:rsidRDefault="00347806" w:rsidP="00152AD8">
      <w:pPr>
        <w:pStyle w:val="TOC2"/>
        <w:rPr>
          <w:rFonts w:asciiTheme="minorHAnsi" w:eastAsiaTheme="minorEastAsia" w:hAnsiTheme="minorHAnsi" w:cstheme="minorBidi"/>
          <w:sz w:val="22"/>
          <w:szCs w:val="22"/>
          <w:lang w:eastAsia="en-US"/>
        </w:rPr>
      </w:pPr>
      <w:hyperlink w:anchor="_Toc487121281" w:history="1">
        <w:r w:rsidR="00152AD8">
          <w:rPr>
            <w:rStyle w:val="Hyperlink"/>
          </w:rPr>
          <w:t>49</w:t>
        </w:r>
        <w:r w:rsidR="00152AD8" w:rsidRPr="00EF2D33">
          <w:rPr>
            <w:rStyle w:val="Hyperlink"/>
          </w:rPr>
          <w:t>.</w:t>
        </w:r>
        <w:r w:rsidR="00152AD8" w:rsidRPr="00EF2D33">
          <w:rPr>
            <w:rFonts w:asciiTheme="minorHAnsi" w:eastAsiaTheme="minorEastAsia" w:hAnsiTheme="minorHAnsi" w:cstheme="minorBidi"/>
            <w:sz w:val="22"/>
            <w:szCs w:val="22"/>
            <w:lang w:eastAsia="en-US"/>
          </w:rPr>
          <w:tab/>
        </w:r>
        <w:r w:rsidR="00152AD8" w:rsidRPr="00EF2D33">
          <w:rPr>
            <w:rStyle w:val="Hyperlink"/>
          </w:rPr>
          <w:t>Achèvement des Travaux</w:t>
        </w:r>
        <w:r w:rsidR="00152AD8" w:rsidRPr="00EF2D33">
          <w:rPr>
            <w:webHidden/>
          </w:rPr>
          <w:tab/>
        </w:r>
      </w:hyperlink>
    </w:p>
    <w:p w14:paraId="64829F76" w14:textId="035EBF23" w:rsidR="00152AD8" w:rsidRPr="00EF2D33" w:rsidRDefault="00347806" w:rsidP="00152AD8">
      <w:pPr>
        <w:pStyle w:val="TOC2"/>
        <w:rPr>
          <w:rFonts w:asciiTheme="minorHAnsi" w:eastAsiaTheme="minorEastAsia" w:hAnsiTheme="minorHAnsi" w:cstheme="minorBidi"/>
          <w:sz w:val="22"/>
          <w:szCs w:val="22"/>
          <w:lang w:eastAsia="en-US"/>
        </w:rPr>
      </w:pPr>
      <w:hyperlink w:anchor="_Toc487121282" w:history="1">
        <w:r w:rsidR="00152AD8">
          <w:rPr>
            <w:rStyle w:val="Hyperlink"/>
          </w:rPr>
          <w:t>50</w:t>
        </w:r>
        <w:r w:rsidR="00152AD8" w:rsidRPr="00EF2D33">
          <w:rPr>
            <w:rStyle w:val="Hyperlink"/>
          </w:rPr>
          <w:t>.</w:t>
        </w:r>
        <w:r w:rsidR="00152AD8" w:rsidRPr="00EF2D33">
          <w:rPr>
            <w:rFonts w:asciiTheme="minorHAnsi" w:eastAsiaTheme="minorEastAsia" w:hAnsiTheme="minorHAnsi" w:cstheme="minorBidi"/>
            <w:sz w:val="22"/>
            <w:szCs w:val="22"/>
            <w:lang w:eastAsia="en-US"/>
          </w:rPr>
          <w:tab/>
        </w:r>
        <w:r w:rsidR="00152AD8" w:rsidRPr="00EF2D33">
          <w:rPr>
            <w:rStyle w:val="Hyperlink"/>
          </w:rPr>
          <w:t>Transfert</w:t>
        </w:r>
        <w:r w:rsidR="00152AD8" w:rsidRPr="00EF2D33">
          <w:rPr>
            <w:webHidden/>
          </w:rPr>
          <w:tab/>
        </w:r>
      </w:hyperlink>
    </w:p>
    <w:p w14:paraId="022C4B69" w14:textId="64D7667F" w:rsidR="00152AD8" w:rsidRPr="00EF2D33" w:rsidRDefault="00347806" w:rsidP="00152AD8">
      <w:pPr>
        <w:pStyle w:val="TOC2"/>
        <w:rPr>
          <w:rFonts w:asciiTheme="minorHAnsi" w:eastAsiaTheme="minorEastAsia" w:hAnsiTheme="minorHAnsi" w:cstheme="minorBidi"/>
          <w:sz w:val="22"/>
          <w:szCs w:val="22"/>
          <w:lang w:eastAsia="en-US"/>
        </w:rPr>
      </w:pPr>
      <w:hyperlink w:anchor="_Toc487121283" w:history="1">
        <w:r w:rsidR="00152AD8">
          <w:rPr>
            <w:rStyle w:val="Hyperlink"/>
          </w:rPr>
          <w:t>51</w:t>
        </w:r>
        <w:r w:rsidR="00152AD8" w:rsidRPr="00EF2D33">
          <w:rPr>
            <w:rStyle w:val="Hyperlink"/>
          </w:rPr>
          <w:t>.</w:t>
        </w:r>
        <w:r w:rsidR="00152AD8" w:rsidRPr="00EF2D33">
          <w:rPr>
            <w:rFonts w:asciiTheme="minorHAnsi" w:eastAsiaTheme="minorEastAsia" w:hAnsiTheme="minorHAnsi" w:cstheme="minorBidi"/>
            <w:sz w:val="22"/>
            <w:szCs w:val="22"/>
            <w:lang w:eastAsia="en-US"/>
          </w:rPr>
          <w:tab/>
        </w:r>
        <w:r w:rsidR="00152AD8" w:rsidRPr="00EF2D33">
          <w:rPr>
            <w:rStyle w:val="Hyperlink"/>
          </w:rPr>
          <w:t>Décompte final</w:t>
        </w:r>
        <w:r w:rsidR="00152AD8" w:rsidRPr="00EF2D33">
          <w:rPr>
            <w:webHidden/>
          </w:rPr>
          <w:tab/>
        </w:r>
      </w:hyperlink>
    </w:p>
    <w:p w14:paraId="7855B0F1" w14:textId="36840C99" w:rsidR="00152AD8" w:rsidRPr="00EF2D33" w:rsidRDefault="00347806" w:rsidP="00152AD8">
      <w:pPr>
        <w:pStyle w:val="TOC2"/>
        <w:rPr>
          <w:rFonts w:asciiTheme="minorHAnsi" w:eastAsiaTheme="minorEastAsia" w:hAnsiTheme="minorHAnsi" w:cstheme="minorBidi"/>
          <w:sz w:val="22"/>
          <w:szCs w:val="22"/>
          <w:lang w:eastAsia="en-US"/>
        </w:rPr>
      </w:pPr>
      <w:hyperlink w:anchor="_Toc487121284" w:history="1">
        <w:r w:rsidR="00152AD8">
          <w:rPr>
            <w:rStyle w:val="Hyperlink"/>
          </w:rPr>
          <w:t>52</w:t>
        </w:r>
        <w:r w:rsidR="00152AD8" w:rsidRPr="00EF2D33">
          <w:rPr>
            <w:rStyle w:val="Hyperlink"/>
          </w:rPr>
          <w:t>.</w:t>
        </w:r>
        <w:r w:rsidR="00152AD8" w:rsidRPr="00EF2D33">
          <w:rPr>
            <w:rFonts w:asciiTheme="minorHAnsi" w:eastAsiaTheme="minorEastAsia" w:hAnsiTheme="minorHAnsi" w:cstheme="minorBidi"/>
            <w:sz w:val="22"/>
            <w:szCs w:val="22"/>
            <w:lang w:eastAsia="en-US"/>
          </w:rPr>
          <w:tab/>
        </w:r>
        <w:r w:rsidR="00152AD8" w:rsidRPr="00EF2D33">
          <w:rPr>
            <w:rStyle w:val="Hyperlink"/>
          </w:rPr>
          <w:t>Manuels de fonctionnement et d’entretien</w:t>
        </w:r>
        <w:r w:rsidR="00152AD8" w:rsidRPr="00EF2D33">
          <w:rPr>
            <w:webHidden/>
          </w:rPr>
          <w:tab/>
        </w:r>
      </w:hyperlink>
    </w:p>
    <w:p w14:paraId="0A71F76E" w14:textId="02E42A18" w:rsidR="00152AD8" w:rsidRPr="00EF2D33" w:rsidRDefault="00347806" w:rsidP="00152AD8">
      <w:pPr>
        <w:pStyle w:val="TOC2"/>
        <w:rPr>
          <w:rFonts w:asciiTheme="minorHAnsi" w:eastAsiaTheme="minorEastAsia" w:hAnsiTheme="minorHAnsi" w:cstheme="minorBidi"/>
          <w:sz w:val="22"/>
          <w:szCs w:val="22"/>
          <w:lang w:eastAsia="en-US"/>
        </w:rPr>
      </w:pPr>
      <w:hyperlink w:anchor="_Toc487121285" w:history="1">
        <w:r w:rsidR="00152AD8">
          <w:rPr>
            <w:rStyle w:val="Hyperlink"/>
          </w:rPr>
          <w:t>53</w:t>
        </w:r>
        <w:r w:rsidR="00152AD8" w:rsidRPr="00EF2D33">
          <w:rPr>
            <w:rStyle w:val="Hyperlink"/>
          </w:rPr>
          <w:t>.</w:t>
        </w:r>
        <w:r w:rsidR="00152AD8" w:rsidRPr="00EF2D33">
          <w:rPr>
            <w:rFonts w:asciiTheme="minorHAnsi" w:eastAsiaTheme="minorEastAsia" w:hAnsiTheme="minorHAnsi" w:cstheme="minorBidi"/>
            <w:sz w:val="22"/>
            <w:szCs w:val="22"/>
            <w:lang w:eastAsia="en-US"/>
          </w:rPr>
          <w:tab/>
        </w:r>
        <w:r w:rsidR="00152AD8" w:rsidRPr="00EF2D33">
          <w:rPr>
            <w:rStyle w:val="Hyperlink"/>
          </w:rPr>
          <w:t>Résiliation</w:t>
        </w:r>
        <w:r w:rsidR="00152AD8" w:rsidRPr="00EF2D33">
          <w:rPr>
            <w:webHidden/>
          </w:rPr>
          <w:tab/>
        </w:r>
      </w:hyperlink>
    </w:p>
    <w:p w14:paraId="512DF454" w14:textId="062F8C66" w:rsidR="00152AD8" w:rsidRPr="00EF2D33" w:rsidRDefault="00347806" w:rsidP="00152AD8">
      <w:pPr>
        <w:pStyle w:val="TOC2"/>
        <w:rPr>
          <w:rFonts w:asciiTheme="minorHAnsi" w:eastAsiaTheme="minorEastAsia" w:hAnsiTheme="minorHAnsi" w:cstheme="minorBidi"/>
          <w:sz w:val="22"/>
          <w:szCs w:val="22"/>
          <w:lang w:eastAsia="en-US"/>
        </w:rPr>
      </w:pPr>
      <w:hyperlink w:anchor="_Toc487121286" w:history="1">
        <w:r w:rsidR="00152AD8">
          <w:rPr>
            <w:rStyle w:val="Hyperlink"/>
          </w:rPr>
          <w:t>54</w:t>
        </w:r>
        <w:r w:rsidR="00152AD8" w:rsidRPr="00EF2D33">
          <w:rPr>
            <w:rStyle w:val="Hyperlink"/>
          </w:rPr>
          <w:t>.</w:t>
        </w:r>
        <w:r w:rsidR="00152AD8" w:rsidRPr="00EF2D33">
          <w:rPr>
            <w:rFonts w:asciiTheme="minorHAnsi" w:eastAsiaTheme="minorEastAsia" w:hAnsiTheme="minorHAnsi" w:cstheme="minorBidi"/>
            <w:sz w:val="22"/>
            <w:szCs w:val="22"/>
            <w:lang w:eastAsia="en-US"/>
          </w:rPr>
          <w:tab/>
        </w:r>
        <w:r w:rsidR="00152AD8" w:rsidRPr="00EF2D33">
          <w:rPr>
            <w:rStyle w:val="Hyperlink"/>
          </w:rPr>
          <w:t>Paiement en cas de résiliation</w:t>
        </w:r>
        <w:r w:rsidR="00152AD8" w:rsidRPr="00EF2D33">
          <w:rPr>
            <w:webHidden/>
          </w:rPr>
          <w:tab/>
        </w:r>
      </w:hyperlink>
    </w:p>
    <w:p w14:paraId="6B030B49" w14:textId="6929E8F1" w:rsidR="00152AD8" w:rsidRPr="00EF2D33" w:rsidRDefault="00347806" w:rsidP="00152AD8">
      <w:pPr>
        <w:pStyle w:val="TOC2"/>
        <w:rPr>
          <w:rFonts w:asciiTheme="minorHAnsi" w:eastAsiaTheme="minorEastAsia" w:hAnsiTheme="minorHAnsi" w:cstheme="minorBidi"/>
          <w:sz w:val="22"/>
          <w:szCs w:val="22"/>
          <w:lang w:eastAsia="en-US"/>
        </w:rPr>
      </w:pPr>
      <w:hyperlink w:anchor="_Toc487121287" w:history="1">
        <w:r w:rsidR="00152AD8">
          <w:rPr>
            <w:rStyle w:val="Hyperlink"/>
          </w:rPr>
          <w:t>55</w:t>
        </w:r>
        <w:r w:rsidR="00152AD8" w:rsidRPr="00EF2D33">
          <w:rPr>
            <w:rStyle w:val="Hyperlink"/>
          </w:rPr>
          <w:t>.</w:t>
        </w:r>
        <w:r w:rsidR="00152AD8" w:rsidRPr="00EF2D33">
          <w:rPr>
            <w:rFonts w:asciiTheme="minorHAnsi" w:eastAsiaTheme="minorEastAsia" w:hAnsiTheme="minorHAnsi" w:cstheme="minorBidi"/>
            <w:sz w:val="22"/>
            <w:szCs w:val="22"/>
            <w:lang w:eastAsia="en-US"/>
          </w:rPr>
          <w:tab/>
        </w:r>
        <w:r w:rsidR="00152AD8" w:rsidRPr="00EF2D33">
          <w:rPr>
            <w:rStyle w:val="Hyperlink"/>
          </w:rPr>
          <w:t>Propriété</w:t>
        </w:r>
        <w:r w:rsidR="00152AD8" w:rsidRPr="00EF2D33">
          <w:rPr>
            <w:webHidden/>
          </w:rPr>
          <w:tab/>
        </w:r>
      </w:hyperlink>
    </w:p>
    <w:p w14:paraId="6ED4E860" w14:textId="07DA45C1" w:rsidR="00152AD8" w:rsidRPr="00EF2D33" w:rsidRDefault="00347806" w:rsidP="00152AD8">
      <w:pPr>
        <w:pStyle w:val="TOC2"/>
        <w:rPr>
          <w:rFonts w:asciiTheme="minorHAnsi" w:eastAsiaTheme="minorEastAsia" w:hAnsiTheme="minorHAnsi" w:cstheme="minorBidi"/>
          <w:sz w:val="22"/>
          <w:szCs w:val="22"/>
          <w:lang w:eastAsia="en-US"/>
        </w:rPr>
      </w:pPr>
      <w:hyperlink w:anchor="_Toc487121288" w:history="1">
        <w:r w:rsidR="00152AD8">
          <w:rPr>
            <w:rStyle w:val="Hyperlink"/>
          </w:rPr>
          <w:t>56</w:t>
        </w:r>
        <w:r w:rsidR="00152AD8" w:rsidRPr="00EF2D33">
          <w:rPr>
            <w:rStyle w:val="Hyperlink"/>
          </w:rPr>
          <w:t>.</w:t>
        </w:r>
        <w:r w:rsidR="00152AD8" w:rsidRPr="00EF2D33">
          <w:rPr>
            <w:rFonts w:asciiTheme="minorHAnsi" w:eastAsiaTheme="minorEastAsia" w:hAnsiTheme="minorHAnsi" w:cstheme="minorBidi"/>
            <w:sz w:val="22"/>
            <w:szCs w:val="22"/>
            <w:lang w:eastAsia="en-US"/>
          </w:rPr>
          <w:tab/>
        </w:r>
        <w:r w:rsidR="00152AD8" w:rsidRPr="00EF2D33">
          <w:rPr>
            <w:rStyle w:val="Hyperlink"/>
          </w:rPr>
          <w:t>Exonération de l’obligation d’exécution</w:t>
        </w:r>
        <w:r w:rsidR="00152AD8" w:rsidRPr="00EF2D33">
          <w:rPr>
            <w:webHidden/>
          </w:rPr>
          <w:tab/>
        </w:r>
      </w:hyperlink>
    </w:p>
    <w:p w14:paraId="78E3AAA0" w14:textId="5BB2A9FE" w:rsidR="00152AD8" w:rsidRPr="00EF2D33" w:rsidRDefault="00347806" w:rsidP="00152AD8">
      <w:pPr>
        <w:pStyle w:val="TOC2"/>
        <w:rPr>
          <w:rFonts w:asciiTheme="minorHAnsi" w:eastAsiaTheme="minorEastAsia" w:hAnsiTheme="minorHAnsi" w:cstheme="minorBidi"/>
          <w:sz w:val="22"/>
          <w:szCs w:val="22"/>
          <w:lang w:eastAsia="en-US"/>
        </w:rPr>
      </w:pPr>
      <w:hyperlink w:anchor="_Toc487121289" w:history="1">
        <w:r w:rsidR="00152AD8">
          <w:rPr>
            <w:rStyle w:val="Hyperlink"/>
          </w:rPr>
          <w:t>57</w:t>
        </w:r>
        <w:r w:rsidR="00152AD8" w:rsidRPr="00EF2D33">
          <w:rPr>
            <w:rStyle w:val="Hyperlink"/>
          </w:rPr>
          <w:t>.</w:t>
        </w:r>
        <w:r w:rsidR="00152AD8" w:rsidRPr="00EF2D33">
          <w:rPr>
            <w:rFonts w:asciiTheme="minorHAnsi" w:eastAsiaTheme="minorEastAsia" w:hAnsiTheme="minorHAnsi" w:cstheme="minorBidi"/>
            <w:sz w:val="22"/>
            <w:szCs w:val="22"/>
            <w:lang w:eastAsia="en-US"/>
          </w:rPr>
          <w:tab/>
        </w:r>
        <w:r w:rsidR="00152AD8" w:rsidRPr="00EF2D33">
          <w:rPr>
            <w:rStyle w:val="Hyperlink"/>
          </w:rPr>
          <w:t>Suspension du prêt ou du crédit de la Banque mondiale</w:t>
        </w:r>
        <w:r w:rsidR="00152AD8" w:rsidRPr="00EF2D33">
          <w:rPr>
            <w:webHidden/>
          </w:rPr>
          <w:tab/>
        </w:r>
      </w:hyperlink>
    </w:p>
    <w:p w14:paraId="5115B0CA" w14:textId="77777777" w:rsidR="00152AD8" w:rsidRPr="00EF2D33" w:rsidRDefault="00152AD8" w:rsidP="00152AD8">
      <w:r w:rsidRPr="00EF2D33">
        <w:fldChar w:fldCharType="end"/>
      </w:r>
    </w:p>
    <w:p w14:paraId="482C082E" w14:textId="77777777" w:rsidR="00152AD8" w:rsidRPr="00EF2D33" w:rsidRDefault="00152AD8" w:rsidP="00152AD8">
      <w:r w:rsidRPr="00EF2D33">
        <w:br w:type="page"/>
      </w:r>
    </w:p>
    <w:p w14:paraId="5C429B89" w14:textId="77777777" w:rsidR="00152AD8" w:rsidRPr="004F624F" w:rsidRDefault="00152AD8" w:rsidP="00152AD8">
      <w:pPr>
        <w:spacing w:after="240"/>
        <w:jc w:val="center"/>
        <w:rPr>
          <w:b/>
          <w:sz w:val="36"/>
          <w:szCs w:val="36"/>
        </w:rPr>
      </w:pPr>
      <w:r w:rsidRPr="004F624F">
        <w:rPr>
          <w:b/>
          <w:sz w:val="36"/>
          <w:szCs w:val="36"/>
        </w:rPr>
        <w:t>Conditions du Marché (CM)</w:t>
      </w:r>
    </w:p>
    <w:tbl>
      <w:tblPr>
        <w:tblW w:w="9468" w:type="dxa"/>
        <w:tblLayout w:type="fixed"/>
        <w:tblLook w:val="0000" w:firstRow="0" w:lastRow="0" w:firstColumn="0" w:lastColumn="0" w:noHBand="0" w:noVBand="0"/>
      </w:tblPr>
      <w:tblGrid>
        <w:gridCol w:w="2632"/>
        <w:gridCol w:w="6836"/>
      </w:tblGrid>
      <w:tr w:rsidR="00152AD8" w:rsidRPr="00EF2D33" w14:paraId="2CE39CA8" w14:textId="77777777" w:rsidTr="00152AD8">
        <w:tc>
          <w:tcPr>
            <w:tcW w:w="9468" w:type="dxa"/>
            <w:gridSpan w:val="2"/>
            <w:tcBorders>
              <w:top w:val="nil"/>
              <w:left w:val="nil"/>
              <w:bottom w:val="nil"/>
              <w:right w:val="nil"/>
            </w:tcBorders>
          </w:tcPr>
          <w:p w14:paraId="0255B3E9" w14:textId="77777777" w:rsidR="00152AD8" w:rsidRPr="00EF2D33" w:rsidRDefault="00152AD8" w:rsidP="00152AD8">
            <w:pPr>
              <w:pStyle w:val="00SectionVIIITitle"/>
            </w:pPr>
            <w:bookmarkStart w:id="11" w:name="_Toc478922780"/>
            <w:bookmarkStart w:id="12" w:name="_Toc487121224"/>
            <w:r w:rsidRPr="00EF2D33">
              <w:t>A. Généralités</w:t>
            </w:r>
            <w:bookmarkEnd w:id="11"/>
            <w:bookmarkEnd w:id="12"/>
          </w:p>
        </w:tc>
      </w:tr>
      <w:tr w:rsidR="00152AD8" w:rsidRPr="00EF2D33" w14:paraId="788428CB" w14:textId="77777777" w:rsidTr="00152AD8">
        <w:tc>
          <w:tcPr>
            <w:tcW w:w="2632" w:type="dxa"/>
            <w:tcBorders>
              <w:top w:val="nil"/>
              <w:left w:val="nil"/>
              <w:bottom w:val="nil"/>
              <w:right w:val="nil"/>
            </w:tcBorders>
          </w:tcPr>
          <w:p w14:paraId="32FD968D" w14:textId="77777777" w:rsidR="00152AD8" w:rsidRPr="00EF2D33" w:rsidRDefault="00152AD8" w:rsidP="00152AD8">
            <w:pPr>
              <w:pStyle w:val="00SectionVIIISubtitle"/>
            </w:pPr>
            <w:bookmarkStart w:id="13" w:name="_Toc478922781"/>
            <w:bookmarkStart w:id="14" w:name="_Toc487121225"/>
            <w:r w:rsidRPr="00EF2D33">
              <w:t>1.</w:t>
            </w:r>
            <w:r w:rsidRPr="00EF2D33">
              <w:tab/>
              <w:t>Définitions</w:t>
            </w:r>
            <w:bookmarkEnd w:id="13"/>
            <w:bookmarkEnd w:id="14"/>
          </w:p>
        </w:tc>
        <w:tc>
          <w:tcPr>
            <w:tcW w:w="6836" w:type="dxa"/>
            <w:tcBorders>
              <w:top w:val="nil"/>
              <w:left w:val="nil"/>
              <w:bottom w:val="nil"/>
              <w:right w:val="nil"/>
            </w:tcBorders>
            <w:shd w:val="clear" w:color="auto" w:fill="FFFFFF" w:themeFill="background1"/>
          </w:tcPr>
          <w:p w14:paraId="45856E92" w14:textId="77777777" w:rsidR="00152AD8" w:rsidRPr="00EF2D33" w:rsidRDefault="00152AD8" w:rsidP="00152AD8">
            <w:pPr>
              <w:tabs>
                <w:tab w:val="left" w:pos="540"/>
              </w:tabs>
              <w:suppressAutoHyphens/>
              <w:spacing w:after="180"/>
              <w:ind w:left="540" w:right="-72" w:hanging="540"/>
              <w:rPr>
                <w:szCs w:val="24"/>
              </w:rPr>
            </w:pPr>
            <w:r w:rsidRPr="00EF2D33">
              <w:rPr>
                <w:szCs w:val="24"/>
              </w:rPr>
              <w:t>1.1</w:t>
            </w:r>
            <w:r w:rsidRPr="00EF2D33">
              <w:rPr>
                <w:szCs w:val="24"/>
              </w:rPr>
              <w:tab/>
              <w:t>Les termes définis apparaissent en lettres grasses.</w:t>
            </w:r>
          </w:p>
          <w:p w14:paraId="2AEFBE97" w14:textId="77777777" w:rsidR="00152AD8" w:rsidRPr="00EF2D33" w:rsidRDefault="00152AD8" w:rsidP="00152AD8">
            <w:pPr>
              <w:numPr>
                <w:ilvl w:val="0"/>
                <w:numId w:val="189"/>
              </w:numPr>
              <w:suppressAutoHyphens/>
              <w:overflowPunct w:val="0"/>
              <w:autoSpaceDE w:val="0"/>
              <w:autoSpaceDN w:val="0"/>
              <w:adjustRightInd w:val="0"/>
              <w:spacing w:after="180"/>
              <w:ind w:right="-72"/>
              <w:jc w:val="both"/>
              <w:textAlignment w:val="baseline"/>
              <w:rPr>
                <w:szCs w:val="24"/>
              </w:rPr>
            </w:pPr>
            <w:r w:rsidRPr="00EF2D33">
              <w:t xml:space="preserve">Le </w:t>
            </w:r>
            <w:r w:rsidRPr="00EF2D33">
              <w:rPr>
                <w:b/>
              </w:rPr>
              <w:t>Prix du Marché accepté</w:t>
            </w:r>
            <w:r w:rsidRPr="00EF2D33">
              <w:t xml:space="preserve"> est le prix stipulé dans la Lettre de notification pour l’exécution et l’achèvement des Travaux et la reprise de toutes les malfaçons.</w:t>
            </w:r>
          </w:p>
          <w:p w14:paraId="4A6F81BE" w14:textId="77777777" w:rsidR="00152AD8" w:rsidRPr="00EF2D33" w:rsidRDefault="00152AD8" w:rsidP="00152AD8">
            <w:pPr>
              <w:numPr>
                <w:ilvl w:val="0"/>
                <w:numId w:val="189"/>
              </w:numPr>
              <w:suppressAutoHyphens/>
              <w:overflowPunct w:val="0"/>
              <w:autoSpaceDE w:val="0"/>
              <w:autoSpaceDN w:val="0"/>
              <w:adjustRightInd w:val="0"/>
              <w:spacing w:after="180"/>
              <w:ind w:right="-72"/>
              <w:jc w:val="both"/>
              <w:textAlignment w:val="baseline"/>
              <w:rPr>
                <w:szCs w:val="24"/>
              </w:rPr>
            </w:pPr>
            <w:r w:rsidRPr="00EF2D33">
              <w:t xml:space="preserve">Le </w:t>
            </w:r>
            <w:r w:rsidRPr="00EF2D33">
              <w:rPr>
                <w:b/>
              </w:rPr>
              <w:t>Programme d’Activités</w:t>
            </w:r>
            <w:r w:rsidRPr="00EF2D33">
              <w:t xml:space="preserve"> est l’ensemble des activités comprenant la construction, l’installation, les essais et la mise en service des Travaux dans le cas d’un marché à prix forfaitaire.  Il comprend un prix forfaitaire pour chaque activité, utilisé pour la valorisation et l’évaluation des effets des Variations et Evènements donnant lieu à compensation.</w:t>
            </w:r>
          </w:p>
          <w:p w14:paraId="32D13C87" w14:textId="2652171E" w:rsidR="00152AD8" w:rsidRPr="00EF2D33" w:rsidRDefault="00152AD8" w:rsidP="00152AD8">
            <w:pPr>
              <w:numPr>
                <w:ilvl w:val="0"/>
                <w:numId w:val="189"/>
              </w:numPr>
              <w:suppressAutoHyphens/>
              <w:overflowPunct w:val="0"/>
              <w:autoSpaceDE w:val="0"/>
              <w:autoSpaceDN w:val="0"/>
              <w:adjustRightInd w:val="0"/>
              <w:spacing w:after="180"/>
              <w:ind w:right="-72"/>
              <w:jc w:val="both"/>
              <w:textAlignment w:val="baseline"/>
              <w:rPr>
                <w:szCs w:val="24"/>
              </w:rPr>
            </w:pPr>
            <w:r w:rsidRPr="00EF2D33">
              <w:rPr>
                <w:szCs w:val="24"/>
              </w:rPr>
              <w:t xml:space="preserve">Le </w:t>
            </w:r>
            <w:r w:rsidRPr="00EF2D33">
              <w:rPr>
                <w:b/>
                <w:bCs/>
                <w:szCs w:val="24"/>
              </w:rPr>
              <w:t>Conciliateur</w:t>
            </w:r>
            <w:r w:rsidRPr="00EF2D33">
              <w:rPr>
                <w:szCs w:val="24"/>
              </w:rPr>
              <w:t xml:space="preserve"> est la personne désignée conjointement par le Maître d’Ouvrage et par l’Entrepreneur en vue de trancher les différends en première instance, conformément aux dispositions de</w:t>
            </w:r>
            <w:r>
              <w:rPr>
                <w:szCs w:val="24"/>
              </w:rPr>
              <w:t xml:space="preserve"> la </w:t>
            </w:r>
            <w:r w:rsidRPr="007D6F11">
              <w:rPr>
                <w:b/>
                <w:szCs w:val="24"/>
              </w:rPr>
              <w:t xml:space="preserve">Clause 21 </w:t>
            </w:r>
            <w:r w:rsidRPr="00EF2D33">
              <w:rPr>
                <w:szCs w:val="24"/>
              </w:rPr>
              <w:t xml:space="preserve">. </w:t>
            </w:r>
          </w:p>
          <w:p w14:paraId="200BCD1A" w14:textId="77777777" w:rsidR="00152AD8" w:rsidRPr="00EF2D33" w:rsidRDefault="00152AD8" w:rsidP="00152AD8">
            <w:pPr>
              <w:numPr>
                <w:ilvl w:val="0"/>
                <w:numId w:val="189"/>
              </w:numPr>
              <w:suppressAutoHyphens/>
              <w:overflowPunct w:val="0"/>
              <w:autoSpaceDE w:val="0"/>
              <w:autoSpaceDN w:val="0"/>
              <w:adjustRightInd w:val="0"/>
              <w:spacing w:after="180"/>
              <w:ind w:right="-72"/>
              <w:jc w:val="both"/>
              <w:textAlignment w:val="baseline"/>
              <w:rPr>
                <w:szCs w:val="24"/>
              </w:rPr>
            </w:pPr>
            <w:r w:rsidRPr="00EF2D33">
              <w:t xml:space="preserve">La </w:t>
            </w:r>
            <w:r w:rsidRPr="00EF2D33">
              <w:rPr>
                <w:b/>
              </w:rPr>
              <w:t>Banque</w:t>
            </w:r>
            <w:r w:rsidRPr="00EF2D33">
              <w:t xml:space="preserve"> désigne </w:t>
            </w:r>
            <w:r>
              <w:t xml:space="preserve">la Banque mondiale et se réfère à la Banque Internationale pour le </w:t>
            </w:r>
            <w:proofErr w:type="spellStart"/>
            <w:r>
              <w:t>Recontruction</w:t>
            </w:r>
            <w:proofErr w:type="spellEnd"/>
            <w:r>
              <w:t xml:space="preserve"> et le </w:t>
            </w:r>
            <w:proofErr w:type="spellStart"/>
            <w:r>
              <w:t>Dévelopement</w:t>
            </w:r>
            <w:proofErr w:type="spellEnd"/>
            <w:r>
              <w:t xml:space="preserve"> (BIRD) ou l’Association Internationale pour le Développement (AID)</w:t>
            </w:r>
            <w:r w:rsidRPr="00EF2D33">
              <w:t>.</w:t>
            </w:r>
          </w:p>
          <w:p w14:paraId="7FC831E9" w14:textId="77777777" w:rsidR="00152AD8" w:rsidRPr="00EF2D33" w:rsidRDefault="00152AD8" w:rsidP="00152AD8">
            <w:pPr>
              <w:numPr>
                <w:ilvl w:val="0"/>
                <w:numId w:val="189"/>
              </w:numPr>
              <w:tabs>
                <w:tab w:val="left" w:pos="1080"/>
              </w:tabs>
              <w:suppressAutoHyphens/>
              <w:overflowPunct w:val="0"/>
              <w:autoSpaceDE w:val="0"/>
              <w:autoSpaceDN w:val="0"/>
              <w:adjustRightInd w:val="0"/>
              <w:spacing w:after="200"/>
              <w:jc w:val="both"/>
              <w:textAlignment w:val="baseline"/>
            </w:pPr>
            <w:r w:rsidRPr="00EF2D33">
              <w:t xml:space="preserve">Le </w:t>
            </w:r>
            <w:r w:rsidRPr="00EF2D33">
              <w:rPr>
                <w:b/>
              </w:rPr>
              <w:t>Devis Quantitatif Estimatif</w:t>
            </w:r>
            <w:r w:rsidRPr="00EF2D33">
              <w:t xml:space="preserve"> signifie le devis chiffré faisant partie du marché.</w:t>
            </w:r>
          </w:p>
          <w:p w14:paraId="3E2FC52F" w14:textId="5982DE8B" w:rsidR="00152AD8" w:rsidRPr="00EF2D33" w:rsidRDefault="00152AD8" w:rsidP="00152AD8">
            <w:pPr>
              <w:numPr>
                <w:ilvl w:val="0"/>
                <w:numId w:val="189"/>
              </w:numPr>
              <w:tabs>
                <w:tab w:val="left" w:pos="1080"/>
              </w:tabs>
              <w:suppressAutoHyphens/>
              <w:overflowPunct w:val="0"/>
              <w:autoSpaceDE w:val="0"/>
              <w:autoSpaceDN w:val="0"/>
              <w:adjustRightInd w:val="0"/>
              <w:spacing w:after="200"/>
              <w:jc w:val="both"/>
              <w:textAlignment w:val="baseline"/>
            </w:pPr>
            <w:r w:rsidRPr="00EF2D33">
              <w:t>Les</w:t>
            </w:r>
            <w:r w:rsidRPr="00EF2D33">
              <w:rPr>
                <w:b/>
              </w:rPr>
              <w:t xml:space="preserve"> Évènements donnant droit à compensation</w:t>
            </w:r>
            <w:r w:rsidRPr="00EF2D33">
              <w:t xml:space="preserve"> </w:t>
            </w:r>
            <w:r>
              <w:t xml:space="preserve">sont ceux définis à la </w:t>
            </w:r>
            <w:r w:rsidRPr="007D6F11">
              <w:rPr>
                <w:b/>
              </w:rPr>
              <w:t xml:space="preserve">Clause 40 </w:t>
            </w:r>
            <w:r w:rsidRPr="00EF2D33">
              <w:t>.</w:t>
            </w:r>
          </w:p>
          <w:p w14:paraId="49AC7A8F" w14:textId="0CA06892" w:rsidR="00152AD8" w:rsidRPr="00EF2D33" w:rsidRDefault="00152AD8" w:rsidP="00152AD8">
            <w:pPr>
              <w:numPr>
                <w:ilvl w:val="0"/>
                <w:numId w:val="189"/>
              </w:numPr>
              <w:tabs>
                <w:tab w:val="left" w:pos="1080"/>
              </w:tabs>
              <w:suppressAutoHyphens/>
              <w:overflowPunct w:val="0"/>
              <w:autoSpaceDE w:val="0"/>
              <w:autoSpaceDN w:val="0"/>
              <w:adjustRightInd w:val="0"/>
              <w:spacing w:after="200"/>
              <w:jc w:val="both"/>
              <w:textAlignment w:val="baseline"/>
            </w:pPr>
            <w:r w:rsidRPr="00EF2D33">
              <w:t xml:space="preserve">La </w:t>
            </w:r>
            <w:r w:rsidRPr="00EF2D33">
              <w:rPr>
                <w:b/>
              </w:rPr>
              <w:t>Date d’achèvement</w:t>
            </w:r>
            <w:r w:rsidRPr="00EF2D33">
              <w:t xml:space="preserve"> est la date d’achèvement des Travaux donnant lieu à réception (ou émission d’un procès-verbal de réception provisoire), certifiée par le </w:t>
            </w:r>
            <w:r>
              <w:t>Directeur de Projet</w:t>
            </w:r>
            <w:r w:rsidR="007D6F11">
              <w:t xml:space="preserve"> conformément à la </w:t>
            </w:r>
            <w:r w:rsidR="007D6F11" w:rsidRPr="007D6F11">
              <w:rPr>
                <w:b/>
              </w:rPr>
              <w:t>C</w:t>
            </w:r>
            <w:r w:rsidRPr="007D6F11">
              <w:rPr>
                <w:b/>
              </w:rPr>
              <w:t>lause 49.1</w:t>
            </w:r>
            <w:r w:rsidR="007D6F11" w:rsidRPr="007D6F11">
              <w:rPr>
                <w:b/>
              </w:rPr>
              <w:t xml:space="preserve"> </w:t>
            </w:r>
            <w:r w:rsidRPr="00EF2D33">
              <w:t>.</w:t>
            </w:r>
          </w:p>
          <w:p w14:paraId="78E69BA9" w14:textId="00D85600" w:rsidR="00152AD8" w:rsidRPr="00EF2D33" w:rsidRDefault="00152AD8" w:rsidP="00152AD8">
            <w:pPr>
              <w:numPr>
                <w:ilvl w:val="0"/>
                <w:numId w:val="189"/>
              </w:numPr>
              <w:suppressAutoHyphens/>
              <w:overflowPunct w:val="0"/>
              <w:autoSpaceDE w:val="0"/>
              <w:autoSpaceDN w:val="0"/>
              <w:adjustRightInd w:val="0"/>
              <w:spacing w:after="180"/>
              <w:ind w:right="-72"/>
              <w:jc w:val="both"/>
              <w:textAlignment w:val="baseline"/>
            </w:pPr>
            <w:r w:rsidRPr="00EF2D33">
              <w:t xml:space="preserve">Le </w:t>
            </w:r>
            <w:r w:rsidRPr="00EF2D33">
              <w:rPr>
                <w:b/>
              </w:rPr>
              <w:t>Marché</w:t>
            </w:r>
            <w:r w:rsidRPr="00EF2D33">
              <w:t xml:space="preserve"> est le Marché entre le Maître d’Ouvrage et l’Entrepreneur en vue d’exécuter et d’achever les Travaux, et d’en assurer l’entretien. Il est constitué par les documents énumérés à la </w:t>
            </w:r>
            <w:r w:rsidR="007D6F11" w:rsidRPr="007D6F11">
              <w:rPr>
                <w:b/>
              </w:rPr>
              <w:t>C</w:t>
            </w:r>
            <w:r w:rsidRPr="007D6F11">
              <w:rPr>
                <w:b/>
              </w:rPr>
              <w:t xml:space="preserve">lause 3.3 </w:t>
            </w:r>
            <w:r w:rsidRPr="00EF2D33">
              <w:t>.</w:t>
            </w:r>
          </w:p>
          <w:p w14:paraId="41EE88D2" w14:textId="77777777" w:rsidR="00152AD8" w:rsidRPr="00EF2D33" w:rsidRDefault="00152AD8" w:rsidP="00152AD8">
            <w:pPr>
              <w:numPr>
                <w:ilvl w:val="0"/>
                <w:numId w:val="189"/>
              </w:numPr>
              <w:tabs>
                <w:tab w:val="left" w:pos="1080"/>
              </w:tabs>
              <w:suppressAutoHyphens/>
              <w:overflowPunct w:val="0"/>
              <w:autoSpaceDE w:val="0"/>
              <w:autoSpaceDN w:val="0"/>
              <w:adjustRightInd w:val="0"/>
              <w:spacing w:after="200"/>
              <w:jc w:val="both"/>
              <w:textAlignment w:val="baseline"/>
            </w:pPr>
            <w:r w:rsidRPr="00EF2D33">
              <w:t>L</w:t>
            </w:r>
            <w:r w:rsidRPr="00EF2D33">
              <w:rPr>
                <w:b/>
              </w:rPr>
              <w:t xml:space="preserve">’Entrepreneur </w:t>
            </w:r>
            <w:r w:rsidRPr="00EF2D33">
              <w:t>est une personne physique ou morale dont la Soumission en vue d’exécuter les Travaux a été acceptée par le Maître d’Ouvrage.</w:t>
            </w:r>
          </w:p>
          <w:p w14:paraId="7703C5D0" w14:textId="4748E22E" w:rsidR="00152AD8" w:rsidRPr="00EF2D33" w:rsidRDefault="00152AD8" w:rsidP="00152AD8">
            <w:pPr>
              <w:numPr>
                <w:ilvl w:val="0"/>
                <w:numId w:val="189"/>
              </w:numPr>
              <w:tabs>
                <w:tab w:val="left" w:pos="1080"/>
              </w:tabs>
              <w:suppressAutoHyphens/>
              <w:overflowPunct w:val="0"/>
              <w:autoSpaceDE w:val="0"/>
              <w:autoSpaceDN w:val="0"/>
              <w:adjustRightInd w:val="0"/>
              <w:spacing w:after="200"/>
              <w:jc w:val="both"/>
              <w:textAlignment w:val="baseline"/>
            </w:pPr>
            <w:r w:rsidRPr="00EF2D33">
              <w:t>L</w:t>
            </w:r>
            <w:r w:rsidR="00023F67">
              <w:t>’</w:t>
            </w:r>
            <w:r w:rsidR="007D6F11">
              <w:t>Offre</w:t>
            </w:r>
            <w:r>
              <w:t xml:space="preserve"> </w:t>
            </w:r>
            <w:r w:rsidRPr="00EF2D33">
              <w:t>de l’Entrepreneur est l</w:t>
            </w:r>
            <w:r w:rsidR="00023F67">
              <w:t>’</w:t>
            </w:r>
            <w:r w:rsidR="007D6F11">
              <w:t>Offre</w:t>
            </w:r>
            <w:r>
              <w:t xml:space="preserve"> </w:t>
            </w:r>
            <w:r w:rsidRPr="00EF2D33">
              <w:t>complète remise par l’Entrepreneur au Maître d’Ouvrage.</w:t>
            </w:r>
          </w:p>
          <w:p w14:paraId="66C8C17C" w14:textId="77777777" w:rsidR="00152AD8" w:rsidRPr="00EF2D33" w:rsidRDefault="00152AD8" w:rsidP="00152AD8">
            <w:pPr>
              <w:numPr>
                <w:ilvl w:val="0"/>
                <w:numId w:val="189"/>
              </w:numPr>
              <w:tabs>
                <w:tab w:val="left" w:pos="1080"/>
              </w:tabs>
              <w:suppressAutoHyphens/>
              <w:overflowPunct w:val="0"/>
              <w:autoSpaceDE w:val="0"/>
              <w:autoSpaceDN w:val="0"/>
              <w:adjustRightInd w:val="0"/>
              <w:spacing w:after="200"/>
              <w:jc w:val="both"/>
              <w:textAlignment w:val="baseline"/>
            </w:pPr>
            <w:r w:rsidRPr="00EF2D33">
              <w:t xml:space="preserve">Le </w:t>
            </w:r>
            <w:r w:rsidRPr="00EF2D33">
              <w:rPr>
                <w:b/>
              </w:rPr>
              <w:t>Prix du Marché</w:t>
            </w:r>
            <w:r w:rsidRPr="00EF2D33">
              <w:t xml:space="preserve"> est le prix stipulé dans la Lettre de notification et ajusté ensuite conformément aux dispositions du Marché.</w:t>
            </w:r>
          </w:p>
          <w:p w14:paraId="3EB394E1" w14:textId="77777777" w:rsidR="00152AD8" w:rsidRPr="00EF2D33" w:rsidRDefault="00152AD8" w:rsidP="00152AD8">
            <w:pPr>
              <w:numPr>
                <w:ilvl w:val="0"/>
                <w:numId w:val="189"/>
              </w:numPr>
              <w:tabs>
                <w:tab w:val="left" w:pos="1080"/>
              </w:tabs>
              <w:suppressAutoHyphens/>
              <w:overflowPunct w:val="0"/>
              <w:autoSpaceDE w:val="0"/>
              <w:autoSpaceDN w:val="0"/>
              <w:adjustRightInd w:val="0"/>
              <w:spacing w:after="200"/>
              <w:jc w:val="both"/>
              <w:textAlignment w:val="baseline"/>
            </w:pPr>
            <w:r w:rsidRPr="00EF2D33">
              <w:t xml:space="preserve">Un </w:t>
            </w:r>
            <w:r w:rsidRPr="00EF2D33">
              <w:rPr>
                <w:b/>
              </w:rPr>
              <w:t>jour</w:t>
            </w:r>
            <w:r w:rsidRPr="00EF2D33">
              <w:t xml:space="preserve"> est un jour calendaire ; un mois est un mois calendaire</w:t>
            </w:r>
            <w:r w:rsidRPr="00EF2D33">
              <w:rPr>
                <w:b/>
              </w:rPr>
              <w:t>.</w:t>
            </w:r>
          </w:p>
          <w:p w14:paraId="0A63459F" w14:textId="77777777" w:rsidR="00152AD8" w:rsidRPr="00EF2D33" w:rsidRDefault="00152AD8" w:rsidP="00152AD8">
            <w:pPr>
              <w:numPr>
                <w:ilvl w:val="0"/>
                <w:numId w:val="189"/>
              </w:numPr>
              <w:tabs>
                <w:tab w:val="left" w:pos="1080"/>
              </w:tabs>
              <w:suppressAutoHyphens/>
              <w:overflowPunct w:val="0"/>
              <w:autoSpaceDE w:val="0"/>
              <w:autoSpaceDN w:val="0"/>
              <w:adjustRightInd w:val="0"/>
              <w:spacing w:after="200"/>
              <w:jc w:val="both"/>
              <w:textAlignment w:val="baseline"/>
            </w:pPr>
            <w:r w:rsidRPr="00EF2D33">
              <w:t>Le</w:t>
            </w:r>
            <w:r w:rsidRPr="00EF2D33">
              <w:rPr>
                <w:b/>
              </w:rPr>
              <w:t xml:space="preserve"> Travail en régie </w:t>
            </w:r>
            <w:r w:rsidRPr="00EF2D33">
              <w:t>est constitué d’intrants payés sur une base horaire au titre du temps des personnels et de l’utilisation des matériels de l’Entrepreneur, en sus des paiements des matériaux et équipements.</w:t>
            </w:r>
          </w:p>
          <w:p w14:paraId="1D729BFC" w14:textId="77777777" w:rsidR="00152AD8" w:rsidRPr="00EF2D33" w:rsidRDefault="00152AD8" w:rsidP="00152AD8">
            <w:pPr>
              <w:numPr>
                <w:ilvl w:val="0"/>
                <w:numId w:val="189"/>
              </w:numPr>
              <w:suppressAutoHyphens/>
              <w:overflowPunct w:val="0"/>
              <w:autoSpaceDE w:val="0"/>
              <w:autoSpaceDN w:val="0"/>
              <w:adjustRightInd w:val="0"/>
              <w:spacing w:after="200"/>
              <w:ind w:right="-72"/>
              <w:jc w:val="both"/>
              <w:textAlignment w:val="baseline"/>
              <w:rPr>
                <w:szCs w:val="24"/>
              </w:rPr>
            </w:pPr>
            <w:r w:rsidRPr="00EF2D33">
              <w:rPr>
                <w:szCs w:val="24"/>
              </w:rPr>
              <w:t xml:space="preserve">Une </w:t>
            </w:r>
            <w:r w:rsidRPr="00EF2D33">
              <w:rPr>
                <w:b/>
                <w:bCs/>
                <w:szCs w:val="24"/>
              </w:rPr>
              <w:t>Malfaçon</w:t>
            </w:r>
            <w:r w:rsidRPr="00EF2D33">
              <w:rPr>
                <w:szCs w:val="24"/>
              </w:rPr>
              <w:t xml:space="preserve"> est toute partie des Travaux non réalisée en conformité avec les dispositions du Marché.</w:t>
            </w:r>
          </w:p>
          <w:p w14:paraId="50D6E75D" w14:textId="77777777" w:rsidR="00152AD8" w:rsidRPr="00EF2D33" w:rsidRDefault="00152AD8" w:rsidP="00152AD8">
            <w:pPr>
              <w:numPr>
                <w:ilvl w:val="0"/>
                <w:numId w:val="189"/>
              </w:numPr>
              <w:tabs>
                <w:tab w:val="left" w:pos="1080"/>
              </w:tabs>
              <w:suppressAutoHyphens/>
              <w:overflowPunct w:val="0"/>
              <w:autoSpaceDE w:val="0"/>
              <w:autoSpaceDN w:val="0"/>
              <w:adjustRightInd w:val="0"/>
              <w:spacing w:after="200"/>
              <w:jc w:val="both"/>
              <w:textAlignment w:val="baseline"/>
            </w:pPr>
            <w:r w:rsidRPr="00EF2D33">
              <w:t xml:space="preserve">Le </w:t>
            </w:r>
            <w:r w:rsidRPr="00EF2D33">
              <w:rPr>
                <w:b/>
              </w:rPr>
              <w:t>Certificat de garantie</w:t>
            </w:r>
            <w:r w:rsidRPr="00EF2D33">
              <w:t xml:space="preserve"> est le certificat délivré par le </w:t>
            </w:r>
            <w:r>
              <w:t>Directeur de Projet</w:t>
            </w:r>
            <w:r w:rsidRPr="00EF2D33">
              <w:t xml:space="preserve"> après correction des malfaçons par l’Entrepreneur.</w:t>
            </w:r>
          </w:p>
          <w:p w14:paraId="5F76CC4D" w14:textId="77777777" w:rsidR="00152AD8" w:rsidRPr="00EF2D33" w:rsidRDefault="00152AD8" w:rsidP="00152AD8">
            <w:pPr>
              <w:numPr>
                <w:ilvl w:val="0"/>
                <w:numId w:val="189"/>
              </w:numPr>
              <w:tabs>
                <w:tab w:val="left" w:pos="1080"/>
              </w:tabs>
              <w:suppressAutoHyphens/>
              <w:overflowPunct w:val="0"/>
              <w:autoSpaceDE w:val="0"/>
              <w:autoSpaceDN w:val="0"/>
              <w:adjustRightInd w:val="0"/>
              <w:spacing w:after="200"/>
              <w:jc w:val="both"/>
              <w:textAlignment w:val="baseline"/>
            </w:pPr>
            <w:r w:rsidRPr="00EF2D33">
              <w:t>La</w:t>
            </w:r>
            <w:r w:rsidRPr="00EF2D33">
              <w:rPr>
                <w:b/>
              </w:rPr>
              <w:t xml:space="preserve"> Période de garantie</w:t>
            </w:r>
            <w:r>
              <w:t xml:space="preserve"> est la période stipulée dans la </w:t>
            </w:r>
            <w:r w:rsidRPr="007D6F11">
              <w:rPr>
                <w:b/>
              </w:rPr>
              <w:t>Clause 2.12</w:t>
            </w:r>
            <w:r>
              <w:t xml:space="preserve"> et calculée à partir</w:t>
            </w:r>
            <w:r w:rsidRPr="00EF2D33">
              <w:t xml:space="preserve"> de la date d’achèvement.</w:t>
            </w:r>
          </w:p>
          <w:p w14:paraId="6B8886ED" w14:textId="77777777" w:rsidR="00152AD8" w:rsidRPr="00EF2D33" w:rsidRDefault="00152AD8" w:rsidP="00152AD8">
            <w:pPr>
              <w:numPr>
                <w:ilvl w:val="0"/>
                <w:numId w:val="189"/>
              </w:numPr>
              <w:tabs>
                <w:tab w:val="left" w:pos="1080"/>
              </w:tabs>
              <w:suppressAutoHyphens/>
              <w:overflowPunct w:val="0"/>
              <w:autoSpaceDE w:val="0"/>
              <w:autoSpaceDN w:val="0"/>
              <w:adjustRightInd w:val="0"/>
              <w:spacing w:after="200"/>
              <w:jc w:val="both"/>
              <w:textAlignment w:val="baseline"/>
            </w:pPr>
            <w:r w:rsidRPr="00EF2D33">
              <w:t>Les</w:t>
            </w:r>
            <w:r w:rsidRPr="00EF2D33">
              <w:rPr>
                <w:b/>
              </w:rPr>
              <w:t xml:space="preserve"> Plans </w:t>
            </w:r>
            <w:r w:rsidRPr="00EF2D33">
              <w:t xml:space="preserve">comprennent les plans et dessins relatifs aux Travaux, ainsi que les calculs et autres informations présentées par le Maître d’Ouvrage (ou en son nom) ou approuvées par le </w:t>
            </w:r>
            <w:r>
              <w:t>Directeur de Projet</w:t>
            </w:r>
            <w:r w:rsidRPr="00EF2D33">
              <w:t xml:space="preserve"> en vue de l’exécution du Marché.</w:t>
            </w:r>
          </w:p>
          <w:p w14:paraId="6FAD33F2" w14:textId="77777777" w:rsidR="00152AD8" w:rsidRPr="00EF2D33" w:rsidRDefault="00152AD8" w:rsidP="00152AD8">
            <w:pPr>
              <w:numPr>
                <w:ilvl w:val="0"/>
                <w:numId w:val="189"/>
              </w:numPr>
              <w:suppressAutoHyphens/>
              <w:overflowPunct w:val="0"/>
              <w:autoSpaceDE w:val="0"/>
              <w:autoSpaceDN w:val="0"/>
              <w:adjustRightInd w:val="0"/>
              <w:spacing w:after="180"/>
              <w:ind w:right="-72"/>
              <w:jc w:val="both"/>
              <w:textAlignment w:val="baseline"/>
              <w:rPr>
                <w:szCs w:val="24"/>
              </w:rPr>
            </w:pPr>
            <w:r w:rsidRPr="00EF2D33">
              <w:rPr>
                <w:szCs w:val="24"/>
              </w:rPr>
              <w:t>L</w:t>
            </w:r>
            <w:r>
              <w:rPr>
                <w:szCs w:val="24"/>
              </w:rPr>
              <w:t xml:space="preserve">e </w:t>
            </w:r>
            <w:r w:rsidRPr="00C45D80">
              <w:rPr>
                <w:b/>
                <w:szCs w:val="24"/>
              </w:rPr>
              <w:t>Maître d’Ouvrage</w:t>
            </w:r>
            <w:r>
              <w:rPr>
                <w:szCs w:val="24"/>
              </w:rPr>
              <w:t xml:space="preserve"> </w:t>
            </w:r>
            <w:r w:rsidRPr="00EF2D33">
              <w:rPr>
                <w:szCs w:val="24"/>
              </w:rPr>
              <w:t xml:space="preserve">est </w:t>
            </w:r>
            <w:r>
              <w:rPr>
                <w:szCs w:val="24"/>
              </w:rPr>
              <w:t xml:space="preserve">la partie qui emploie l’Entrepreneur pour exécuter les Travaux, conformément à la </w:t>
            </w:r>
            <w:r w:rsidRPr="007D6F11">
              <w:rPr>
                <w:b/>
                <w:szCs w:val="24"/>
              </w:rPr>
              <w:t>Clause 2.1</w:t>
            </w:r>
            <w:r w:rsidRPr="00EF2D33">
              <w:rPr>
                <w:szCs w:val="24"/>
              </w:rPr>
              <w:t>.</w:t>
            </w:r>
          </w:p>
          <w:p w14:paraId="62AEC2DF" w14:textId="77777777" w:rsidR="00152AD8" w:rsidRPr="00EF2D33" w:rsidRDefault="00152AD8" w:rsidP="00152AD8">
            <w:pPr>
              <w:numPr>
                <w:ilvl w:val="0"/>
                <w:numId w:val="189"/>
              </w:numPr>
              <w:suppressAutoHyphens/>
              <w:overflowPunct w:val="0"/>
              <w:autoSpaceDE w:val="0"/>
              <w:autoSpaceDN w:val="0"/>
              <w:adjustRightInd w:val="0"/>
              <w:spacing w:after="180"/>
              <w:ind w:right="-72"/>
              <w:jc w:val="both"/>
              <w:textAlignment w:val="baseline"/>
              <w:rPr>
                <w:szCs w:val="24"/>
              </w:rPr>
            </w:pPr>
            <w:r w:rsidRPr="00EF2D33">
              <w:rPr>
                <w:szCs w:val="24"/>
              </w:rPr>
              <w:t xml:space="preserve">Les </w:t>
            </w:r>
            <w:r w:rsidRPr="00EF2D33">
              <w:rPr>
                <w:b/>
                <w:bCs/>
                <w:szCs w:val="24"/>
              </w:rPr>
              <w:t>Equipements</w:t>
            </w:r>
            <w:r w:rsidRPr="00EF2D33">
              <w:rPr>
                <w:szCs w:val="24"/>
              </w:rPr>
              <w:t xml:space="preserve"> sont </w:t>
            </w:r>
            <w:r>
              <w:rPr>
                <w:szCs w:val="24"/>
              </w:rPr>
              <w:t>les engins et véhicules de l’Entrepreneur amenés temporairement sur le Site pour l’exécution des travaux</w:t>
            </w:r>
            <w:r w:rsidRPr="00EF2D33">
              <w:rPr>
                <w:szCs w:val="24"/>
              </w:rPr>
              <w:t>.</w:t>
            </w:r>
          </w:p>
          <w:p w14:paraId="6576DDDE" w14:textId="77777777" w:rsidR="00152AD8" w:rsidRPr="00EF2D33" w:rsidRDefault="00152AD8" w:rsidP="00152AD8">
            <w:pPr>
              <w:numPr>
                <w:ilvl w:val="0"/>
                <w:numId w:val="189"/>
              </w:numPr>
              <w:suppressAutoHyphens/>
              <w:overflowPunct w:val="0"/>
              <w:autoSpaceDE w:val="0"/>
              <w:autoSpaceDN w:val="0"/>
              <w:adjustRightInd w:val="0"/>
              <w:spacing w:after="180"/>
              <w:ind w:right="-72"/>
              <w:jc w:val="both"/>
              <w:textAlignment w:val="baseline"/>
              <w:rPr>
                <w:szCs w:val="24"/>
              </w:rPr>
            </w:pPr>
            <w:r w:rsidRPr="00EF2D33">
              <w:rPr>
                <w:szCs w:val="24"/>
              </w:rPr>
              <w:t xml:space="preserve">Le terme </w:t>
            </w:r>
            <w:r w:rsidRPr="00EF2D33">
              <w:rPr>
                <w:b/>
                <w:bCs/>
                <w:szCs w:val="24"/>
              </w:rPr>
              <w:t>« par écrit »</w:t>
            </w:r>
            <w:r w:rsidRPr="00EF2D33">
              <w:rPr>
                <w:szCs w:val="24"/>
              </w:rPr>
              <w:t xml:space="preserve"> signifie communiqué sous forme manuscrite, typographiée, imprimée ou électronique, constituant un document conservable de manière permanente.</w:t>
            </w:r>
          </w:p>
          <w:p w14:paraId="1C2A8D54" w14:textId="77777777" w:rsidR="00152AD8" w:rsidRPr="00EF2D33" w:rsidRDefault="00152AD8" w:rsidP="00152AD8">
            <w:pPr>
              <w:numPr>
                <w:ilvl w:val="0"/>
                <w:numId w:val="189"/>
              </w:numPr>
              <w:tabs>
                <w:tab w:val="left" w:pos="1080"/>
              </w:tabs>
              <w:suppressAutoHyphens/>
              <w:overflowPunct w:val="0"/>
              <w:autoSpaceDE w:val="0"/>
              <w:autoSpaceDN w:val="0"/>
              <w:adjustRightInd w:val="0"/>
              <w:spacing w:after="200"/>
              <w:jc w:val="both"/>
              <w:textAlignment w:val="baseline"/>
            </w:pPr>
            <w:r w:rsidRPr="00EF2D33">
              <w:t xml:space="preserve">La </w:t>
            </w:r>
            <w:r w:rsidRPr="00EF2D33">
              <w:rPr>
                <w:b/>
                <w:bCs/>
              </w:rPr>
              <w:t>Date d’achèvement prévue</w:t>
            </w:r>
            <w:r w:rsidRPr="00EF2D33">
              <w:t xml:space="preserve"> est la date à laquelle l’Entrepreneur doit achever les Travaux. La date d’achèvement prévue est </w:t>
            </w:r>
            <w:r w:rsidRPr="004F624F">
              <w:rPr>
                <w:bCs/>
              </w:rPr>
              <w:t xml:space="preserve">stipulée dans la </w:t>
            </w:r>
            <w:r w:rsidRPr="007D6F11">
              <w:rPr>
                <w:b/>
                <w:bCs/>
              </w:rPr>
              <w:t>Clause 2.1</w:t>
            </w:r>
            <w:r w:rsidRPr="004F624F">
              <w:rPr>
                <w:bCs/>
              </w:rPr>
              <w:t>.</w:t>
            </w:r>
          </w:p>
          <w:p w14:paraId="277C96C6" w14:textId="77777777" w:rsidR="00152AD8" w:rsidRPr="00EF2D33" w:rsidRDefault="00152AD8" w:rsidP="00152AD8">
            <w:pPr>
              <w:numPr>
                <w:ilvl w:val="0"/>
                <w:numId w:val="189"/>
              </w:numPr>
              <w:suppressAutoHyphens/>
              <w:overflowPunct w:val="0"/>
              <w:autoSpaceDE w:val="0"/>
              <w:autoSpaceDN w:val="0"/>
              <w:adjustRightInd w:val="0"/>
              <w:spacing w:after="180"/>
              <w:ind w:right="-72"/>
              <w:jc w:val="both"/>
              <w:textAlignment w:val="baseline"/>
              <w:rPr>
                <w:szCs w:val="24"/>
              </w:rPr>
            </w:pPr>
            <w:r w:rsidRPr="00EF2D33">
              <w:rPr>
                <w:szCs w:val="24"/>
              </w:rPr>
              <w:t xml:space="preserve">Les </w:t>
            </w:r>
            <w:r w:rsidRPr="00EF2D33">
              <w:rPr>
                <w:b/>
                <w:bCs/>
                <w:szCs w:val="24"/>
              </w:rPr>
              <w:t>Matériaux</w:t>
            </w:r>
            <w:r w:rsidRPr="00EF2D33">
              <w:rPr>
                <w:szCs w:val="24"/>
              </w:rPr>
              <w:t xml:space="preserve"> sont toutes les fournitures, y compris les biens consommables, utilisés par l’Entrepreneur dans le cadre des Travaux.</w:t>
            </w:r>
          </w:p>
          <w:p w14:paraId="71B0F9CD" w14:textId="77777777" w:rsidR="00152AD8" w:rsidRPr="00EF2D33" w:rsidRDefault="00152AD8" w:rsidP="00152AD8">
            <w:pPr>
              <w:numPr>
                <w:ilvl w:val="0"/>
                <w:numId w:val="189"/>
              </w:numPr>
              <w:tabs>
                <w:tab w:val="left" w:pos="1080"/>
              </w:tabs>
              <w:suppressAutoHyphens/>
              <w:overflowPunct w:val="0"/>
              <w:autoSpaceDE w:val="0"/>
              <w:autoSpaceDN w:val="0"/>
              <w:adjustRightInd w:val="0"/>
              <w:spacing w:after="200"/>
              <w:jc w:val="both"/>
              <w:textAlignment w:val="baseline"/>
            </w:pPr>
            <w:r w:rsidRPr="00EF2D33">
              <w:t>Les</w:t>
            </w:r>
            <w:r w:rsidRPr="00EF2D33">
              <w:rPr>
                <w:b/>
              </w:rPr>
              <w:t xml:space="preserve"> Equipements</w:t>
            </w:r>
            <w:r w:rsidRPr="00EF2D33">
              <w:t xml:space="preserve"> sont toute partie intégrante des Travaux qui ont une fonction mécanique, électrique, chimique ou biologique.</w:t>
            </w:r>
          </w:p>
          <w:p w14:paraId="2D6C1F71" w14:textId="0667F0E1" w:rsidR="00152AD8" w:rsidRPr="00EF2D33" w:rsidRDefault="00152AD8" w:rsidP="00152AD8">
            <w:pPr>
              <w:numPr>
                <w:ilvl w:val="0"/>
                <w:numId w:val="189"/>
              </w:numPr>
              <w:suppressAutoHyphens/>
              <w:overflowPunct w:val="0"/>
              <w:autoSpaceDE w:val="0"/>
              <w:autoSpaceDN w:val="0"/>
              <w:adjustRightInd w:val="0"/>
              <w:spacing w:after="200"/>
              <w:jc w:val="both"/>
              <w:textAlignment w:val="baseline"/>
            </w:pPr>
            <w:r w:rsidRPr="00EF2D33">
              <w:t xml:space="preserve">Le </w:t>
            </w:r>
            <w:r>
              <w:rPr>
                <w:b/>
              </w:rPr>
              <w:t>Directeur de Projet</w:t>
            </w:r>
            <w:r w:rsidRPr="00EF2D33">
              <w:t xml:space="preserve"> est la personne mentionnée dans l</w:t>
            </w:r>
            <w:r>
              <w:t xml:space="preserve">a </w:t>
            </w:r>
            <w:r w:rsidR="007429AD">
              <w:t>Clause</w:t>
            </w:r>
            <w:r>
              <w:t xml:space="preserve"> 2.1 </w:t>
            </w:r>
            <w:r w:rsidRPr="00EF2D33">
              <w:t xml:space="preserve">(ou toute autre personne compétente nommée par le Maître d’Ouvrage dont le nom est notifié à l’Entrepreneur et qui remplace le </w:t>
            </w:r>
            <w:r>
              <w:t>Directeur de Projet</w:t>
            </w:r>
            <w:r w:rsidRPr="00EF2D33">
              <w:t>) responsable de la supervision et de l’exécution des Travaux ainsi que de l’administration du Marché.</w:t>
            </w:r>
          </w:p>
          <w:p w14:paraId="27FEF02B" w14:textId="77777777" w:rsidR="00152AD8" w:rsidRPr="00EF2D33" w:rsidRDefault="00152AD8" w:rsidP="00152AD8">
            <w:pPr>
              <w:numPr>
                <w:ilvl w:val="0"/>
                <w:numId w:val="189"/>
              </w:numPr>
              <w:tabs>
                <w:tab w:val="left" w:pos="1080"/>
              </w:tabs>
              <w:suppressAutoHyphens/>
              <w:overflowPunct w:val="0"/>
              <w:autoSpaceDE w:val="0"/>
              <w:autoSpaceDN w:val="0"/>
              <w:adjustRightInd w:val="0"/>
              <w:spacing w:after="200"/>
              <w:jc w:val="both"/>
              <w:textAlignment w:val="baseline"/>
            </w:pPr>
            <w:r w:rsidRPr="00EF2D33">
              <w:t xml:space="preserve">Le </w:t>
            </w:r>
            <w:r w:rsidRPr="00EF2D33">
              <w:rPr>
                <w:b/>
              </w:rPr>
              <w:t>Site</w:t>
            </w:r>
            <w:r w:rsidRPr="00EF2D33">
              <w:t xml:space="preserve"> est la zone définie en tant que telle </w:t>
            </w:r>
            <w:r w:rsidRPr="00EF2D33">
              <w:rPr>
                <w:b/>
                <w:bCs/>
              </w:rPr>
              <w:t>dans l</w:t>
            </w:r>
            <w:r>
              <w:rPr>
                <w:b/>
                <w:bCs/>
              </w:rPr>
              <w:t>a Clause 2.1</w:t>
            </w:r>
            <w:r w:rsidRPr="00EF2D33">
              <w:t>.</w:t>
            </w:r>
          </w:p>
          <w:p w14:paraId="7A506B59" w14:textId="51C0CF8A" w:rsidR="00152AD8" w:rsidRPr="00EF2D33" w:rsidRDefault="00152AD8" w:rsidP="00152AD8">
            <w:pPr>
              <w:numPr>
                <w:ilvl w:val="0"/>
                <w:numId w:val="189"/>
              </w:numPr>
              <w:tabs>
                <w:tab w:val="left" w:pos="1080"/>
              </w:tabs>
              <w:suppressAutoHyphens/>
              <w:overflowPunct w:val="0"/>
              <w:autoSpaceDE w:val="0"/>
              <w:autoSpaceDN w:val="0"/>
              <w:adjustRightInd w:val="0"/>
              <w:spacing w:after="200"/>
              <w:jc w:val="both"/>
              <w:textAlignment w:val="baseline"/>
            </w:pPr>
            <w:r w:rsidRPr="00EF2D33">
              <w:t xml:space="preserve">Les </w:t>
            </w:r>
            <w:r w:rsidRPr="00EF2D33">
              <w:rPr>
                <w:b/>
              </w:rPr>
              <w:t>Rapports d’investigation du Site</w:t>
            </w:r>
            <w:r w:rsidRPr="00EF2D33">
              <w:t xml:space="preserve"> sont les rapports inclus dans l</w:t>
            </w:r>
            <w:r>
              <w:t>a Demande d</w:t>
            </w:r>
            <w:r w:rsidR="007429AD">
              <w:t>’</w:t>
            </w:r>
            <w:r w:rsidR="007D6F11">
              <w:t>Offre</w:t>
            </w:r>
            <w:r w:rsidRPr="00EF2D33">
              <w:t>; ce sont des rapports factuels et d’interprétation relatifs aux conditions de surface et du sous-sol du Site.</w:t>
            </w:r>
          </w:p>
          <w:p w14:paraId="7A332B57" w14:textId="77777777" w:rsidR="00152AD8" w:rsidRPr="00EF2D33" w:rsidRDefault="00152AD8" w:rsidP="00152AD8">
            <w:pPr>
              <w:numPr>
                <w:ilvl w:val="0"/>
                <w:numId w:val="189"/>
              </w:numPr>
              <w:tabs>
                <w:tab w:val="left" w:pos="1080"/>
              </w:tabs>
              <w:suppressAutoHyphens/>
              <w:overflowPunct w:val="0"/>
              <w:autoSpaceDE w:val="0"/>
              <w:autoSpaceDN w:val="0"/>
              <w:adjustRightInd w:val="0"/>
              <w:spacing w:after="200"/>
              <w:jc w:val="both"/>
              <w:textAlignment w:val="baseline"/>
            </w:pPr>
            <w:r w:rsidRPr="00EF2D33">
              <w:t>Les</w:t>
            </w:r>
            <w:r w:rsidRPr="00EF2D33">
              <w:rPr>
                <w:b/>
              </w:rPr>
              <w:t xml:space="preserve"> Spécifications </w:t>
            </w:r>
            <w:r w:rsidRPr="00EF2D33">
              <w:t xml:space="preserve">sont les Spécifications des Travaux incluses dans le Marché et toutes les modifications ou ajouts apportés ou approuvés par le </w:t>
            </w:r>
            <w:r>
              <w:t>Directeur de Projet</w:t>
            </w:r>
            <w:r w:rsidRPr="00EF2D33">
              <w:t>.</w:t>
            </w:r>
          </w:p>
          <w:p w14:paraId="1812AC1B" w14:textId="77777777" w:rsidR="00152AD8" w:rsidRPr="00EF2D33" w:rsidRDefault="00152AD8" w:rsidP="00152AD8">
            <w:pPr>
              <w:numPr>
                <w:ilvl w:val="0"/>
                <w:numId w:val="189"/>
              </w:numPr>
              <w:tabs>
                <w:tab w:val="left" w:pos="1080"/>
              </w:tabs>
              <w:suppressAutoHyphens/>
              <w:overflowPunct w:val="0"/>
              <w:autoSpaceDE w:val="0"/>
              <w:autoSpaceDN w:val="0"/>
              <w:adjustRightInd w:val="0"/>
              <w:spacing w:after="200"/>
              <w:jc w:val="both"/>
              <w:textAlignment w:val="baseline"/>
            </w:pPr>
            <w:r w:rsidRPr="00EF2D33">
              <w:t xml:space="preserve">La </w:t>
            </w:r>
            <w:r w:rsidRPr="00EF2D33">
              <w:rPr>
                <w:b/>
              </w:rPr>
              <w:t>Date de commencement</w:t>
            </w:r>
            <w:r w:rsidRPr="00EF2D33">
              <w:t xml:space="preserve"> figure dans l</w:t>
            </w:r>
            <w:r>
              <w:t xml:space="preserve">a </w:t>
            </w:r>
            <w:r w:rsidRPr="007D6F11">
              <w:rPr>
                <w:b/>
              </w:rPr>
              <w:t>Clause 2.1</w:t>
            </w:r>
            <w:r w:rsidRPr="00EF2D33">
              <w:t>. Il s’agit de la date la plus tardive convenue à laquelle l’Entrepreneur devra commencer l’exécution des Travaux. Elle ne coïncide pas nécessairement avec l’une des dates d’entrée en</w:t>
            </w:r>
            <w:r>
              <w:t xml:space="preserve"> </w:t>
            </w:r>
            <w:r w:rsidRPr="00EF2D33">
              <w:t>possession du Site.</w:t>
            </w:r>
          </w:p>
          <w:p w14:paraId="1F615942" w14:textId="77777777" w:rsidR="00152AD8" w:rsidRPr="00EF2D33" w:rsidRDefault="00152AD8" w:rsidP="00152AD8">
            <w:pPr>
              <w:numPr>
                <w:ilvl w:val="0"/>
                <w:numId w:val="189"/>
              </w:numPr>
              <w:tabs>
                <w:tab w:val="left" w:pos="1080"/>
              </w:tabs>
              <w:suppressAutoHyphens/>
              <w:overflowPunct w:val="0"/>
              <w:autoSpaceDE w:val="0"/>
              <w:autoSpaceDN w:val="0"/>
              <w:adjustRightInd w:val="0"/>
              <w:spacing w:after="200"/>
              <w:jc w:val="both"/>
              <w:textAlignment w:val="baseline"/>
            </w:pPr>
            <w:r w:rsidRPr="00EF2D33">
              <w:t xml:space="preserve">Un </w:t>
            </w:r>
            <w:r w:rsidRPr="00EF2D33">
              <w:rPr>
                <w:b/>
              </w:rPr>
              <w:t>Sous-traitant</w:t>
            </w:r>
            <w:r w:rsidRPr="00EF2D33">
              <w:t xml:space="preserve"> est une personne physique ou morale qui a souscrit un contrat avec l’Entrepreneur en vue d’exécuter une partie des Travaux inclus dans le Marché, comprenant des travaux sur le Site.</w:t>
            </w:r>
          </w:p>
          <w:p w14:paraId="74A9FD75" w14:textId="77777777" w:rsidR="00152AD8" w:rsidRPr="00EF2D33" w:rsidRDefault="00152AD8" w:rsidP="00152AD8">
            <w:pPr>
              <w:numPr>
                <w:ilvl w:val="0"/>
                <w:numId w:val="189"/>
              </w:numPr>
              <w:tabs>
                <w:tab w:val="left" w:pos="1080"/>
              </w:tabs>
              <w:suppressAutoHyphens/>
              <w:overflowPunct w:val="0"/>
              <w:autoSpaceDE w:val="0"/>
              <w:autoSpaceDN w:val="0"/>
              <w:adjustRightInd w:val="0"/>
              <w:spacing w:after="200"/>
              <w:jc w:val="both"/>
              <w:textAlignment w:val="baseline"/>
            </w:pPr>
            <w:r w:rsidRPr="00EF2D33">
              <w:t>Les</w:t>
            </w:r>
            <w:r w:rsidRPr="00EF2D33">
              <w:rPr>
                <w:b/>
              </w:rPr>
              <w:t xml:space="preserve"> Travaux provisoires </w:t>
            </w:r>
            <w:r w:rsidRPr="00EF2D33">
              <w:t>sont des travaux conçus, construits, installés et démontés par l’Entrepreneur nécessaires à la construction ou à l’installation des Travaux.</w:t>
            </w:r>
          </w:p>
          <w:p w14:paraId="386D7275" w14:textId="77777777" w:rsidR="00152AD8" w:rsidRPr="00EF2D33" w:rsidRDefault="00152AD8" w:rsidP="00152AD8">
            <w:pPr>
              <w:numPr>
                <w:ilvl w:val="0"/>
                <w:numId w:val="189"/>
              </w:numPr>
              <w:tabs>
                <w:tab w:val="left" w:pos="1080"/>
              </w:tabs>
              <w:suppressAutoHyphens/>
              <w:overflowPunct w:val="0"/>
              <w:autoSpaceDE w:val="0"/>
              <w:autoSpaceDN w:val="0"/>
              <w:adjustRightInd w:val="0"/>
              <w:spacing w:after="200"/>
              <w:jc w:val="both"/>
              <w:textAlignment w:val="baseline"/>
            </w:pPr>
            <w:r w:rsidRPr="00EF2D33">
              <w:t xml:space="preserve">Une </w:t>
            </w:r>
            <w:r w:rsidRPr="00EF2D33">
              <w:rPr>
                <w:b/>
              </w:rPr>
              <w:t>Variation</w:t>
            </w:r>
            <w:r w:rsidRPr="00EF2D33">
              <w:t xml:space="preserve"> est une instruction donnée par le </w:t>
            </w:r>
            <w:r>
              <w:t>Directeur de Projet</w:t>
            </w:r>
            <w:r w:rsidRPr="00EF2D33">
              <w:t xml:space="preserve"> qui entraîne une modification des Travaux.</w:t>
            </w:r>
          </w:p>
          <w:p w14:paraId="59CCBD35" w14:textId="77777777" w:rsidR="00152AD8" w:rsidRPr="00EF2D33" w:rsidRDefault="00152AD8" w:rsidP="00152AD8">
            <w:pPr>
              <w:numPr>
                <w:ilvl w:val="0"/>
                <w:numId w:val="189"/>
              </w:numPr>
              <w:suppressAutoHyphens/>
              <w:overflowPunct w:val="0"/>
              <w:autoSpaceDE w:val="0"/>
              <w:autoSpaceDN w:val="0"/>
              <w:adjustRightInd w:val="0"/>
              <w:spacing w:after="200"/>
              <w:ind w:right="-72"/>
              <w:jc w:val="both"/>
              <w:textAlignment w:val="baseline"/>
              <w:rPr>
                <w:szCs w:val="24"/>
              </w:rPr>
            </w:pPr>
            <w:r w:rsidRPr="00EF2D33">
              <w:t xml:space="preserve">Les </w:t>
            </w:r>
            <w:r w:rsidRPr="00EF2D33">
              <w:rPr>
                <w:b/>
              </w:rPr>
              <w:t xml:space="preserve">Travaux </w:t>
            </w:r>
            <w:r w:rsidRPr="00EF2D33">
              <w:t>sont ce que l’Entrepreneur doit construire, installer et remettre au Maître d’Ouvrage en vertu du Marché et conformément à la définition</w:t>
            </w:r>
            <w:r>
              <w:rPr>
                <w:b/>
              </w:rPr>
              <w:t xml:space="preserve"> figurant dans la Clause 2.1</w:t>
            </w:r>
            <w:r w:rsidRPr="00EF2D33">
              <w:rPr>
                <w:b/>
              </w:rPr>
              <w:t>.</w:t>
            </w:r>
          </w:p>
          <w:p w14:paraId="1E8377C4" w14:textId="77777777" w:rsidR="00152AD8" w:rsidRPr="00811237" w:rsidRDefault="00152AD8" w:rsidP="00152AD8">
            <w:pPr>
              <w:overflowPunct w:val="0"/>
              <w:spacing w:before="120" w:after="120"/>
              <w:ind w:left="1418" w:right="36" w:hanging="720"/>
              <w:jc w:val="both"/>
              <w:textAlignment w:val="baseline"/>
              <w:rPr>
                <w:szCs w:val="24"/>
                <w:lang w:eastAsia="en-US"/>
              </w:rPr>
            </w:pPr>
            <w:r w:rsidRPr="00EF2D33">
              <w:rPr>
                <w:szCs w:val="24"/>
                <w:lang w:eastAsia="en-US"/>
              </w:rPr>
              <w:t>(</w:t>
            </w:r>
            <w:proofErr w:type="spellStart"/>
            <w:r>
              <w:rPr>
                <w:szCs w:val="24"/>
                <w:lang w:eastAsia="en-US"/>
              </w:rPr>
              <w:t>gg</w:t>
            </w:r>
            <w:proofErr w:type="spellEnd"/>
            <w:r w:rsidRPr="00EF2D33">
              <w:rPr>
                <w:szCs w:val="24"/>
                <w:lang w:eastAsia="en-US"/>
              </w:rPr>
              <w:t xml:space="preserve">)    </w:t>
            </w:r>
            <w:r w:rsidRPr="00FB194A">
              <w:rPr>
                <w:szCs w:val="24"/>
                <w:lang w:eastAsia="en-US"/>
              </w:rPr>
              <w:t>«</w:t>
            </w:r>
            <w:r w:rsidRPr="00FB194A">
              <w:rPr>
                <w:b/>
                <w:bCs/>
                <w:szCs w:val="24"/>
                <w:lang w:eastAsia="en-US"/>
              </w:rPr>
              <w:t>Le Personnel de l’Entrepreneur</w:t>
            </w:r>
            <w:r w:rsidRPr="00FB194A">
              <w:rPr>
                <w:szCs w:val="24"/>
                <w:lang w:eastAsia="en-US"/>
              </w:rPr>
              <w:t xml:space="preserve">» désigne tout le personnel que l’Entrepreneur utilise sur le </w:t>
            </w:r>
            <w:r>
              <w:rPr>
                <w:szCs w:val="24"/>
                <w:lang w:eastAsia="en-US"/>
              </w:rPr>
              <w:t>S</w:t>
            </w:r>
            <w:r w:rsidRPr="00FB194A">
              <w:rPr>
                <w:szCs w:val="24"/>
                <w:lang w:eastAsia="en-US"/>
              </w:rPr>
              <w:t>ite ou dans d’autres endroits où les travaux sont effectués, y compris le personnel, l</w:t>
            </w:r>
            <w:r>
              <w:rPr>
                <w:szCs w:val="24"/>
                <w:lang w:eastAsia="en-US"/>
              </w:rPr>
              <w:t>a main d’œuvre</w:t>
            </w:r>
            <w:r w:rsidRPr="00FB194A">
              <w:rPr>
                <w:szCs w:val="24"/>
                <w:lang w:eastAsia="en-US"/>
              </w:rPr>
              <w:t xml:space="preserve"> et les autres employés de </w:t>
            </w:r>
            <w:r>
              <w:rPr>
                <w:szCs w:val="24"/>
                <w:lang w:eastAsia="en-US"/>
              </w:rPr>
              <w:t>tout</w:t>
            </w:r>
            <w:r w:rsidRPr="00FB194A">
              <w:rPr>
                <w:szCs w:val="24"/>
                <w:lang w:eastAsia="en-US"/>
              </w:rPr>
              <w:t xml:space="preserve"> sous-traitant. </w:t>
            </w:r>
          </w:p>
          <w:p w14:paraId="3496680E" w14:textId="77777777" w:rsidR="00152AD8" w:rsidRPr="00811237" w:rsidRDefault="00152AD8" w:rsidP="00152AD8">
            <w:pPr>
              <w:overflowPunct w:val="0"/>
              <w:spacing w:before="120" w:after="120"/>
              <w:ind w:left="1418" w:right="36" w:hanging="720"/>
              <w:textAlignment w:val="baseline"/>
              <w:rPr>
                <w:szCs w:val="24"/>
                <w:lang w:eastAsia="en-US"/>
              </w:rPr>
            </w:pPr>
            <w:r w:rsidRPr="00811237">
              <w:rPr>
                <w:szCs w:val="24"/>
                <w:lang w:eastAsia="en-US"/>
              </w:rPr>
              <w:t>(</w:t>
            </w:r>
            <w:proofErr w:type="spellStart"/>
            <w:r>
              <w:rPr>
                <w:szCs w:val="24"/>
                <w:lang w:eastAsia="en-US"/>
              </w:rPr>
              <w:t>hh</w:t>
            </w:r>
            <w:proofErr w:type="spellEnd"/>
            <w:r w:rsidRPr="00811237">
              <w:rPr>
                <w:szCs w:val="24"/>
                <w:lang w:eastAsia="en-US"/>
              </w:rPr>
              <w:t xml:space="preserve">)      </w:t>
            </w:r>
            <w:r w:rsidRPr="00FB194A">
              <w:rPr>
                <w:b/>
                <w:bCs/>
                <w:szCs w:val="24"/>
                <w:lang w:eastAsia="en-US"/>
              </w:rPr>
              <w:t xml:space="preserve">« Personnel Clé » </w:t>
            </w:r>
            <w:r w:rsidRPr="00811237">
              <w:rPr>
                <w:szCs w:val="24"/>
                <w:lang w:eastAsia="en-US"/>
              </w:rPr>
              <w:t>désigne les postes</w:t>
            </w:r>
            <w:r w:rsidRPr="00FB194A">
              <w:rPr>
                <w:szCs w:val="24"/>
                <w:lang w:eastAsia="en-US"/>
              </w:rPr>
              <w:t xml:space="preserve"> (le cas échéant) du personnel de l’Entrepreneur qui sont énoncés dans le</w:t>
            </w:r>
            <w:r>
              <w:rPr>
                <w:szCs w:val="24"/>
                <w:lang w:eastAsia="en-US"/>
              </w:rPr>
              <w:t xml:space="preserve"> les Spécifications</w:t>
            </w:r>
            <w:r w:rsidRPr="00FB194A">
              <w:rPr>
                <w:szCs w:val="24"/>
                <w:lang w:eastAsia="en-US"/>
              </w:rPr>
              <w:t xml:space="preserve">. </w:t>
            </w:r>
          </w:p>
          <w:p w14:paraId="0922B05D" w14:textId="77777777" w:rsidR="00152AD8" w:rsidRPr="00E14112" w:rsidRDefault="00152AD8" w:rsidP="00152AD8">
            <w:pPr>
              <w:pStyle w:val="ListParagraph"/>
              <w:numPr>
                <w:ilvl w:val="0"/>
                <w:numId w:val="255"/>
              </w:numPr>
              <w:spacing w:before="120" w:after="120"/>
              <w:ind w:left="1418" w:right="36"/>
              <w:rPr>
                <w:szCs w:val="24"/>
                <w:lang w:eastAsia="en-US"/>
              </w:rPr>
            </w:pPr>
            <w:r w:rsidRPr="00E14112">
              <w:rPr>
                <w:szCs w:val="24"/>
                <w:lang w:eastAsia="en-US"/>
              </w:rPr>
              <w:t xml:space="preserve"> L’expression «</w:t>
            </w:r>
            <w:r w:rsidRPr="00E14112">
              <w:rPr>
                <w:sz w:val="14"/>
                <w:szCs w:val="14"/>
                <w:lang w:eastAsia="en-US"/>
              </w:rPr>
              <w:t xml:space="preserve"> </w:t>
            </w:r>
            <w:r w:rsidRPr="004F624F">
              <w:rPr>
                <w:b/>
                <w:bCs/>
                <w:szCs w:val="24"/>
                <w:lang w:eastAsia="en-US"/>
              </w:rPr>
              <w:t xml:space="preserve">Exploitation et Abus Sexuels » « (EAS) » englobe les </w:t>
            </w:r>
            <w:r w:rsidRPr="00E14112">
              <w:rPr>
                <w:szCs w:val="24"/>
                <w:lang w:eastAsia="en-US"/>
              </w:rPr>
              <w:t xml:space="preserve">significations ci-après : </w:t>
            </w:r>
          </w:p>
          <w:p w14:paraId="12D49A02" w14:textId="77777777" w:rsidR="00152AD8" w:rsidRDefault="00152AD8" w:rsidP="00152AD8">
            <w:pPr>
              <w:spacing w:before="120" w:after="120"/>
              <w:ind w:left="1418"/>
              <w:jc w:val="both"/>
              <w:rPr>
                <w:szCs w:val="24"/>
              </w:rPr>
            </w:pPr>
            <w:r w:rsidRPr="00FB194A">
              <w:rPr>
                <w:b/>
                <w:bCs/>
                <w:szCs w:val="24"/>
                <w:lang w:eastAsia="en-US"/>
              </w:rPr>
              <w:t>L’</w:t>
            </w:r>
            <w:r>
              <w:rPr>
                <w:b/>
                <w:bCs/>
                <w:szCs w:val="24"/>
                <w:lang w:eastAsia="en-US"/>
              </w:rPr>
              <w:t>E</w:t>
            </w:r>
            <w:r w:rsidRPr="00FB194A">
              <w:rPr>
                <w:b/>
                <w:bCs/>
                <w:szCs w:val="24"/>
                <w:lang w:eastAsia="en-US"/>
              </w:rPr>
              <w:t xml:space="preserve">xploitation </w:t>
            </w:r>
            <w:r>
              <w:rPr>
                <w:b/>
                <w:bCs/>
                <w:szCs w:val="24"/>
                <w:lang w:eastAsia="en-US"/>
              </w:rPr>
              <w:t>S</w:t>
            </w:r>
            <w:r w:rsidRPr="00FB194A">
              <w:rPr>
                <w:b/>
                <w:bCs/>
                <w:szCs w:val="24"/>
                <w:lang w:eastAsia="en-US"/>
              </w:rPr>
              <w:t>exuelle</w:t>
            </w:r>
            <w:r>
              <w:rPr>
                <w:b/>
                <w:bCs/>
                <w:szCs w:val="24"/>
                <w:lang w:eastAsia="en-US"/>
              </w:rPr>
              <w:t xml:space="preserve">, </w:t>
            </w:r>
            <w:r w:rsidRPr="006B0D13">
              <w:rPr>
                <w:szCs w:val="24"/>
              </w:rPr>
              <w:t xml:space="preserve">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0124F760" w14:textId="77777777" w:rsidR="00152AD8" w:rsidRPr="00811237" w:rsidRDefault="00152AD8" w:rsidP="007D6F11">
            <w:pPr>
              <w:spacing w:before="120" w:after="120"/>
              <w:ind w:left="1418"/>
              <w:jc w:val="both"/>
              <w:rPr>
                <w:szCs w:val="24"/>
                <w:lang w:eastAsia="en-US"/>
              </w:rPr>
            </w:pPr>
            <w:r w:rsidRPr="00FB194A">
              <w:rPr>
                <w:b/>
                <w:bCs/>
                <w:szCs w:val="24"/>
                <w:lang w:eastAsia="en-US"/>
              </w:rPr>
              <w:t>L</w:t>
            </w:r>
            <w:r>
              <w:rPr>
                <w:b/>
                <w:bCs/>
                <w:szCs w:val="24"/>
                <w:lang w:eastAsia="en-US"/>
              </w:rPr>
              <w:t>es A</w:t>
            </w:r>
            <w:r w:rsidRPr="00FB194A">
              <w:rPr>
                <w:b/>
                <w:bCs/>
                <w:szCs w:val="24"/>
                <w:lang w:eastAsia="en-US"/>
              </w:rPr>
              <w:t xml:space="preserve">bus </w:t>
            </w:r>
            <w:r>
              <w:rPr>
                <w:b/>
                <w:bCs/>
                <w:szCs w:val="24"/>
                <w:lang w:eastAsia="en-US"/>
              </w:rPr>
              <w:t>S</w:t>
            </w:r>
            <w:r w:rsidRPr="00FB194A">
              <w:rPr>
                <w:b/>
                <w:bCs/>
                <w:szCs w:val="24"/>
                <w:lang w:eastAsia="en-US"/>
              </w:rPr>
              <w:t>exuel</w:t>
            </w:r>
            <w:r>
              <w:rPr>
                <w:b/>
                <w:bCs/>
                <w:szCs w:val="24"/>
                <w:lang w:eastAsia="en-US"/>
              </w:rPr>
              <w:t xml:space="preserve">s, </w:t>
            </w:r>
            <w:r w:rsidRPr="00FB194A">
              <w:rPr>
                <w:szCs w:val="24"/>
                <w:lang w:eastAsia="en-US"/>
              </w:rPr>
              <w:t>défini</w:t>
            </w:r>
            <w:r>
              <w:rPr>
                <w:szCs w:val="24"/>
                <w:lang w:eastAsia="en-US"/>
              </w:rPr>
              <w:t>s</w:t>
            </w:r>
            <w:r w:rsidRPr="00FB194A">
              <w:rPr>
                <w:szCs w:val="24"/>
                <w:lang w:eastAsia="en-US"/>
              </w:rPr>
              <w:t xml:space="preserve"> comme </w:t>
            </w:r>
            <w:r>
              <w:rPr>
                <w:szCs w:val="24"/>
                <w:lang w:eastAsia="en-US"/>
              </w:rPr>
              <w:t xml:space="preserve">toute </w:t>
            </w:r>
            <w:r w:rsidRPr="00FB194A">
              <w:rPr>
                <w:szCs w:val="24"/>
                <w:lang w:eastAsia="en-US"/>
              </w:rPr>
              <w:t>intrusion physique ou menac</w:t>
            </w:r>
            <w:r>
              <w:rPr>
                <w:szCs w:val="24"/>
                <w:lang w:eastAsia="en-US"/>
              </w:rPr>
              <w:t>e</w:t>
            </w:r>
            <w:r w:rsidRPr="00FB194A">
              <w:rPr>
                <w:szCs w:val="24"/>
                <w:lang w:eastAsia="en-US"/>
              </w:rPr>
              <w:t xml:space="preserve"> d</w:t>
            </w:r>
            <w:r>
              <w:rPr>
                <w:szCs w:val="24"/>
                <w:lang w:eastAsia="en-US"/>
              </w:rPr>
              <w:t xml:space="preserve">’intrusion physique de </w:t>
            </w:r>
            <w:r w:rsidRPr="00FB194A">
              <w:rPr>
                <w:szCs w:val="24"/>
                <w:lang w:eastAsia="en-US"/>
              </w:rPr>
              <w:t xml:space="preserve"> nature sexuelle, soit par force ou dans des conditions inégales ou </w:t>
            </w:r>
            <w:r>
              <w:rPr>
                <w:szCs w:val="24"/>
                <w:lang w:eastAsia="en-US"/>
              </w:rPr>
              <w:t xml:space="preserve">par </w:t>
            </w:r>
            <w:r w:rsidRPr="00FB194A">
              <w:rPr>
                <w:szCs w:val="24"/>
                <w:lang w:eastAsia="en-US"/>
              </w:rPr>
              <w:t>coerciti</w:t>
            </w:r>
            <w:r>
              <w:rPr>
                <w:szCs w:val="24"/>
                <w:lang w:eastAsia="en-US"/>
              </w:rPr>
              <w:t>on</w:t>
            </w:r>
            <w:r w:rsidRPr="00FB194A">
              <w:rPr>
                <w:szCs w:val="24"/>
                <w:lang w:eastAsia="en-US"/>
              </w:rPr>
              <w:t xml:space="preserve">; </w:t>
            </w:r>
          </w:p>
          <w:p w14:paraId="0232DDA5" w14:textId="77777777" w:rsidR="00152AD8" w:rsidRPr="006B0D13" w:rsidRDefault="00152AD8" w:rsidP="007D6F11">
            <w:pPr>
              <w:overflowPunct w:val="0"/>
              <w:spacing w:before="120" w:after="120"/>
              <w:ind w:left="1328" w:right="36" w:hanging="659"/>
              <w:jc w:val="both"/>
              <w:textAlignment w:val="baseline"/>
              <w:rPr>
                <w:szCs w:val="24"/>
                <w:lang w:eastAsia="en-US"/>
              </w:rPr>
            </w:pPr>
            <w:r w:rsidRPr="00811237">
              <w:rPr>
                <w:szCs w:val="24"/>
                <w:lang w:eastAsia="en-US"/>
              </w:rPr>
              <w:t>(</w:t>
            </w:r>
            <w:r>
              <w:rPr>
                <w:szCs w:val="24"/>
                <w:lang w:eastAsia="en-US"/>
              </w:rPr>
              <w:t>jj</w:t>
            </w:r>
            <w:r w:rsidRPr="00811237">
              <w:rPr>
                <w:szCs w:val="24"/>
                <w:lang w:eastAsia="en-US"/>
              </w:rPr>
              <w:t xml:space="preserve">) </w:t>
            </w:r>
            <w:r>
              <w:rPr>
                <w:szCs w:val="24"/>
                <w:lang w:eastAsia="en-US"/>
              </w:rPr>
              <w:t xml:space="preserve">     </w:t>
            </w:r>
            <w:r w:rsidRPr="00FB194A">
              <w:rPr>
                <w:b/>
                <w:bCs/>
                <w:szCs w:val="24"/>
                <w:lang w:eastAsia="en-US"/>
              </w:rPr>
              <w:t xml:space="preserve">Le « </w:t>
            </w:r>
            <w:r>
              <w:rPr>
                <w:b/>
                <w:bCs/>
                <w:szCs w:val="24"/>
                <w:lang w:eastAsia="en-US"/>
              </w:rPr>
              <w:t>H</w:t>
            </w:r>
            <w:r w:rsidRPr="00FB194A">
              <w:rPr>
                <w:b/>
                <w:bCs/>
                <w:szCs w:val="24"/>
                <w:lang w:eastAsia="en-US"/>
              </w:rPr>
              <w:t xml:space="preserve">arcèlement </w:t>
            </w:r>
            <w:r>
              <w:rPr>
                <w:b/>
                <w:bCs/>
                <w:szCs w:val="24"/>
                <w:lang w:eastAsia="en-US"/>
              </w:rPr>
              <w:t>Sexuel »</w:t>
            </w:r>
            <w:r w:rsidRPr="00FB194A">
              <w:rPr>
                <w:b/>
                <w:bCs/>
                <w:szCs w:val="24"/>
                <w:lang w:eastAsia="en-US"/>
              </w:rPr>
              <w:t xml:space="preserve"> (HS) »</w:t>
            </w:r>
            <w:r>
              <w:rPr>
                <w:b/>
                <w:bCs/>
                <w:szCs w:val="24"/>
                <w:lang w:eastAsia="en-US"/>
              </w:rPr>
              <w:t>,</w:t>
            </w:r>
            <w:r w:rsidRPr="006B0D13">
              <w:rPr>
                <w:szCs w:val="24"/>
              </w:rPr>
              <w:t xml:space="preserve"> défini comme toute avance sexuelle i</w:t>
            </w:r>
            <w:r>
              <w:rPr>
                <w:szCs w:val="24"/>
              </w:rPr>
              <w:t>nopportune</w:t>
            </w:r>
            <w:r w:rsidRPr="006B0D13">
              <w:rPr>
                <w:szCs w:val="24"/>
              </w:rPr>
              <w:t>, toute demande de faveurs sexuelles ou tout autre comportement verbal ou physique à connotation sexuelle par le personnel de l’Entrepreneur à l’égard d’autres personnels de l’Entrepreneur ou du Maître d’Ouvrage ;</w:t>
            </w:r>
            <w:r w:rsidRPr="006B34D1">
              <w:rPr>
                <w:sz w:val="18"/>
                <w:szCs w:val="18"/>
              </w:rPr>
              <w:t xml:space="preserve"> </w:t>
            </w:r>
          </w:p>
          <w:p w14:paraId="746DA628" w14:textId="77777777" w:rsidR="00152AD8" w:rsidRPr="00A962F9" w:rsidRDefault="00152AD8" w:rsidP="00152AD8">
            <w:pPr>
              <w:pStyle w:val="ListParagraph"/>
              <w:numPr>
                <w:ilvl w:val="0"/>
                <w:numId w:val="256"/>
              </w:numPr>
              <w:ind w:left="1328" w:hanging="720"/>
              <w:rPr>
                <w:szCs w:val="24"/>
              </w:rPr>
            </w:pPr>
            <w:r w:rsidRPr="00E14112">
              <w:rPr>
                <w:b/>
                <w:bCs/>
                <w:szCs w:val="24"/>
                <w:lang w:eastAsia="en-US"/>
              </w:rPr>
              <w:t xml:space="preserve">Le « Personnel du Maître d’Ouvrage » </w:t>
            </w:r>
            <w:r w:rsidRPr="00E14112">
              <w:rPr>
                <w:szCs w:val="24"/>
                <w:lang w:eastAsia="en-US"/>
              </w:rPr>
              <w:t xml:space="preserve">désigne le Directeur du Projet et tous les autres personnels, main d’œuvre </w:t>
            </w:r>
            <w:r w:rsidRPr="00EB4A91">
              <w:rPr>
                <w:szCs w:val="24"/>
                <w:lang w:eastAsia="en-US"/>
              </w:rPr>
              <w:t xml:space="preserve">et autres employés (le cas échéant) du </w:t>
            </w:r>
            <w:r w:rsidRPr="009E5B42">
              <w:rPr>
                <w:szCs w:val="24"/>
                <w:lang w:eastAsia="en-US"/>
              </w:rPr>
              <w:t xml:space="preserve">Directeur  de Projet et du Maître d’Ouvrage qui s’acquittent des obligations du Maître d’Ouvrage en vertu du </w:t>
            </w:r>
            <w:r w:rsidRPr="003240C0">
              <w:rPr>
                <w:szCs w:val="24"/>
                <w:lang w:eastAsia="en-US"/>
              </w:rPr>
              <w:t>Marché</w:t>
            </w:r>
            <w:r w:rsidRPr="006376BE">
              <w:rPr>
                <w:szCs w:val="24"/>
                <w:lang w:eastAsia="en-US"/>
              </w:rPr>
              <w:t>; et tout autre personnel identifié comme personnel du Maître d’Ouvrage, par notification faite par le Maître d’Ouvrage ou le Directeur  du Projet adressée à l’Entrepreneur.</w:t>
            </w:r>
          </w:p>
          <w:p w14:paraId="2D8C401B" w14:textId="77777777" w:rsidR="00152AD8" w:rsidRPr="00EF2D33" w:rsidRDefault="00152AD8" w:rsidP="00152AD8">
            <w:pPr>
              <w:pStyle w:val="ListParagraph"/>
              <w:ind w:left="1238"/>
              <w:rPr>
                <w:szCs w:val="24"/>
              </w:rPr>
            </w:pPr>
          </w:p>
        </w:tc>
      </w:tr>
      <w:tr w:rsidR="00152AD8" w:rsidRPr="004F624F" w14:paraId="6398FDD8" w14:textId="77777777" w:rsidTr="00152AD8">
        <w:tc>
          <w:tcPr>
            <w:tcW w:w="2632" w:type="dxa"/>
            <w:tcBorders>
              <w:top w:val="nil"/>
              <w:left w:val="nil"/>
              <w:bottom w:val="nil"/>
              <w:right w:val="nil"/>
            </w:tcBorders>
          </w:tcPr>
          <w:p w14:paraId="011DDD8D" w14:textId="77777777" w:rsidR="00152AD8" w:rsidRPr="00EF2D33" w:rsidRDefault="00152AD8" w:rsidP="00152AD8">
            <w:pPr>
              <w:pStyle w:val="00SectionVIIISubtitle"/>
            </w:pPr>
            <w:r w:rsidRPr="004F624F">
              <w:rPr>
                <w:b w:val="0"/>
              </w:rPr>
              <w:t>2.</w:t>
            </w:r>
            <w:r>
              <w:t xml:space="preserve"> Informations spécifiques au Marché</w:t>
            </w:r>
          </w:p>
        </w:tc>
        <w:tc>
          <w:tcPr>
            <w:tcW w:w="6836" w:type="dxa"/>
            <w:tcBorders>
              <w:top w:val="nil"/>
              <w:left w:val="nil"/>
              <w:bottom w:val="nil"/>
              <w:right w:val="nil"/>
            </w:tcBorders>
          </w:tcPr>
          <w:p w14:paraId="71C9099D" w14:textId="77777777" w:rsidR="00152AD8" w:rsidRPr="004F624F" w:rsidRDefault="00152AD8" w:rsidP="00152AD8">
            <w:pPr>
              <w:overflowPunct w:val="0"/>
              <w:autoSpaceDE w:val="0"/>
              <w:autoSpaceDN w:val="0"/>
              <w:spacing w:before="120" w:after="120"/>
              <w:ind w:left="526" w:right="36" w:hanging="526"/>
              <w:rPr>
                <w:szCs w:val="24"/>
              </w:rPr>
            </w:pPr>
            <w:r w:rsidRPr="004F624F">
              <w:rPr>
                <w:szCs w:val="24"/>
              </w:rPr>
              <w:t xml:space="preserve">2.1 Généralités </w:t>
            </w:r>
          </w:p>
          <w:p w14:paraId="4882D05C" w14:textId="77777777" w:rsidR="00152AD8" w:rsidRPr="004F624F" w:rsidRDefault="00152AD8" w:rsidP="00152AD8">
            <w:pPr>
              <w:overflowPunct w:val="0"/>
              <w:spacing w:before="120" w:after="120"/>
              <w:ind w:left="878" w:right="43" w:hanging="270"/>
              <w:jc w:val="both"/>
              <w:textAlignment w:val="baseline"/>
              <w:rPr>
                <w:szCs w:val="24"/>
              </w:rPr>
            </w:pPr>
            <w:r w:rsidRPr="004F624F">
              <w:rPr>
                <w:szCs w:val="24"/>
              </w:rPr>
              <w:t xml:space="preserve">a) </w:t>
            </w:r>
            <w:r w:rsidRPr="004F624F">
              <w:rPr>
                <w:b/>
                <w:bCs/>
                <w:szCs w:val="24"/>
              </w:rPr>
              <w:t>L</w:t>
            </w:r>
            <w:r>
              <w:rPr>
                <w:b/>
                <w:bCs/>
                <w:szCs w:val="24"/>
              </w:rPr>
              <w:t>e Maître d’</w:t>
            </w:r>
            <w:proofErr w:type="spellStart"/>
            <w:r>
              <w:rPr>
                <w:b/>
                <w:bCs/>
                <w:szCs w:val="24"/>
              </w:rPr>
              <w:t>Ouvrage</w:t>
            </w:r>
            <w:r w:rsidRPr="004F624F">
              <w:rPr>
                <w:szCs w:val="24"/>
              </w:rPr>
              <w:t>est</w:t>
            </w:r>
            <w:proofErr w:type="spellEnd"/>
            <w:r w:rsidRPr="004F624F">
              <w:rPr>
                <w:szCs w:val="24"/>
              </w:rPr>
              <w:t xml:space="preserve"> : </w:t>
            </w:r>
            <w:r w:rsidRPr="004F624F">
              <w:rPr>
                <w:b/>
                <w:bCs/>
                <w:i/>
                <w:iCs/>
                <w:szCs w:val="24"/>
                <w:u w:val="single"/>
              </w:rPr>
              <w:t>[insérer le nom, l’adresse et le nom du représentant autorisé]</w:t>
            </w:r>
            <w:r w:rsidRPr="004F624F">
              <w:rPr>
                <w:b/>
                <w:bCs/>
                <w:i/>
                <w:iCs/>
                <w:szCs w:val="24"/>
              </w:rPr>
              <w:t xml:space="preserve"> </w:t>
            </w:r>
          </w:p>
          <w:p w14:paraId="5D803642" w14:textId="6CE6CBE7" w:rsidR="00152AD8" w:rsidRPr="004F624F" w:rsidRDefault="00152AD8" w:rsidP="00152AD8">
            <w:pPr>
              <w:overflowPunct w:val="0"/>
              <w:spacing w:before="120" w:after="120"/>
              <w:ind w:left="878" w:right="43" w:hanging="270"/>
              <w:jc w:val="both"/>
              <w:textAlignment w:val="baseline"/>
              <w:rPr>
                <w:szCs w:val="24"/>
              </w:rPr>
            </w:pPr>
            <w:r w:rsidRPr="009E5B42">
              <w:rPr>
                <w:szCs w:val="24"/>
              </w:rPr>
              <w:t>b)</w:t>
            </w:r>
            <w:r w:rsidRPr="004F624F">
              <w:rPr>
                <w:szCs w:val="24"/>
              </w:rPr>
              <w:t xml:space="preserve">La </w:t>
            </w:r>
            <w:r w:rsidR="007429AD">
              <w:rPr>
                <w:b/>
                <w:bCs/>
                <w:szCs w:val="24"/>
              </w:rPr>
              <w:t>D</w:t>
            </w:r>
            <w:r w:rsidR="007429AD" w:rsidRPr="004F624F">
              <w:rPr>
                <w:b/>
                <w:bCs/>
                <w:szCs w:val="24"/>
              </w:rPr>
              <w:t xml:space="preserve">ate </w:t>
            </w:r>
            <w:r w:rsidRPr="004F624F">
              <w:rPr>
                <w:b/>
                <w:bCs/>
                <w:szCs w:val="24"/>
              </w:rPr>
              <w:t>d’achèvement prévue</w:t>
            </w:r>
            <w:r w:rsidRPr="004F624F">
              <w:rPr>
                <w:szCs w:val="24"/>
              </w:rPr>
              <w:t xml:space="preserve"> </w:t>
            </w:r>
            <w:r w:rsidRPr="009E5B42">
              <w:rPr>
                <w:szCs w:val="24"/>
              </w:rPr>
              <w:t xml:space="preserve">pour l’ensemble </w:t>
            </w:r>
            <w:proofErr w:type="spellStart"/>
            <w:r w:rsidRPr="009E5B42">
              <w:rPr>
                <w:szCs w:val="24"/>
              </w:rPr>
              <w:t>des</w:t>
            </w:r>
            <w:r>
              <w:rPr>
                <w:szCs w:val="24"/>
              </w:rPr>
              <w:t>T</w:t>
            </w:r>
            <w:r w:rsidRPr="004F624F">
              <w:rPr>
                <w:szCs w:val="24"/>
              </w:rPr>
              <w:t>ravaux</w:t>
            </w:r>
            <w:proofErr w:type="spellEnd"/>
            <w:r w:rsidRPr="004F624F">
              <w:rPr>
                <w:szCs w:val="24"/>
              </w:rPr>
              <w:t xml:space="preserve"> est la suivante : </w:t>
            </w:r>
            <w:r w:rsidRPr="004F624F">
              <w:rPr>
                <w:b/>
                <w:bCs/>
                <w:i/>
                <w:iCs/>
                <w:szCs w:val="24"/>
                <w:u w:val="single"/>
              </w:rPr>
              <w:t>[</w:t>
            </w:r>
            <w:r>
              <w:rPr>
                <w:b/>
                <w:bCs/>
                <w:i/>
                <w:iCs/>
                <w:szCs w:val="24"/>
                <w:u w:val="single"/>
              </w:rPr>
              <w:t xml:space="preserve">insérer la </w:t>
            </w:r>
            <w:r w:rsidRPr="009E5B42">
              <w:rPr>
                <w:b/>
                <w:bCs/>
                <w:i/>
                <w:iCs/>
                <w:szCs w:val="24"/>
                <w:u w:val="single"/>
              </w:rPr>
              <w:t>date</w:t>
            </w:r>
            <w:r w:rsidRPr="004F624F">
              <w:rPr>
                <w:b/>
                <w:bCs/>
                <w:i/>
                <w:iCs/>
                <w:szCs w:val="24"/>
                <w:u w:val="single"/>
              </w:rPr>
              <w:t>]</w:t>
            </w:r>
            <w:r w:rsidRPr="004F624F">
              <w:rPr>
                <w:b/>
                <w:bCs/>
                <w:i/>
                <w:iCs/>
                <w:szCs w:val="24"/>
              </w:rPr>
              <w:t xml:space="preserve"> </w:t>
            </w:r>
          </w:p>
          <w:p w14:paraId="1AAE5DD7" w14:textId="77777777" w:rsidR="00152AD8" w:rsidRPr="00C45D80" w:rsidRDefault="00152AD8" w:rsidP="00152AD8">
            <w:pPr>
              <w:shd w:val="clear" w:color="auto" w:fill="FFFFFF" w:themeFill="background1"/>
              <w:overflowPunct w:val="0"/>
              <w:spacing w:before="120" w:after="120" w:line="256" w:lineRule="auto"/>
              <w:ind w:left="608" w:right="43"/>
              <w:jc w:val="both"/>
              <w:textAlignment w:val="baseline"/>
              <w:rPr>
                <w:b/>
                <w:bCs/>
                <w:i/>
                <w:iCs/>
                <w:szCs w:val="24"/>
                <w:u w:val="single"/>
              </w:rPr>
            </w:pPr>
            <w:r w:rsidRPr="00C45D80">
              <w:rPr>
                <w:b/>
                <w:bCs/>
                <w:i/>
                <w:iCs/>
                <w:szCs w:val="24"/>
                <w:u w:val="single"/>
              </w:rPr>
              <w:t>[Si différentes dates sont spécifiées pour l’achèvement des travaux (« achèvement par tranche »), ces dates doivent être énumérées ici]</w:t>
            </w:r>
          </w:p>
          <w:p w14:paraId="2E52CF1B" w14:textId="6D2956E6" w:rsidR="00152AD8" w:rsidRPr="004F624F" w:rsidRDefault="00152AD8" w:rsidP="00152AD8">
            <w:pPr>
              <w:overflowPunct w:val="0"/>
              <w:spacing w:before="120" w:after="120"/>
              <w:ind w:left="878" w:right="43" w:hanging="266"/>
              <w:jc w:val="both"/>
              <w:textAlignment w:val="baseline"/>
              <w:rPr>
                <w:szCs w:val="24"/>
              </w:rPr>
            </w:pPr>
            <w:r w:rsidRPr="004F624F">
              <w:rPr>
                <w:szCs w:val="24"/>
              </w:rPr>
              <w:t xml:space="preserve">c) Le </w:t>
            </w:r>
            <w:r w:rsidR="007429AD">
              <w:rPr>
                <w:b/>
                <w:bCs/>
                <w:szCs w:val="24"/>
              </w:rPr>
              <w:t>Directeur</w:t>
            </w:r>
            <w:r w:rsidR="007429AD" w:rsidRPr="004F624F">
              <w:rPr>
                <w:b/>
                <w:bCs/>
                <w:szCs w:val="24"/>
              </w:rPr>
              <w:t xml:space="preserve"> </w:t>
            </w:r>
            <w:r w:rsidRPr="004F624F">
              <w:rPr>
                <w:b/>
                <w:bCs/>
                <w:szCs w:val="24"/>
              </w:rPr>
              <w:t>de projet</w:t>
            </w:r>
            <w:r w:rsidRPr="004F624F">
              <w:rPr>
                <w:szCs w:val="24"/>
              </w:rPr>
              <w:t xml:space="preserve"> est : </w:t>
            </w:r>
            <w:r w:rsidRPr="004F624F">
              <w:rPr>
                <w:b/>
                <w:bCs/>
                <w:i/>
                <w:iCs/>
                <w:szCs w:val="24"/>
              </w:rPr>
              <w:t>[</w:t>
            </w:r>
            <w:r w:rsidRPr="004F624F">
              <w:rPr>
                <w:b/>
                <w:bCs/>
                <w:i/>
                <w:iCs/>
                <w:szCs w:val="24"/>
                <w:u w:val="single"/>
              </w:rPr>
              <w:t>insérer le nom, l’adresse et le nom du représentant autorisé</w:t>
            </w:r>
            <w:r w:rsidRPr="004F624F">
              <w:rPr>
                <w:b/>
                <w:bCs/>
                <w:i/>
                <w:iCs/>
                <w:szCs w:val="24"/>
              </w:rPr>
              <w:t>]</w:t>
            </w:r>
            <w:r w:rsidRPr="004F624F">
              <w:rPr>
                <w:b/>
                <w:bCs/>
                <w:szCs w:val="24"/>
              </w:rPr>
              <w:t xml:space="preserve"> </w:t>
            </w:r>
          </w:p>
          <w:p w14:paraId="39E01C05" w14:textId="695B385D" w:rsidR="00152AD8" w:rsidRPr="004F624F" w:rsidRDefault="00152AD8" w:rsidP="00152AD8">
            <w:pPr>
              <w:overflowPunct w:val="0"/>
              <w:spacing w:before="120" w:after="120"/>
              <w:ind w:left="878" w:right="43" w:hanging="266"/>
              <w:jc w:val="both"/>
              <w:textAlignment w:val="baseline"/>
              <w:rPr>
                <w:szCs w:val="24"/>
              </w:rPr>
            </w:pPr>
            <w:r w:rsidRPr="004F624F">
              <w:rPr>
                <w:szCs w:val="24"/>
              </w:rPr>
              <w:t xml:space="preserve">d) Le </w:t>
            </w:r>
            <w:r w:rsidR="007429AD">
              <w:rPr>
                <w:b/>
                <w:bCs/>
                <w:szCs w:val="24"/>
              </w:rPr>
              <w:t>S</w:t>
            </w:r>
            <w:r w:rsidR="007429AD" w:rsidRPr="004F624F">
              <w:rPr>
                <w:b/>
                <w:bCs/>
                <w:szCs w:val="24"/>
              </w:rPr>
              <w:t>ite</w:t>
            </w:r>
            <w:r w:rsidR="007429AD" w:rsidRPr="004F624F">
              <w:rPr>
                <w:szCs w:val="24"/>
              </w:rPr>
              <w:t xml:space="preserve"> </w:t>
            </w:r>
            <w:r w:rsidRPr="004F624F">
              <w:rPr>
                <w:szCs w:val="24"/>
              </w:rPr>
              <w:t xml:space="preserve">est situé à </w:t>
            </w:r>
            <w:r w:rsidRPr="004F624F">
              <w:rPr>
                <w:b/>
                <w:bCs/>
                <w:i/>
                <w:iCs/>
                <w:szCs w:val="24"/>
              </w:rPr>
              <w:t>[</w:t>
            </w:r>
            <w:r>
              <w:rPr>
                <w:b/>
                <w:bCs/>
                <w:i/>
                <w:iCs/>
                <w:szCs w:val="24"/>
              </w:rPr>
              <w:t xml:space="preserve">insérer </w:t>
            </w:r>
            <w:r w:rsidRPr="004F624F">
              <w:rPr>
                <w:b/>
                <w:bCs/>
                <w:i/>
                <w:iCs/>
                <w:szCs w:val="24"/>
                <w:u w:val="single"/>
              </w:rPr>
              <w:t>l’adresse du site</w:t>
            </w:r>
            <w:r w:rsidRPr="004F624F">
              <w:rPr>
                <w:b/>
                <w:bCs/>
                <w:i/>
                <w:iCs/>
                <w:szCs w:val="24"/>
              </w:rPr>
              <w:t>]</w:t>
            </w:r>
            <w:r w:rsidRPr="004F624F">
              <w:rPr>
                <w:b/>
                <w:bCs/>
                <w:szCs w:val="24"/>
              </w:rPr>
              <w:t xml:space="preserve"> </w:t>
            </w:r>
            <w:r w:rsidRPr="004F624F">
              <w:rPr>
                <w:szCs w:val="24"/>
              </w:rPr>
              <w:t xml:space="preserve">et est défini dans les </w:t>
            </w:r>
            <w:r>
              <w:rPr>
                <w:szCs w:val="24"/>
              </w:rPr>
              <w:t>plans</w:t>
            </w:r>
            <w:r w:rsidRPr="004F624F">
              <w:rPr>
                <w:szCs w:val="24"/>
              </w:rPr>
              <w:t xml:space="preserve"> No. </w:t>
            </w:r>
            <w:r w:rsidRPr="004F624F">
              <w:rPr>
                <w:b/>
                <w:bCs/>
                <w:i/>
                <w:iCs/>
                <w:szCs w:val="24"/>
              </w:rPr>
              <w:t>[</w:t>
            </w:r>
            <w:r w:rsidRPr="004F624F">
              <w:rPr>
                <w:b/>
                <w:bCs/>
                <w:i/>
                <w:iCs/>
                <w:szCs w:val="24"/>
                <w:u w:val="single"/>
              </w:rPr>
              <w:t xml:space="preserve">insérer </w:t>
            </w:r>
            <w:r>
              <w:rPr>
                <w:b/>
                <w:bCs/>
                <w:i/>
                <w:iCs/>
                <w:szCs w:val="24"/>
                <w:u w:val="single"/>
              </w:rPr>
              <w:t>le numéro</w:t>
            </w:r>
            <w:r w:rsidRPr="004F624F">
              <w:rPr>
                <w:b/>
                <w:bCs/>
                <w:i/>
                <w:iCs/>
                <w:szCs w:val="24"/>
              </w:rPr>
              <w:t>]</w:t>
            </w:r>
            <w:r w:rsidRPr="004F624F">
              <w:rPr>
                <w:b/>
                <w:bCs/>
                <w:szCs w:val="24"/>
              </w:rPr>
              <w:t xml:space="preserve"> </w:t>
            </w:r>
          </w:p>
          <w:p w14:paraId="659FC428" w14:textId="01408DC0" w:rsidR="00152AD8" w:rsidRPr="004F624F" w:rsidRDefault="00152AD8" w:rsidP="00152AD8">
            <w:pPr>
              <w:overflowPunct w:val="0"/>
              <w:spacing w:before="120" w:after="120"/>
              <w:ind w:left="1152" w:right="43" w:hanging="540"/>
              <w:jc w:val="both"/>
              <w:textAlignment w:val="baseline"/>
              <w:rPr>
                <w:szCs w:val="24"/>
              </w:rPr>
            </w:pPr>
            <w:r w:rsidRPr="004F624F">
              <w:rPr>
                <w:szCs w:val="24"/>
              </w:rPr>
              <w:t xml:space="preserve">e) La </w:t>
            </w:r>
            <w:r w:rsidR="007429AD">
              <w:rPr>
                <w:b/>
                <w:bCs/>
                <w:szCs w:val="24"/>
              </w:rPr>
              <w:t>D</w:t>
            </w:r>
            <w:r w:rsidR="007429AD" w:rsidRPr="004F624F">
              <w:rPr>
                <w:b/>
                <w:bCs/>
                <w:szCs w:val="24"/>
              </w:rPr>
              <w:t xml:space="preserve">ate </w:t>
            </w:r>
            <w:r w:rsidRPr="004F624F">
              <w:rPr>
                <w:b/>
                <w:bCs/>
                <w:szCs w:val="24"/>
              </w:rPr>
              <w:t xml:space="preserve">de </w:t>
            </w:r>
            <w:r w:rsidR="007429AD">
              <w:rPr>
                <w:b/>
                <w:bCs/>
                <w:szCs w:val="24"/>
              </w:rPr>
              <w:t>commencemen</w:t>
            </w:r>
            <w:r w:rsidR="007429AD" w:rsidRPr="004F624F">
              <w:rPr>
                <w:b/>
                <w:bCs/>
                <w:szCs w:val="24"/>
              </w:rPr>
              <w:t>t</w:t>
            </w:r>
            <w:r w:rsidR="007429AD" w:rsidRPr="004F624F">
              <w:rPr>
                <w:szCs w:val="24"/>
              </w:rPr>
              <w:t xml:space="preserve"> </w:t>
            </w:r>
            <w:r w:rsidRPr="004F624F">
              <w:rPr>
                <w:szCs w:val="24"/>
              </w:rPr>
              <w:t xml:space="preserve">sera: </w:t>
            </w:r>
            <w:r w:rsidRPr="004F624F">
              <w:rPr>
                <w:b/>
                <w:i/>
                <w:szCs w:val="24"/>
              </w:rPr>
              <w:t xml:space="preserve">[insérer la </w:t>
            </w:r>
            <w:r w:rsidRPr="004F624F">
              <w:rPr>
                <w:b/>
                <w:bCs/>
                <w:i/>
                <w:iCs/>
                <w:szCs w:val="24"/>
              </w:rPr>
              <w:t>date]</w:t>
            </w:r>
            <w:r w:rsidRPr="004F624F">
              <w:rPr>
                <w:b/>
                <w:bCs/>
                <w:szCs w:val="24"/>
              </w:rPr>
              <w:t>.</w:t>
            </w:r>
          </w:p>
          <w:p w14:paraId="3D35124A" w14:textId="77777777" w:rsidR="00152AD8" w:rsidRPr="004F624F" w:rsidRDefault="00152AD8" w:rsidP="00152AD8">
            <w:pPr>
              <w:overflowPunct w:val="0"/>
              <w:spacing w:before="120" w:after="120"/>
              <w:ind w:left="878" w:right="43" w:hanging="266"/>
              <w:jc w:val="both"/>
              <w:textAlignment w:val="baseline"/>
              <w:rPr>
                <w:szCs w:val="24"/>
              </w:rPr>
            </w:pPr>
            <w:r w:rsidRPr="004F624F">
              <w:rPr>
                <w:szCs w:val="24"/>
              </w:rPr>
              <w:t xml:space="preserve">f) Les travaux se composent de : </w:t>
            </w:r>
            <w:r w:rsidRPr="004F624F">
              <w:rPr>
                <w:b/>
                <w:bCs/>
                <w:i/>
                <w:iCs/>
                <w:szCs w:val="24"/>
              </w:rPr>
              <w:t>[</w:t>
            </w:r>
            <w:r w:rsidRPr="004F624F">
              <w:rPr>
                <w:b/>
                <w:bCs/>
                <w:i/>
                <w:iCs/>
                <w:szCs w:val="24"/>
                <w:u w:val="single"/>
              </w:rPr>
              <w:t xml:space="preserve">insérer un bref résumé, y compris la relation avec d’autres </w:t>
            </w:r>
            <w:r>
              <w:rPr>
                <w:b/>
                <w:bCs/>
                <w:i/>
                <w:iCs/>
                <w:szCs w:val="24"/>
                <w:u w:val="single"/>
              </w:rPr>
              <w:t>marchés</w:t>
            </w:r>
            <w:r w:rsidRPr="004F624F">
              <w:rPr>
                <w:b/>
                <w:bCs/>
                <w:i/>
                <w:iCs/>
                <w:szCs w:val="24"/>
                <w:u w:val="single"/>
              </w:rPr>
              <w:t xml:space="preserve"> dans le cadre du projet</w:t>
            </w:r>
            <w:r w:rsidRPr="004F624F">
              <w:rPr>
                <w:b/>
                <w:bCs/>
                <w:i/>
                <w:iCs/>
                <w:szCs w:val="24"/>
              </w:rPr>
              <w:t>]</w:t>
            </w:r>
            <w:r w:rsidRPr="004F624F">
              <w:rPr>
                <w:b/>
                <w:bCs/>
                <w:szCs w:val="24"/>
              </w:rPr>
              <w:t xml:space="preserve"> </w:t>
            </w:r>
          </w:p>
          <w:p w14:paraId="380B7FF8" w14:textId="77777777" w:rsidR="00152AD8" w:rsidRPr="004F624F" w:rsidRDefault="00152AD8" w:rsidP="00152AD8">
            <w:pPr>
              <w:overflowPunct w:val="0"/>
              <w:autoSpaceDE w:val="0"/>
              <w:autoSpaceDN w:val="0"/>
              <w:spacing w:before="120" w:after="120"/>
              <w:ind w:left="428" w:right="36" w:hanging="360"/>
              <w:jc w:val="both"/>
              <w:rPr>
                <w:szCs w:val="24"/>
              </w:rPr>
            </w:pPr>
            <w:r>
              <w:rPr>
                <w:szCs w:val="24"/>
              </w:rPr>
              <w:t>2</w:t>
            </w:r>
            <w:r w:rsidRPr="004F624F">
              <w:rPr>
                <w:szCs w:val="24"/>
              </w:rPr>
              <w:t xml:space="preserve">.2 Tout avis donné par une Partie à l’autre en vertu du </w:t>
            </w:r>
            <w:r>
              <w:rPr>
                <w:szCs w:val="24"/>
              </w:rPr>
              <w:t>Marché</w:t>
            </w:r>
            <w:r w:rsidRPr="004F624F">
              <w:rPr>
                <w:szCs w:val="24"/>
              </w:rPr>
              <w:t xml:space="preserve"> doit être écrit à l’adresse ci-après en utilisant la méthode la plus rapide disponible, comme le courrier électronique avec preuve de réception.</w:t>
            </w:r>
          </w:p>
          <w:p w14:paraId="2C3913D4" w14:textId="248ABAB2" w:rsidR="00152AD8" w:rsidRPr="004F624F" w:rsidRDefault="00152AD8" w:rsidP="00152AD8">
            <w:pPr>
              <w:overflowPunct w:val="0"/>
              <w:spacing w:before="120" w:after="120" w:line="256" w:lineRule="auto"/>
              <w:ind w:left="378" w:right="36"/>
              <w:textAlignment w:val="baseline"/>
              <w:rPr>
                <w:szCs w:val="24"/>
                <w:lang w:eastAsia="en-US"/>
              </w:rPr>
            </w:pPr>
            <w:r w:rsidRPr="004F624F">
              <w:rPr>
                <w:b/>
                <w:bCs/>
                <w:szCs w:val="24"/>
                <w:u w:val="single"/>
                <w:lang w:eastAsia="en-US"/>
              </w:rPr>
              <w:t xml:space="preserve">Adresse pour </w:t>
            </w:r>
            <w:r w:rsidR="007429AD">
              <w:rPr>
                <w:b/>
                <w:bCs/>
                <w:szCs w:val="24"/>
                <w:u w:val="single"/>
                <w:lang w:eastAsia="en-US"/>
              </w:rPr>
              <w:t>notification</w:t>
            </w:r>
            <w:r w:rsidR="007429AD" w:rsidRPr="004F624F">
              <w:rPr>
                <w:b/>
                <w:bCs/>
                <w:szCs w:val="24"/>
                <w:u w:val="single"/>
                <w:lang w:eastAsia="en-US"/>
              </w:rPr>
              <w:t xml:space="preserve"> </w:t>
            </w:r>
            <w:r>
              <w:rPr>
                <w:b/>
                <w:bCs/>
                <w:szCs w:val="24"/>
                <w:u w:val="single"/>
                <w:lang w:eastAsia="en-US"/>
              </w:rPr>
              <w:t>au Maître d’Ouvrage</w:t>
            </w:r>
            <w:r w:rsidRPr="004F624F">
              <w:rPr>
                <w:b/>
                <w:bCs/>
                <w:szCs w:val="24"/>
                <w:lang w:eastAsia="en-US"/>
              </w:rPr>
              <w:t>:</w:t>
            </w:r>
          </w:p>
          <w:p w14:paraId="24BA717A" w14:textId="34AA178F" w:rsidR="00152AD8" w:rsidRPr="004F624F" w:rsidRDefault="00152AD8" w:rsidP="00152AD8">
            <w:pPr>
              <w:spacing w:before="80" w:after="80" w:line="256" w:lineRule="auto"/>
              <w:ind w:left="704"/>
              <w:rPr>
                <w:szCs w:val="24"/>
                <w:lang w:eastAsia="en-US"/>
              </w:rPr>
            </w:pPr>
            <w:r w:rsidRPr="004F624F">
              <w:rPr>
                <w:b/>
                <w:bCs/>
                <w:i/>
                <w:iCs/>
                <w:szCs w:val="24"/>
                <w:lang w:eastAsia="en-US"/>
              </w:rPr>
              <w:t xml:space="preserve">[insérer le nom de l’agent autorisé à recevoir </w:t>
            </w:r>
            <w:r w:rsidR="007429AD">
              <w:rPr>
                <w:b/>
                <w:bCs/>
                <w:i/>
                <w:iCs/>
                <w:szCs w:val="24"/>
                <w:lang w:eastAsia="en-US"/>
              </w:rPr>
              <w:t>l</w:t>
            </w:r>
            <w:r w:rsidR="007429AD" w:rsidRPr="004F624F">
              <w:rPr>
                <w:b/>
                <w:bCs/>
                <w:i/>
                <w:iCs/>
                <w:szCs w:val="24"/>
                <w:lang w:eastAsia="en-US"/>
              </w:rPr>
              <w:t xml:space="preserve">es </w:t>
            </w:r>
            <w:r w:rsidR="007429AD">
              <w:rPr>
                <w:b/>
                <w:bCs/>
                <w:i/>
                <w:iCs/>
                <w:szCs w:val="24"/>
                <w:lang w:eastAsia="en-US"/>
              </w:rPr>
              <w:t>notification</w:t>
            </w:r>
            <w:r w:rsidR="007429AD" w:rsidRPr="004F624F">
              <w:rPr>
                <w:b/>
                <w:bCs/>
                <w:i/>
                <w:iCs/>
                <w:szCs w:val="24"/>
                <w:lang w:eastAsia="en-US"/>
              </w:rPr>
              <w:t>s</w:t>
            </w:r>
            <w:r w:rsidRPr="004F624F">
              <w:rPr>
                <w:b/>
                <w:bCs/>
                <w:i/>
                <w:iCs/>
                <w:szCs w:val="24"/>
                <w:lang w:eastAsia="en-US"/>
              </w:rPr>
              <w:t xml:space="preserve">] </w:t>
            </w:r>
          </w:p>
          <w:p w14:paraId="1FA01769" w14:textId="77777777" w:rsidR="00152AD8" w:rsidRPr="004F624F" w:rsidRDefault="00152AD8" w:rsidP="00152AD8">
            <w:pPr>
              <w:spacing w:after="160" w:line="256" w:lineRule="auto"/>
              <w:ind w:left="704"/>
              <w:rPr>
                <w:szCs w:val="24"/>
                <w:lang w:eastAsia="en-US"/>
              </w:rPr>
            </w:pPr>
            <w:r w:rsidRPr="004F624F">
              <w:rPr>
                <w:b/>
                <w:bCs/>
                <w:i/>
                <w:iCs/>
                <w:szCs w:val="24"/>
                <w:lang w:eastAsia="en-US"/>
              </w:rPr>
              <w:t>[titre/position]</w:t>
            </w:r>
          </w:p>
          <w:p w14:paraId="5BAED290" w14:textId="77777777" w:rsidR="00152AD8" w:rsidRPr="004F624F" w:rsidRDefault="00152AD8" w:rsidP="00152AD8">
            <w:pPr>
              <w:spacing w:after="160" w:line="256" w:lineRule="auto"/>
              <w:ind w:left="704"/>
              <w:rPr>
                <w:szCs w:val="24"/>
                <w:lang w:eastAsia="en-US"/>
              </w:rPr>
            </w:pPr>
            <w:r w:rsidRPr="004F624F">
              <w:rPr>
                <w:b/>
                <w:bCs/>
                <w:i/>
                <w:iCs/>
                <w:szCs w:val="24"/>
                <w:lang w:eastAsia="en-US"/>
              </w:rPr>
              <w:t>[département/unité de travail]</w:t>
            </w:r>
          </w:p>
          <w:p w14:paraId="5CD0B9B9" w14:textId="77777777" w:rsidR="00152AD8" w:rsidRPr="004F624F" w:rsidRDefault="00152AD8" w:rsidP="00152AD8">
            <w:pPr>
              <w:spacing w:after="160" w:line="256" w:lineRule="auto"/>
              <w:ind w:left="704"/>
              <w:rPr>
                <w:szCs w:val="24"/>
                <w:lang w:eastAsia="en-US"/>
              </w:rPr>
            </w:pPr>
            <w:r w:rsidRPr="004F624F">
              <w:rPr>
                <w:b/>
                <w:bCs/>
                <w:i/>
                <w:iCs/>
                <w:szCs w:val="24"/>
                <w:lang w:eastAsia="en-US"/>
              </w:rPr>
              <w:t>[adresse]</w:t>
            </w:r>
          </w:p>
          <w:p w14:paraId="4E71DF20" w14:textId="77777777" w:rsidR="00152AD8" w:rsidRPr="004F624F" w:rsidRDefault="00152AD8" w:rsidP="00152AD8">
            <w:pPr>
              <w:spacing w:before="160" w:after="80" w:line="256" w:lineRule="auto"/>
              <w:ind w:left="704"/>
              <w:rPr>
                <w:szCs w:val="24"/>
                <w:lang w:eastAsia="en-US"/>
              </w:rPr>
            </w:pPr>
            <w:r w:rsidRPr="004F624F">
              <w:rPr>
                <w:b/>
                <w:bCs/>
                <w:i/>
                <w:iCs/>
                <w:szCs w:val="24"/>
                <w:lang w:eastAsia="en-US"/>
              </w:rPr>
              <w:t>[Adresse électronique]</w:t>
            </w:r>
          </w:p>
          <w:p w14:paraId="01899E34" w14:textId="7C56A9D4" w:rsidR="00152AD8" w:rsidRPr="004F624F" w:rsidRDefault="00152AD8" w:rsidP="00152AD8">
            <w:pPr>
              <w:spacing w:before="160" w:after="80" w:line="256" w:lineRule="auto"/>
              <w:ind w:left="340"/>
              <w:rPr>
                <w:szCs w:val="24"/>
                <w:lang w:eastAsia="en-US"/>
              </w:rPr>
            </w:pPr>
            <w:r w:rsidRPr="004F624F">
              <w:rPr>
                <w:b/>
                <w:bCs/>
                <w:szCs w:val="24"/>
                <w:u w:val="single"/>
                <w:lang w:eastAsia="en-US"/>
              </w:rPr>
              <w:t xml:space="preserve">Adresse pour </w:t>
            </w:r>
            <w:r w:rsidR="007429AD">
              <w:rPr>
                <w:b/>
                <w:bCs/>
                <w:szCs w:val="24"/>
                <w:u w:val="single"/>
                <w:lang w:eastAsia="en-US"/>
              </w:rPr>
              <w:t>notification</w:t>
            </w:r>
            <w:r w:rsidR="007429AD" w:rsidRPr="004F624F">
              <w:rPr>
                <w:b/>
                <w:bCs/>
                <w:szCs w:val="24"/>
                <w:u w:val="single"/>
                <w:lang w:eastAsia="en-US"/>
              </w:rPr>
              <w:t xml:space="preserve"> </w:t>
            </w:r>
            <w:r w:rsidRPr="004F624F">
              <w:rPr>
                <w:b/>
                <w:bCs/>
                <w:szCs w:val="24"/>
                <w:u w:val="single"/>
                <w:lang w:eastAsia="en-US"/>
              </w:rPr>
              <w:t>à l’</w:t>
            </w:r>
            <w:r>
              <w:rPr>
                <w:b/>
                <w:bCs/>
                <w:szCs w:val="24"/>
                <w:u w:val="single"/>
                <w:lang w:eastAsia="en-US"/>
              </w:rPr>
              <w:t>E</w:t>
            </w:r>
            <w:r w:rsidRPr="004F624F">
              <w:rPr>
                <w:b/>
                <w:bCs/>
                <w:szCs w:val="24"/>
                <w:u w:val="single"/>
                <w:lang w:eastAsia="en-US"/>
              </w:rPr>
              <w:t>ntrepreneur</w:t>
            </w:r>
            <w:r w:rsidRPr="004F624F">
              <w:rPr>
                <w:b/>
                <w:bCs/>
                <w:szCs w:val="24"/>
                <w:lang w:eastAsia="en-US"/>
              </w:rPr>
              <w:t>:</w:t>
            </w:r>
          </w:p>
          <w:p w14:paraId="1786E09F" w14:textId="4D8FAC9B" w:rsidR="00152AD8" w:rsidRPr="004F624F" w:rsidRDefault="00152AD8" w:rsidP="00152AD8">
            <w:pPr>
              <w:spacing w:before="80" w:after="80" w:line="256" w:lineRule="auto"/>
              <w:ind w:left="704"/>
              <w:rPr>
                <w:szCs w:val="24"/>
                <w:lang w:eastAsia="en-US"/>
              </w:rPr>
            </w:pPr>
            <w:r w:rsidRPr="004F624F">
              <w:rPr>
                <w:b/>
                <w:bCs/>
                <w:i/>
                <w:iCs/>
                <w:szCs w:val="24"/>
                <w:lang w:eastAsia="en-US"/>
              </w:rPr>
              <w:t xml:space="preserve">[insérer le nom de l’agent autorisé à recevoir </w:t>
            </w:r>
            <w:r w:rsidR="007429AD">
              <w:rPr>
                <w:b/>
                <w:bCs/>
                <w:i/>
                <w:iCs/>
                <w:szCs w:val="24"/>
                <w:lang w:eastAsia="en-US"/>
              </w:rPr>
              <w:t>l</w:t>
            </w:r>
            <w:r w:rsidR="007429AD" w:rsidRPr="004F624F">
              <w:rPr>
                <w:b/>
                <w:bCs/>
                <w:i/>
                <w:iCs/>
                <w:szCs w:val="24"/>
                <w:lang w:eastAsia="en-US"/>
              </w:rPr>
              <w:t xml:space="preserve">es </w:t>
            </w:r>
            <w:r w:rsidR="007429AD">
              <w:rPr>
                <w:b/>
                <w:bCs/>
                <w:i/>
                <w:iCs/>
                <w:szCs w:val="24"/>
                <w:lang w:eastAsia="en-US"/>
              </w:rPr>
              <w:t>notification</w:t>
            </w:r>
            <w:r w:rsidR="007429AD" w:rsidRPr="004F624F">
              <w:rPr>
                <w:b/>
                <w:bCs/>
                <w:i/>
                <w:iCs/>
                <w:szCs w:val="24"/>
                <w:lang w:eastAsia="en-US"/>
              </w:rPr>
              <w:t>s</w:t>
            </w:r>
            <w:r w:rsidRPr="004F624F">
              <w:rPr>
                <w:b/>
                <w:bCs/>
                <w:i/>
                <w:iCs/>
                <w:szCs w:val="24"/>
                <w:lang w:eastAsia="en-US"/>
              </w:rPr>
              <w:t xml:space="preserve">] </w:t>
            </w:r>
          </w:p>
          <w:p w14:paraId="2C64024A" w14:textId="77777777" w:rsidR="00152AD8" w:rsidRPr="004F624F" w:rsidRDefault="00152AD8" w:rsidP="00152AD8">
            <w:pPr>
              <w:spacing w:after="160" w:line="256" w:lineRule="auto"/>
              <w:ind w:left="704"/>
              <w:rPr>
                <w:szCs w:val="24"/>
                <w:lang w:eastAsia="en-US"/>
              </w:rPr>
            </w:pPr>
            <w:r w:rsidRPr="004F624F">
              <w:rPr>
                <w:b/>
                <w:bCs/>
                <w:i/>
                <w:iCs/>
                <w:szCs w:val="24"/>
                <w:lang w:eastAsia="en-US"/>
              </w:rPr>
              <w:t>[titre/position]</w:t>
            </w:r>
          </w:p>
          <w:p w14:paraId="13B89DA6" w14:textId="77777777" w:rsidR="00152AD8" w:rsidRPr="004F624F" w:rsidRDefault="00152AD8" w:rsidP="00152AD8">
            <w:pPr>
              <w:spacing w:after="160" w:line="256" w:lineRule="auto"/>
              <w:ind w:left="704"/>
              <w:rPr>
                <w:szCs w:val="24"/>
                <w:lang w:eastAsia="en-US"/>
              </w:rPr>
            </w:pPr>
            <w:r w:rsidRPr="004F624F">
              <w:rPr>
                <w:b/>
                <w:bCs/>
                <w:i/>
                <w:iCs/>
                <w:szCs w:val="24"/>
                <w:lang w:eastAsia="en-US"/>
              </w:rPr>
              <w:t>[département/unité de travail]</w:t>
            </w:r>
          </w:p>
          <w:p w14:paraId="2C84B373" w14:textId="77777777" w:rsidR="00152AD8" w:rsidRPr="004F624F" w:rsidRDefault="00152AD8" w:rsidP="00152AD8">
            <w:pPr>
              <w:spacing w:after="160" w:line="256" w:lineRule="auto"/>
              <w:ind w:left="704"/>
              <w:rPr>
                <w:szCs w:val="24"/>
                <w:lang w:eastAsia="en-US"/>
              </w:rPr>
            </w:pPr>
            <w:r w:rsidRPr="004F624F">
              <w:rPr>
                <w:b/>
                <w:bCs/>
                <w:i/>
                <w:iCs/>
                <w:szCs w:val="24"/>
                <w:lang w:eastAsia="en-US"/>
              </w:rPr>
              <w:t>[adresse]</w:t>
            </w:r>
          </w:p>
          <w:p w14:paraId="79E4FF34" w14:textId="77777777" w:rsidR="00152AD8" w:rsidRPr="004F624F" w:rsidRDefault="00152AD8" w:rsidP="00152AD8">
            <w:pPr>
              <w:overflowPunct w:val="0"/>
              <w:spacing w:before="120" w:after="120" w:line="256" w:lineRule="auto"/>
              <w:ind w:right="36" w:firstLine="608"/>
              <w:textAlignment w:val="baseline"/>
              <w:rPr>
                <w:szCs w:val="24"/>
                <w:lang w:eastAsia="en-US"/>
              </w:rPr>
            </w:pPr>
            <w:r w:rsidRPr="004F6A80">
              <w:rPr>
                <w:b/>
                <w:bCs/>
                <w:i/>
                <w:iCs/>
                <w:szCs w:val="24"/>
                <w:lang w:eastAsia="en-US"/>
              </w:rPr>
              <w:t>[Adresse</w:t>
            </w:r>
            <w:r>
              <w:rPr>
                <w:b/>
                <w:bCs/>
                <w:i/>
                <w:iCs/>
                <w:szCs w:val="24"/>
                <w:lang w:eastAsia="en-US"/>
              </w:rPr>
              <w:t xml:space="preserve"> </w:t>
            </w:r>
            <w:r w:rsidRPr="004F624F">
              <w:rPr>
                <w:b/>
                <w:bCs/>
                <w:i/>
                <w:iCs/>
                <w:szCs w:val="24"/>
                <w:lang w:eastAsia="en-US"/>
              </w:rPr>
              <w:t>électronique]</w:t>
            </w:r>
          </w:p>
          <w:p w14:paraId="611F6DD4" w14:textId="3A37F69C" w:rsidR="00152AD8" w:rsidRPr="004F624F" w:rsidRDefault="00152AD8" w:rsidP="00152AD8">
            <w:pPr>
              <w:overflowPunct w:val="0"/>
              <w:autoSpaceDE w:val="0"/>
              <w:autoSpaceDN w:val="0"/>
              <w:spacing w:before="120" w:after="120"/>
              <w:ind w:left="526" w:right="36" w:hanging="540"/>
              <w:jc w:val="both"/>
              <w:rPr>
                <w:szCs w:val="24"/>
              </w:rPr>
            </w:pPr>
            <w:r>
              <w:rPr>
                <w:szCs w:val="24"/>
              </w:rPr>
              <w:t>2</w:t>
            </w:r>
            <w:r w:rsidRPr="004F624F">
              <w:rPr>
                <w:szCs w:val="24"/>
              </w:rPr>
              <w:t xml:space="preserve">.3 Conformément à </w:t>
            </w:r>
            <w:r w:rsidR="007429AD">
              <w:rPr>
                <w:b/>
                <w:bCs/>
                <w:szCs w:val="24"/>
              </w:rPr>
              <w:t>la Clause</w:t>
            </w:r>
            <w:r w:rsidR="007429AD" w:rsidRPr="004F624F">
              <w:rPr>
                <w:b/>
                <w:bCs/>
                <w:szCs w:val="24"/>
              </w:rPr>
              <w:t xml:space="preserve"> </w:t>
            </w:r>
            <w:r w:rsidRPr="004F624F">
              <w:rPr>
                <w:b/>
                <w:bCs/>
                <w:szCs w:val="24"/>
              </w:rPr>
              <w:t>3.2</w:t>
            </w:r>
            <w:r w:rsidRPr="004F624F">
              <w:rPr>
                <w:szCs w:val="24"/>
              </w:rPr>
              <w:t xml:space="preserve">, </w:t>
            </w:r>
            <w:r w:rsidRPr="004F624F">
              <w:rPr>
                <w:b/>
                <w:bCs/>
                <w:szCs w:val="24"/>
              </w:rPr>
              <w:t xml:space="preserve">les </w:t>
            </w:r>
            <w:r w:rsidR="007429AD">
              <w:rPr>
                <w:b/>
                <w:bCs/>
                <w:szCs w:val="24"/>
              </w:rPr>
              <w:t>délais d’</w:t>
            </w:r>
            <w:r w:rsidRPr="004F624F">
              <w:rPr>
                <w:b/>
                <w:bCs/>
                <w:szCs w:val="24"/>
              </w:rPr>
              <w:t xml:space="preserve">achèvement </w:t>
            </w:r>
            <w:r>
              <w:rPr>
                <w:b/>
                <w:bCs/>
                <w:szCs w:val="24"/>
              </w:rPr>
              <w:t>par tranches</w:t>
            </w:r>
            <w:r w:rsidRPr="004F624F">
              <w:rPr>
                <w:szCs w:val="24"/>
              </w:rPr>
              <w:t xml:space="preserve"> sont les : </w:t>
            </w:r>
            <w:r w:rsidRPr="004F624F">
              <w:rPr>
                <w:b/>
                <w:bCs/>
                <w:i/>
                <w:iCs/>
                <w:szCs w:val="24"/>
                <w:u w:val="single"/>
              </w:rPr>
              <w:t xml:space="preserve">[insérer la nature et les </w:t>
            </w:r>
            <w:r w:rsidR="00EE639B" w:rsidRPr="004F624F">
              <w:rPr>
                <w:b/>
                <w:bCs/>
                <w:i/>
                <w:iCs/>
                <w:szCs w:val="24"/>
                <w:u w:val="single"/>
              </w:rPr>
              <w:t>d</w:t>
            </w:r>
            <w:r w:rsidR="00EE639B">
              <w:rPr>
                <w:b/>
                <w:bCs/>
                <w:i/>
                <w:iCs/>
                <w:szCs w:val="24"/>
                <w:u w:val="single"/>
              </w:rPr>
              <w:t>élai</w:t>
            </w:r>
            <w:r w:rsidR="00EE639B" w:rsidRPr="004F624F">
              <w:rPr>
                <w:b/>
                <w:bCs/>
                <w:i/>
                <w:iCs/>
                <w:szCs w:val="24"/>
                <w:u w:val="single"/>
              </w:rPr>
              <w:t>s</w:t>
            </w:r>
            <w:r w:rsidRPr="004F624F">
              <w:rPr>
                <w:b/>
                <w:bCs/>
                <w:i/>
                <w:iCs/>
                <w:szCs w:val="24"/>
                <w:u w:val="single"/>
              </w:rPr>
              <w:t>, le cas échéant; supprimer autrement]</w:t>
            </w:r>
            <w:r w:rsidRPr="004F624F">
              <w:rPr>
                <w:b/>
                <w:bCs/>
                <w:i/>
                <w:iCs/>
                <w:szCs w:val="24"/>
              </w:rPr>
              <w:t xml:space="preserve"> </w:t>
            </w:r>
          </w:p>
          <w:p w14:paraId="0DC550E2" w14:textId="04CAAFED" w:rsidR="00152AD8" w:rsidRPr="004F624F" w:rsidRDefault="00152AD8" w:rsidP="00152AD8">
            <w:pPr>
              <w:overflowPunct w:val="0"/>
              <w:autoSpaceDE w:val="0"/>
              <w:autoSpaceDN w:val="0"/>
              <w:spacing w:before="120" w:after="120"/>
              <w:ind w:left="338" w:right="36" w:hanging="352"/>
              <w:jc w:val="both"/>
              <w:rPr>
                <w:szCs w:val="24"/>
              </w:rPr>
            </w:pPr>
            <w:r>
              <w:rPr>
                <w:szCs w:val="24"/>
              </w:rPr>
              <w:t>2</w:t>
            </w:r>
            <w:r w:rsidRPr="004F624F">
              <w:rPr>
                <w:szCs w:val="24"/>
              </w:rPr>
              <w:t xml:space="preserve">.4 La </w:t>
            </w:r>
            <w:r w:rsidRPr="004F624F">
              <w:rPr>
                <w:b/>
                <w:bCs/>
                <w:szCs w:val="24"/>
              </w:rPr>
              <w:t>langue</w:t>
            </w:r>
            <w:r w:rsidRPr="004F624F">
              <w:rPr>
                <w:szCs w:val="24"/>
              </w:rPr>
              <w:t xml:space="preserve"> du</w:t>
            </w:r>
            <w:r>
              <w:rPr>
                <w:szCs w:val="24"/>
              </w:rPr>
              <w:t xml:space="preserve"> Marché</w:t>
            </w:r>
            <w:r w:rsidRPr="004F624F">
              <w:rPr>
                <w:szCs w:val="24"/>
              </w:rPr>
              <w:t xml:space="preserve"> est </w:t>
            </w:r>
            <w:r w:rsidRPr="004F624F">
              <w:rPr>
                <w:b/>
                <w:bCs/>
                <w:i/>
                <w:iCs/>
                <w:szCs w:val="24"/>
                <w:u w:val="single"/>
              </w:rPr>
              <w:t>[insérer le nom de la langue</w:t>
            </w:r>
            <w:r w:rsidRPr="004F624F">
              <w:rPr>
                <w:b/>
                <w:bCs/>
                <w:i/>
                <w:iCs/>
                <w:szCs w:val="24"/>
              </w:rPr>
              <w:t>. La langue sera celle de l</w:t>
            </w:r>
            <w:r w:rsidR="00023F67">
              <w:rPr>
                <w:b/>
                <w:bCs/>
                <w:i/>
                <w:iCs/>
                <w:szCs w:val="24"/>
              </w:rPr>
              <w:t>’</w:t>
            </w:r>
            <w:r w:rsidR="007D6F11">
              <w:rPr>
                <w:b/>
                <w:bCs/>
                <w:i/>
                <w:iCs/>
                <w:szCs w:val="24"/>
              </w:rPr>
              <w:t>Offre</w:t>
            </w:r>
            <w:r w:rsidRPr="004F624F">
              <w:rPr>
                <w:b/>
                <w:bCs/>
                <w:i/>
                <w:iCs/>
                <w:szCs w:val="24"/>
              </w:rPr>
              <w:t xml:space="preserve">]. </w:t>
            </w:r>
          </w:p>
          <w:p w14:paraId="65BCB309" w14:textId="77777777" w:rsidR="00152AD8" w:rsidRPr="004F624F" w:rsidRDefault="00152AD8" w:rsidP="00152AD8">
            <w:pPr>
              <w:overflowPunct w:val="0"/>
              <w:autoSpaceDE w:val="0"/>
              <w:autoSpaceDN w:val="0"/>
              <w:spacing w:before="120" w:after="120"/>
              <w:ind w:left="338" w:right="36" w:hanging="338"/>
              <w:jc w:val="both"/>
              <w:rPr>
                <w:szCs w:val="24"/>
              </w:rPr>
            </w:pPr>
            <w:r>
              <w:rPr>
                <w:szCs w:val="24"/>
              </w:rPr>
              <w:t>2</w:t>
            </w:r>
            <w:r w:rsidRPr="004F624F">
              <w:rPr>
                <w:szCs w:val="24"/>
              </w:rPr>
              <w:t xml:space="preserve">.5 Le contrat est régi par la </w:t>
            </w:r>
            <w:r w:rsidRPr="004F624F">
              <w:rPr>
                <w:b/>
                <w:bCs/>
                <w:szCs w:val="24"/>
              </w:rPr>
              <w:t>loi</w:t>
            </w:r>
            <w:r w:rsidRPr="004F624F">
              <w:rPr>
                <w:szCs w:val="24"/>
              </w:rPr>
              <w:t xml:space="preserve"> de </w:t>
            </w:r>
            <w:r w:rsidRPr="004F624F">
              <w:rPr>
                <w:b/>
                <w:bCs/>
                <w:i/>
                <w:iCs/>
                <w:szCs w:val="24"/>
              </w:rPr>
              <w:t>[l’État: "</w:t>
            </w:r>
            <w:r w:rsidRPr="004F624F">
              <w:rPr>
                <w:b/>
                <w:bCs/>
                <w:szCs w:val="24"/>
              </w:rPr>
              <w:t>le pays d</w:t>
            </w:r>
            <w:r>
              <w:rPr>
                <w:b/>
                <w:bCs/>
                <w:szCs w:val="24"/>
              </w:rPr>
              <w:t>u Maître d’Ouvrage</w:t>
            </w:r>
            <w:r w:rsidRPr="004F624F">
              <w:rPr>
                <w:b/>
                <w:bCs/>
                <w:i/>
                <w:iCs/>
                <w:szCs w:val="24"/>
              </w:rPr>
              <w:t>", à moins qu’une autre loi ne s’applique].</w:t>
            </w:r>
            <w:r w:rsidRPr="004F624F">
              <w:rPr>
                <w:b/>
                <w:bCs/>
                <w:szCs w:val="24"/>
              </w:rPr>
              <w:t xml:space="preserve"> </w:t>
            </w:r>
          </w:p>
          <w:p w14:paraId="132D3E4F" w14:textId="075AC60E" w:rsidR="00152AD8" w:rsidRPr="004F624F" w:rsidRDefault="00152AD8" w:rsidP="00152AD8">
            <w:pPr>
              <w:overflowPunct w:val="0"/>
              <w:autoSpaceDE w:val="0"/>
              <w:autoSpaceDN w:val="0"/>
              <w:spacing w:before="120" w:after="120"/>
              <w:ind w:left="-20" w:right="36"/>
              <w:jc w:val="both"/>
              <w:rPr>
                <w:szCs w:val="24"/>
              </w:rPr>
            </w:pPr>
            <w:r w:rsidRPr="004F624F">
              <w:rPr>
                <w:b/>
                <w:bCs/>
                <w:szCs w:val="24"/>
              </w:rPr>
              <w:t xml:space="preserve">Les informations spécifiques au </w:t>
            </w:r>
            <w:r>
              <w:rPr>
                <w:b/>
                <w:bCs/>
                <w:szCs w:val="24"/>
              </w:rPr>
              <w:t>Marché</w:t>
            </w:r>
            <w:r w:rsidRPr="004F624F">
              <w:rPr>
                <w:b/>
                <w:bCs/>
                <w:szCs w:val="24"/>
              </w:rPr>
              <w:t xml:space="preserve"> pour les clauses énumérées sur les </w:t>
            </w:r>
            <w:r>
              <w:rPr>
                <w:b/>
                <w:bCs/>
                <w:szCs w:val="24"/>
              </w:rPr>
              <w:t>C</w:t>
            </w:r>
            <w:r w:rsidRPr="004F624F">
              <w:rPr>
                <w:b/>
                <w:bCs/>
                <w:szCs w:val="24"/>
              </w:rPr>
              <w:t>onditions d</w:t>
            </w:r>
            <w:r>
              <w:rPr>
                <w:b/>
                <w:bCs/>
                <w:szCs w:val="24"/>
              </w:rPr>
              <w:t>u</w:t>
            </w:r>
            <w:r w:rsidRPr="004F624F">
              <w:rPr>
                <w:b/>
                <w:bCs/>
                <w:szCs w:val="24"/>
              </w:rPr>
              <w:t xml:space="preserve"> </w:t>
            </w:r>
            <w:r>
              <w:rPr>
                <w:b/>
                <w:bCs/>
                <w:szCs w:val="24"/>
              </w:rPr>
              <w:t>Marché</w:t>
            </w:r>
            <w:r w:rsidRPr="004F624F">
              <w:rPr>
                <w:b/>
                <w:bCs/>
                <w:szCs w:val="24"/>
              </w:rPr>
              <w:t xml:space="preserve"> (C</w:t>
            </w:r>
            <w:r>
              <w:rPr>
                <w:b/>
                <w:bCs/>
                <w:szCs w:val="24"/>
              </w:rPr>
              <w:t>M</w:t>
            </w:r>
            <w:r w:rsidRPr="004F624F">
              <w:rPr>
                <w:b/>
                <w:bCs/>
                <w:szCs w:val="24"/>
              </w:rPr>
              <w:t>)</w:t>
            </w:r>
            <w:r>
              <w:rPr>
                <w:b/>
                <w:bCs/>
                <w:szCs w:val="24"/>
              </w:rPr>
              <w:t xml:space="preserve"> sont indiquées ci-dessous</w:t>
            </w:r>
            <w:r w:rsidRPr="004F624F">
              <w:rPr>
                <w:szCs w:val="24"/>
              </w:rPr>
              <w:t>:</w:t>
            </w:r>
          </w:p>
          <w:p w14:paraId="49BC0E9A" w14:textId="77777777" w:rsidR="00152AD8" w:rsidRPr="004F624F" w:rsidRDefault="00152AD8" w:rsidP="00152AD8">
            <w:pPr>
              <w:overflowPunct w:val="0"/>
              <w:autoSpaceDE w:val="0"/>
              <w:autoSpaceDN w:val="0"/>
              <w:spacing w:before="120" w:after="120"/>
              <w:ind w:left="1148" w:right="36" w:hanging="1148"/>
              <w:jc w:val="both"/>
              <w:rPr>
                <w:szCs w:val="24"/>
              </w:rPr>
            </w:pPr>
            <w:r>
              <w:rPr>
                <w:szCs w:val="24"/>
              </w:rPr>
              <w:t>2</w:t>
            </w:r>
            <w:r w:rsidRPr="004F624F">
              <w:rPr>
                <w:szCs w:val="24"/>
              </w:rPr>
              <w:t xml:space="preserve">.6 </w:t>
            </w:r>
            <w:r w:rsidRPr="004F624F">
              <w:rPr>
                <w:b/>
                <w:bCs/>
                <w:szCs w:val="24"/>
              </w:rPr>
              <w:t>C</w:t>
            </w:r>
            <w:r>
              <w:rPr>
                <w:b/>
                <w:bCs/>
                <w:szCs w:val="24"/>
              </w:rPr>
              <w:t>M</w:t>
            </w:r>
            <w:r w:rsidRPr="004F624F">
              <w:rPr>
                <w:b/>
                <w:bCs/>
                <w:szCs w:val="24"/>
              </w:rPr>
              <w:t xml:space="preserve"> 12</w:t>
            </w:r>
            <w:r w:rsidRPr="004F624F">
              <w:rPr>
                <w:szCs w:val="24"/>
              </w:rPr>
              <w:t xml:space="preserve">: Les montants et les franchises </w:t>
            </w:r>
            <w:r w:rsidRPr="004F624F">
              <w:rPr>
                <w:b/>
                <w:bCs/>
                <w:szCs w:val="24"/>
              </w:rPr>
              <w:t>d’assurance</w:t>
            </w:r>
            <w:r w:rsidRPr="004F624F">
              <w:rPr>
                <w:szCs w:val="24"/>
              </w:rPr>
              <w:t xml:space="preserve"> minimums seront les</w:t>
            </w:r>
            <w:r>
              <w:rPr>
                <w:szCs w:val="24"/>
              </w:rPr>
              <w:t xml:space="preserve"> suivantes</w:t>
            </w:r>
            <w:r w:rsidRPr="004F624F">
              <w:rPr>
                <w:szCs w:val="24"/>
              </w:rPr>
              <w:t xml:space="preserve"> :</w:t>
            </w:r>
          </w:p>
          <w:p w14:paraId="4E8902BC" w14:textId="77777777" w:rsidR="00152AD8" w:rsidRDefault="00152AD8" w:rsidP="00152AD8">
            <w:pPr>
              <w:spacing w:after="120"/>
              <w:ind w:left="1238" w:right="-72" w:hanging="180"/>
              <w:jc w:val="both"/>
              <w:rPr>
                <w:szCs w:val="24"/>
              </w:rPr>
            </w:pPr>
            <w:r w:rsidRPr="004F624F">
              <w:rPr>
                <w:szCs w:val="24"/>
              </w:rPr>
              <w:t xml:space="preserve">a) pour la perte ou les dommages </w:t>
            </w:r>
            <w:r>
              <w:rPr>
                <w:szCs w:val="24"/>
              </w:rPr>
              <w:t xml:space="preserve">causés </w:t>
            </w:r>
            <w:r w:rsidRPr="004F624F">
              <w:rPr>
                <w:szCs w:val="24"/>
              </w:rPr>
              <w:t xml:space="preserve">aux </w:t>
            </w:r>
            <w:r>
              <w:rPr>
                <w:szCs w:val="24"/>
              </w:rPr>
              <w:t>T</w:t>
            </w:r>
            <w:r w:rsidRPr="004F624F">
              <w:rPr>
                <w:szCs w:val="24"/>
              </w:rPr>
              <w:t xml:space="preserve">ravaux, aux </w:t>
            </w:r>
            <w:r>
              <w:rPr>
                <w:szCs w:val="24"/>
              </w:rPr>
              <w:t xml:space="preserve">Installations et </w:t>
            </w:r>
            <w:r w:rsidRPr="0082175A">
              <w:rPr>
                <w:szCs w:val="24"/>
              </w:rPr>
              <w:t xml:space="preserve">aux </w:t>
            </w:r>
            <w:r>
              <w:rPr>
                <w:szCs w:val="24"/>
              </w:rPr>
              <w:t>M</w:t>
            </w:r>
            <w:r w:rsidRPr="004F624F">
              <w:rPr>
                <w:szCs w:val="24"/>
              </w:rPr>
              <w:t xml:space="preserve">atériaux : </w:t>
            </w:r>
            <w:r w:rsidRPr="004F624F">
              <w:rPr>
                <w:b/>
                <w:bCs/>
                <w:i/>
                <w:iCs/>
                <w:szCs w:val="24"/>
                <w:u w:val="single"/>
              </w:rPr>
              <w:t>[insérer des montants].</w:t>
            </w:r>
            <w:r w:rsidRPr="004F624F">
              <w:rPr>
                <w:b/>
                <w:bCs/>
                <w:i/>
                <w:iCs/>
                <w:szCs w:val="24"/>
              </w:rPr>
              <w:t xml:space="preserve"> </w:t>
            </w:r>
          </w:p>
          <w:p w14:paraId="793AC980" w14:textId="77777777" w:rsidR="00152AD8" w:rsidRDefault="00152AD8" w:rsidP="00152AD8">
            <w:pPr>
              <w:spacing w:after="120"/>
              <w:ind w:left="1238" w:right="-72" w:hanging="180"/>
              <w:jc w:val="both"/>
              <w:rPr>
                <w:szCs w:val="24"/>
              </w:rPr>
            </w:pPr>
            <w:r>
              <w:rPr>
                <w:szCs w:val="24"/>
              </w:rPr>
              <w:t>b)</w:t>
            </w:r>
            <w:r w:rsidRPr="004F624F">
              <w:rPr>
                <w:szCs w:val="24"/>
              </w:rPr>
              <w:t xml:space="preserve">Pour la perte ou les dommages </w:t>
            </w:r>
            <w:r>
              <w:rPr>
                <w:szCs w:val="24"/>
              </w:rPr>
              <w:t>aux E</w:t>
            </w:r>
            <w:r w:rsidRPr="004F624F">
              <w:rPr>
                <w:szCs w:val="24"/>
              </w:rPr>
              <w:t>quipement</w:t>
            </w:r>
            <w:r>
              <w:rPr>
                <w:szCs w:val="24"/>
              </w:rPr>
              <w:t>s</w:t>
            </w:r>
            <w:r w:rsidRPr="004F624F">
              <w:rPr>
                <w:szCs w:val="24"/>
              </w:rPr>
              <w:t xml:space="preserve"> : </w:t>
            </w:r>
            <w:r w:rsidRPr="004F624F">
              <w:rPr>
                <w:b/>
                <w:bCs/>
                <w:i/>
                <w:iCs/>
                <w:szCs w:val="24"/>
                <w:u w:val="single"/>
              </w:rPr>
              <w:t xml:space="preserve">[insérer </w:t>
            </w:r>
            <w:r>
              <w:rPr>
                <w:b/>
                <w:bCs/>
                <w:i/>
                <w:iCs/>
                <w:szCs w:val="24"/>
                <w:u w:val="single"/>
              </w:rPr>
              <w:t>l</w:t>
            </w:r>
            <w:r w:rsidRPr="004F624F">
              <w:rPr>
                <w:b/>
                <w:bCs/>
                <w:i/>
                <w:iCs/>
                <w:szCs w:val="24"/>
                <w:u w:val="single"/>
              </w:rPr>
              <w:t>es montants]</w:t>
            </w:r>
            <w:r w:rsidRPr="004F624F">
              <w:rPr>
                <w:b/>
                <w:bCs/>
                <w:i/>
                <w:iCs/>
                <w:szCs w:val="24"/>
              </w:rPr>
              <w:t xml:space="preserve"> </w:t>
            </w:r>
            <w:r w:rsidRPr="004F624F">
              <w:rPr>
                <w:szCs w:val="24"/>
              </w:rPr>
              <w:t>.</w:t>
            </w:r>
          </w:p>
          <w:p w14:paraId="5F512038" w14:textId="77777777" w:rsidR="00152AD8" w:rsidRDefault="00152AD8" w:rsidP="00152AD8">
            <w:pPr>
              <w:spacing w:after="120"/>
              <w:ind w:left="1238" w:right="-72" w:hanging="180"/>
              <w:jc w:val="both"/>
              <w:rPr>
                <w:szCs w:val="24"/>
              </w:rPr>
            </w:pPr>
            <w:r>
              <w:rPr>
                <w:szCs w:val="24"/>
              </w:rPr>
              <w:t>c)</w:t>
            </w:r>
            <w:r w:rsidRPr="004F624F">
              <w:rPr>
                <w:szCs w:val="24"/>
              </w:rPr>
              <w:t xml:space="preserve">pour la perte ou les dommages (sauf les </w:t>
            </w:r>
            <w:r>
              <w:rPr>
                <w:szCs w:val="24"/>
              </w:rPr>
              <w:t>T</w:t>
            </w:r>
            <w:r w:rsidRPr="004F624F">
              <w:rPr>
                <w:szCs w:val="24"/>
              </w:rPr>
              <w:t xml:space="preserve">ravaux, </w:t>
            </w:r>
            <w:r>
              <w:rPr>
                <w:szCs w:val="24"/>
              </w:rPr>
              <w:t>les Installations, les Matériaux et les E</w:t>
            </w:r>
            <w:r w:rsidRPr="004F624F">
              <w:rPr>
                <w:szCs w:val="24"/>
              </w:rPr>
              <w:t>quipement</w:t>
            </w:r>
            <w:r>
              <w:rPr>
                <w:szCs w:val="24"/>
              </w:rPr>
              <w:t>s</w:t>
            </w:r>
            <w:r w:rsidRPr="004F624F">
              <w:rPr>
                <w:szCs w:val="24"/>
              </w:rPr>
              <w:t xml:space="preserve">) dans le cadre du </w:t>
            </w:r>
            <w:r>
              <w:rPr>
                <w:szCs w:val="24"/>
              </w:rPr>
              <w:t>Marché</w:t>
            </w:r>
            <w:r w:rsidRPr="004F624F">
              <w:rPr>
                <w:szCs w:val="24"/>
              </w:rPr>
              <w:t xml:space="preserve"> </w:t>
            </w:r>
            <w:r w:rsidRPr="004F624F">
              <w:rPr>
                <w:b/>
                <w:bCs/>
                <w:i/>
                <w:iCs/>
                <w:szCs w:val="24"/>
                <w:u w:val="single"/>
              </w:rPr>
              <w:t>[</w:t>
            </w:r>
            <w:r>
              <w:rPr>
                <w:b/>
                <w:bCs/>
                <w:i/>
                <w:iCs/>
                <w:szCs w:val="24"/>
                <w:u w:val="single"/>
              </w:rPr>
              <w:t>insérer les montants</w:t>
            </w:r>
            <w:r w:rsidRPr="004F624F">
              <w:rPr>
                <w:b/>
                <w:bCs/>
                <w:i/>
                <w:iCs/>
                <w:szCs w:val="24"/>
              </w:rPr>
              <w:t>]</w:t>
            </w:r>
            <w:r w:rsidRPr="004F624F">
              <w:rPr>
                <w:b/>
                <w:bCs/>
                <w:szCs w:val="24"/>
              </w:rPr>
              <w:t xml:space="preserve"> </w:t>
            </w:r>
            <w:r w:rsidRPr="004F624F">
              <w:rPr>
                <w:szCs w:val="24"/>
              </w:rPr>
              <w:t>.</w:t>
            </w:r>
          </w:p>
          <w:p w14:paraId="464DF3C3" w14:textId="77777777" w:rsidR="00152AD8" w:rsidRPr="004F624F" w:rsidRDefault="00152AD8" w:rsidP="00152AD8">
            <w:pPr>
              <w:spacing w:after="120"/>
              <w:ind w:left="1238" w:right="-72" w:hanging="180"/>
              <w:jc w:val="both"/>
              <w:rPr>
                <w:szCs w:val="24"/>
              </w:rPr>
            </w:pPr>
            <w:r>
              <w:rPr>
                <w:szCs w:val="24"/>
              </w:rPr>
              <w:t>d)</w:t>
            </w:r>
            <w:r w:rsidRPr="004F624F">
              <w:rPr>
                <w:szCs w:val="24"/>
              </w:rPr>
              <w:t xml:space="preserve">pour </w:t>
            </w:r>
            <w:r>
              <w:rPr>
                <w:szCs w:val="24"/>
              </w:rPr>
              <w:t xml:space="preserve">les </w:t>
            </w:r>
            <w:r w:rsidRPr="004F624F">
              <w:rPr>
                <w:szCs w:val="24"/>
              </w:rPr>
              <w:t>blessures corporelle</w:t>
            </w:r>
            <w:r w:rsidRPr="0082175A">
              <w:rPr>
                <w:szCs w:val="24"/>
              </w:rPr>
              <w:t>s ou décès : des employés de l’</w:t>
            </w:r>
            <w:r>
              <w:rPr>
                <w:szCs w:val="24"/>
              </w:rPr>
              <w:t>E</w:t>
            </w:r>
            <w:r w:rsidRPr="004F624F">
              <w:rPr>
                <w:szCs w:val="24"/>
              </w:rPr>
              <w:t xml:space="preserve">ntrepreneur : </w:t>
            </w:r>
            <w:r w:rsidRPr="004F624F">
              <w:rPr>
                <w:b/>
                <w:bCs/>
                <w:i/>
                <w:iCs/>
                <w:szCs w:val="24"/>
                <w:u w:val="single"/>
              </w:rPr>
              <w:t>[montant</w:t>
            </w:r>
            <w:r w:rsidRPr="004F624F">
              <w:rPr>
                <w:b/>
                <w:bCs/>
                <w:i/>
                <w:iCs/>
                <w:szCs w:val="24"/>
              </w:rPr>
              <w:t>]</w:t>
            </w:r>
            <w:r w:rsidRPr="004F624F">
              <w:rPr>
                <w:b/>
                <w:bCs/>
                <w:szCs w:val="24"/>
              </w:rPr>
              <w:t xml:space="preserve"> </w:t>
            </w:r>
            <w:r w:rsidRPr="004F624F">
              <w:rPr>
                <w:bCs/>
                <w:szCs w:val="24"/>
              </w:rPr>
              <w:t>et</w:t>
            </w:r>
            <w:r>
              <w:rPr>
                <w:b/>
                <w:bCs/>
                <w:szCs w:val="24"/>
              </w:rPr>
              <w:t xml:space="preserve"> </w:t>
            </w:r>
            <w:r w:rsidRPr="004F624F">
              <w:rPr>
                <w:szCs w:val="24"/>
              </w:rPr>
              <w:t xml:space="preserve">d’autres personnes : </w:t>
            </w:r>
            <w:r w:rsidRPr="004F624F">
              <w:rPr>
                <w:b/>
                <w:bCs/>
                <w:i/>
                <w:iCs/>
                <w:szCs w:val="24"/>
                <w:u w:val="single"/>
              </w:rPr>
              <w:t>[montant]</w:t>
            </w:r>
            <w:r w:rsidRPr="004F624F">
              <w:rPr>
                <w:b/>
                <w:bCs/>
                <w:szCs w:val="24"/>
              </w:rPr>
              <w:t>.</w:t>
            </w:r>
          </w:p>
          <w:p w14:paraId="378D5D80" w14:textId="77777777" w:rsidR="00152AD8" w:rsidRPr="004F624F" w:rsidRDefault="00152AD8" w:rsidP="00152AD8">
            <w:pPr>
              <w:overflowPunct w:val="0"/>
              <w:autoSpaceDE w:val="0"/>
              <w:autoSpaceDN w:val="0"/>
              <w:spacing w:before="120" w:after="120"/>
              <w:ind w:left="526" w:right="36" w:hanging="540"/>
              <w:rPr>
                <w:szCs w:val="24"/>
              </w:rPr>
            </w:pPr>
            <w:r>
              <w:rPr>
                <w:szCs w:val="24"/>
              </w:rPr>
              <w:t>2</w:t>
            </w:r>
            <w:r w:rsidRPr="004F624F">
              <w:rPr>
                <w:szCs w:val="24"/>
              </w:rPr>
              <w:t xml:space="preserve">.7 </w:t>
            </w:r>
            <w:r w:rsidRPr="004F624F">
              <w:rPr>
                <w:b/>
                <w:bCs/>
                <w:szCs w:val="24"/>
              </w:rPr>
              <w:t>C</w:t>
            </w:r>
            <w:r>
              <w:rPr>
                <w:b/>
                <w:bCs/>
                <w:szCs w:val="24"/>
              </w:rPr>
              <w:t>M</w:t>
            </w:r>
            <w:r w:rsidRPr="004F624F">
              <w:rPr>
                <w:b/>
                <w:bCs/>
                <w:szCs w:val="24"/>
              </w:rPr>
              <w:t xml:space="preserve"> 13: Les données du site </w:t>
            </w:r>
            <w:r w:rsidRPr="004F624F">
              <w:rPr>
                <w:szCs w:val="24"/>
              </w:rPr>
              <w:t>sont :</w:t>
            </w:r>
            <w:r w:rsidRPr="004F624F">
              <w:rPr>
                <w:b/>
                <w:bCs/>
                <w:szCs w:val="24"/>
              </w:rPr>
              <w:t xml:space="preserve"> </w:t>
            </w:r>
            <w:r w:rsidRPr="004F624F">
              <w:rPr>
                <w:b/>
                <w:bCs/>
                <w:i/>
                <w:iCs/>
                <w:szCs w:val="24"/>
              </w:rPr>
              <w:t>[liste des données de site].</w:t>
            </w:r>
            <w:r w:rsidRPr="004F624F">
              <w:rPr>
                <w:b/>
                <w:bCs/>
                <w:szCs w:val="24"/>
              </w:rPr>
              <w:t xml:space="preserve"> </w:t>
            </w:r>
          </w:p>
          <w:p w14:paraId="4548D34A" w14:textId="77777777" w:rsidR="00152AD8" w:rsidRPr="004F624F" w:rsidRDefault="00152AD8" w:rsidP="00152AD8">
            <w:pPr>
              <w:overflowPunct w:val="0"/>
              <w:autoSpaceDE w:val="0"/>
              <w:autoSpaceDN w:val="0"/>
              <w:spacing w:before="120" w:after="120"/>
              <w:ind w:left="1328" w:right="36" w:hanging="1328"/>
              <w:jc w:val="both"/>
              <w:rPr>
                <w:szCs w:val="24"/>
              </w:rPr>
            </w:pPr>
            <w:r>
              <w:rPr>
                <w:szCs w:val="24"/>
              </w:rPr>
              <w:t>2</w:t>
            </w:r>
            <w:r w:rsidRPr="004F624F">
              <w:rPr>
                <w:szCs w:val="24"/>
              </w:rPr>
              <w:t xml:space="preserve">.8 </w:t>
            </w:r>
            <w:r w:rsidRPr="004F624F">
              <w:rPr>
                <w:b/>
                <w:bCs/>
                <w:szCs w:val="24"/>
              </w:rPr>
              <w:t>C</w:t>
            </w:r>
            <w:r>
              <w:rPr>
                <w:b/>
                <w:bCs/>
                <w:szCs w:val="24"/>
              </w:rPr>
              <w:t>M</w:t>
            </w:r>
            <w:r w:rsidRPr="004F624F">
              <w:rPr>
                <w:b/>
                <w:bCs/>
                <w:szCs w:val="24"/>
              </w:rPr>
              <w:t xml:space="preserve"> 18</w:t>
            </w:r>
            <w:r w:rsidRPr="004F624F">
              <w:rPr>
                <w:szCs w:val="24"/>
              </w:rPr>
              <w:t xml:space="preserve">: </w:t>
            </w:r>
            <w:r w:rsidRPr="004F624F">
              <w:rPr>
                <w:b/>
                <w:bCs/>
                <w:szCs w:val="24"/>
              </w:rPr>
              <w:t>Date de possession du site(s)</w:t>
            </w:r>
            <w:r w:rsidRPr="004F624F">
              <w:rPr>
                <w:szCs w:val="24"/>
              </w:rPr>
              <w:t xml:space="preserve"> doit être : </w:t>
            </w:r>
            <w:r w:rsidRPr="004F624F">
              <w:rPr>
                <w:b/>
                <w:bCs/>
                <w:i/>
                <w:iCs/>
                <w:szCs w:val="24"/>
                <w:u w:val="single"/>
              </w:rPr>
              <w:t>[insérer l’emplacement(s) et la date(s)]</w:t>
            </w:r>
            <w:r w:rsidRPr="004F624F">
              <w:rPr>
                <w:b/>
                <w:bCs/>
                <w:i/>
                <w:iCs/>
                <w:szCs w:val="24"/>
              </w:rPr>
              <w:t xml:space="preserve"> </w:t>
            </w:r>
          </w:p>
          <w:p w14:paraId="15DE84EB" w14:textId="4850B4C6" w:rsidR="00152AD8" w:rsidRPr="004F624F" w:rsidRDefault="00152AD8" w:rsidP="00152AD8">
            <w:pPr>
              <w:overflowPunct w:val="0"/>
              <w:autoSpaceDE w:val="0"/>
              <w:autoSpaceDN w:val="0"/>
              <w:spacing w:before="120" w:after="120"/>
              <w:ind w:left="1238" w:right="36" w:hanging="1170"/>
              <w:jc w:val="both"/>
              <w:rPr>
                <w:szCs w:val="24"/>
              </w:rPr>
            </w:pPr>
            <w:r>
              <w:rPr>
                <w:szCs w:val="24"/>
              </w:rPr>
              <w:t>2</w:t>
            </w:r>
            <w:r w:rsidRPr="004F624F">
              <w:rPr>
                <w:szCs w:val="24"/>
              </w:rPr>
              <w:t xml:space="preserve">.9 </w:t>
            </w:r>
            <w:r w:rsidRPr="004F624F">
              <w:rPr>
                <w:b/>
                <w:bCs/>
                <w:szCs w:val="24"/>
              </w:rPr>
              <w:t>C</w:t>
            </w:r>
            <w:r>
              <w:rPr>
                <w:b/>
                <w:bCs/>
                <w:szCs w:val="24"/>
              </w:rPr>
              <w:t>M</w:t>
            </w:r>
            <w:r w:rsidRPr="004F624F">
              <w:rPr>
                <w:b/>
                <w:bCs/>
                <w:szCs w:val="24"/>
              </w:rPr>
              <w:t xml:space="preserve"> 21 : Autorité</w:t>
            </w:r>
            <w:r w:rsidRPr="004F624F">
              <w:rPr>
                <w:szCs w:val="24"/>
              </w:rPr>
              <w:t xml:space="preserve"> de nomination </w:t>
            </w:r>
            <w:r w:rsidR="00EE639B">
              <w:rPr>
                <w:szCs w:val="24"/>
              </w:rPr>
              <w:t>du Conciliateur</w:t>
            </w:r>
            <w:r w:rsidRPr="004F624F">
              <w:rPr>
                <w:szCs w:val="24"/>
              </w:rPr>
              <w:t xml:space="preserve"> : </w:t>
            </w:r>
            <w:r w:rsidRPr="004F624F">
              <w:rPr>
                <w:b/>
                <w:bCs/>
                <w:i/>
                <w:iCs/>
                <w:szCs w:val="24"/>
                <w:u w:val="single"/>
              </w:rPr>
              <w:t>[insérer le nom de l’Autorité].</w:t>
            </w:r>
            <w:r w:rsidRPr="004F624F">
              <w:rPr>
                <w:b/>
                <w:bCs/>
                <w:i/>
                <w:iCs/>
                <w:szCs w:val="24"/>
              </w:rPr>
              <w:t xml:space="preserve"> </w:t>
            </w:r>
          </w:p>
          <w:p w14:paraId="149DE658" w14:textId="77777777" w:rsidR="00152AD8" w:rsidRPr="004F624F" w:rsidRDefault="00152AD8" w:rsidP="00152AD8">
            <w:pPr>
              <w:overflowPunct w:val="0"/>
              <w:autoSpaceDE w:val="0"/>
              <w:autoSpaceDN w:val="0"/>
              <w:spacing w:before="120" w:after="120"/>
              <w:ind w:left="1418" w:right="36" w:hanging="1440"/>
              <w:rPr>
                <w:szCs w:val="24"/>
              </w:rPr>
            </w:pPr>
            <w:r>
              <w:rPr>
                <w:szCs w:val="24"/>
              </w:rPr>
              <w:t>2</w:t>
            </w:r>
            <w:r w:rsidRPr="004F624F">
              <w:rPr>
                <w:szCs w:val="24"/>
              </w:rPr>
              <w:t xml:space="preserve">.10 </w:t>
            </w:r>
            <w:r w:rsidRPr="004F624F">
              <w:rPr>
                <w:b/>
                <w:bCs/>
                <w:szCs w:val="24"/>
              </w:rPr>
              <w:t>C</w:t>
            </w:r>
            <w:r>
              <w:rPr>
                <w:b/>
                <w:bCs/>
                <w:szCs w:val="24"/>
              </w:rPr>
              <w:t>M</w:t>
            </w:r>
            <w:r w:rsidRPr="004F624F">
              <w:rPr>
                <w:b/>
                <w:bCs/>
                <w:szCs w:val="24"/>
              </w:rPr>
              <w:t xml:space="preserve"> 25.1</w:t>
            </w:r>
            <w:r w:rsidRPr="004F624F">
              <w:rPr>
                <w:szCs w:val="24"/>
              </w:rPr>
              <w:t xml:space="preserve">: Un </w:t>
            </w:r>
            <w:r w:rsidRPr="004F624F">
              <w:rPr>
                <w:b/>
                <w:bCs/>
                <w:szCs w:val="24"/>
              </w:rPr>
              <w:t>programme</w:t>
            </w:r>
            <w:r w:rsidRPr="004F624F">
              <w:rPr>
                <w:szCs w:val="24"/>
              </w:rPr>
              <w:t xml:space="preserve"> </w:t>
            </w:r>
            <w:r>
              <w:rPr>
                <w:szCs w:val="24"/>
              </w:rPr>
              <w:t>de</w:t>
            </w:r>
            <w:r w:rsidRPr="004F624F">
              <w:rPr>
                <w:szCs w:val="24"/>
              </w:rPr>
              <w:t xml:space="preserve"> travaux doit être soumis dans </w:t>
            </w:r>
            <w:r>
              <w:rPr>
                <w:szCs w:val="24"/>
              </w:rPr>
              <w:t xml:space="preserve">un nombre de jours n’excédant pas </w:t>
            </w:r>
            <w:r w:rsidRPr="004F624F">
              <w:rPr>
                <w:szCs w:val="24"/>
              </w:rPr>
              <w:t xml:space="preserve">: </w:t>
            </w:r>
            <w:r w:rsidRPr="004F624F">
              <w:rPr>
                <w:b/>
                <w:bCs/>
                <w:i/>
                <w:iCs/>
                <w:szCs w:val="24"/>
                <w:u w:val="single"/>
              </w:rPr>
              <w:t>[insérer : nombre</w:t>
            </w:r>
            <w:r>
              <w:rPr>
                <w:b/>
                <w:bCs/>
                <w:i/>
                <w:iCs/>
                <w:szCs w:val="24"/>
                <w:u w:val="single"/>
              </w:rPr>
              <w:t xml:space="preserve"> de jours</w:t>
            </w:r>
            <w:r w:rsidRPr="004F624F">
              <w:rPr>
                <w:b/>
                <w:bCs/>
                <w:i/>
                <w:iCs/>
                <w:szCs w:val="24"/>
                <w:u w:val="single"/>
              </w:rPr>
              <w:t>]</w:t>
            </w:r>
            <w:r w:rsidRPr="004F624F">
              <w:rPr>
                <w:b/>
                <w:bCs/>
                <w:i/>
                <w:iCs/>
                <w:szCs w:val="24"/>
              </w:rPr>
              <w:t xml:space="preserve"> </w:t>
            </w:r>
            <w:r w:rsidRPr="004F624F">
              <w:rPr>
                <w:szCs w:val="24"/>
              </w:rPr>
              <w:t xml:space="preserve">à partir de la date de la lettre d’attribution du </w:t>
            </w:r>
            <w:r>
              <w:rPr>
                <w:szCs w:val="24"/>
              </w:rPr>
              <w:t>Marché</w:t>
            </w:r>
            <w:r w:rsidRPr="004F624F">
              <w:rPr>
                <w:szCs w:val="24"/>
              </w:rPr>
              <w:t>.</w:t>
            </w:r>
          </w:p>
          <w:p w14:paraId="089A6F93" w14:textId="738A65FE" w:rsidR="00152AD8" w:rsidRPr="004F624F" w:rsidRDefault="00152AD8" w:rsidP="00152AD8">
            <w:pPr>
              <w:overflowPunct w:val="0"/>
              <w:autoSpaceDE w:val="0"/>
              <w:autoSpaceDN w:val="0"/>
              <w:spacing w:before="120" w:after="120"/>
              <w:ind w:left="2048" w:right="36" w:hanging="2152"/>
              <w:jc w:val="both"/>
              <w:rPr>
                <w:szCs w:val="24"/>
              </w:rPr>
            </w:pPr>
            <w:r>
              <w:rPr>
                <w:szCs w:val="24"/>
              </w:rPr>
              <w:t>2</w:t>
            </w:r>
            <w:r w:rsidRPr="004F624F">
              <w:rPr>
                <w:szCs w:val="24"/>
              </w:rPr>
              <w:t xml:space="preserve">.11 </w:t>
            </w:r>
            <w:r w:rsidRPr="004F624F">
              <w:rPr>
                <w:b/>
                <w:bCs/>
                <w:szCs w:val="24"/>
              </w:rPr>
              <w:t>C</w:t>
            </w:r>
            <w:r>
              <w:rPr>
                <w:b/>
                <w:bCs/>
                <w:szCs w:val="24"/>
              </w:rPr>
              <w:t>M</w:t>
            </w:r>
            <w:r w:rsidRPr="004F624F">
              <w:rPr>
                <w:b/>
                <w:bCs/>
                <w:szCs w:val="24"/>
              </w:rPr>
              <w:t xml:space="preserve"> 25.2 </w:t>
            </w:r>
            <w:r w:rsidRPr="004F624F">
              <w:rPr>
                <w:szCs w:val="24"/>
              </w:rPr>
              <w:t xml:space="preserve">: La période de présentation des rapports </w:t>
            </w:r>
            <w:r w:rsidR="00EE639B" w:rsidRPr="004F624F">
              <w:rPr>
                <w:b/>
                <w:bCs/>
                <w:szCs w:val="24"/>
              </w:rPr>
              <w:t>d’</w:t>
            </w:r>
            <w:r w:rsidR="00EE639B">
              <w:rPr>
                <w:b/>
                <w:bCs/>
                <w:szCs w:val="24"/>
              </w:rPr>
              <w:t xml:space="preserve">avancement </w:t>
            </w:r>
            <w:r>
              <w:rPr>
                <w:b/>
                <w:bCs/>
                <w:szCs w:val="24"/>
              </w:rPr>
              <w:t>des Travaux</w:t>
            </w:r>
            <w:r w:rsidRPr="004F624F">
              <w:rPr>
                <w:szCs w:val="24"/>
              </w:rPr>
              <w:t xml:space="preserve"> est la suivante :</w:t>
            </w:r>
            <w:r w:rsidRPr="004F624F">
              <w:rPr>
                <w:b/>
                <w:bCs/>
                <w:i/>
                <w:iCs/>
                <w:szCs w:val="24"/>
                <w:u w:val="single"/>
              </w:rPr>
              <w:t>[</w:t>
            </w:r>
            <w:r>
              <w:rPr>
                <w:b/>
                <w:bCs/>
                <w:i/>
                <w:iCs/>
                <w:szCs w:val="24"/>
                <w:u w:val="single"/>
              </w:rPr>
              <w:t xml:space="preserve">insérer la </w:t>
            </w:r>
            <w:r w:rsidRPr="004F624F">
              <w:rPr>
                <w:b/>
                <w:bCs/>
                <w:i/>
                <w:iCs/>
                <w:szCs w:val="24"/>
                <w:u w:val="single"/>
              </w:rPr>
              <w:t>période</w:t>
            </w:r>
            <w:r w:rsidRPr="004F624F">
              <w:rPr>
                <w:b/>
                <w:bCs/>
                <w:i/>
                <w:iCs/>
                <w:szCs w:val="24"/>
              </w:rPr>
              <w:t>]</w:t>
            </w:r>
            <w:r w:rsidRPr="004F624F">
              <w:rPr>
                <w:b/>
                <w:bCs/>
                <w:szCs w:val="24"/>
              </w:rPr>
              <w:t>.</w:t>
            </w:r>
            <w:r w:rsidRPr="004F624F">
              <w:rPr>
                <w:szCs w:val="24"/>
              </w:rPr>
              <w:t xml:space="preserve"> </w:t>
            </w:r>
          </w:p>
          <w:p w14:paraId="27B71752" w14:textId="4D779766" w:rsidR="00152AD8" w:rsidRPr="004F624F" w:rsidRDefault="00152AD8" w:rsidP="00152AD8">
            <w:pPr>
              <w:overflowPunct w:val="0"/>
              <w:autoSpaceDE w:val="0"/>
              <w:autoSpaceDN w:val="0"/>
              <w:spacing w:before="120" w:after="120"/>
              <w:ind w:left="1328" w:right="36" w:hanging="1350"/>
              <w:jc w:val="both"/>
              <w:rPr>
                <w:szCs w:val="24"/>
              </w:rPr>
            </w:pPr>
            <w:r>
              <w:rPr>
                <w:szCs w:val="24"/>
              </w:rPr>
              <w:t>2</w:t>
            </w:r>
            <w:r w:rsidRPr="004F624F">
              <w:rPr>
                <w:szCs w:val="24"/>
              </w:rPr>
              <w:t xml:space="preserve">.12 </w:t>
            </w:r>
            <w:r w:rsidRPr="004F624F">
              <w:rPr>
                <w:b/>
                <w:bCs/>
                <w:szCs w:val="24"/>
              </w:rPr>
              <w:t>C</w:t>
            </w:r>
            <w:r>
              <w:rPr>
                <w:b/>
                <w:bCs/>
                <w:szCs w:val="24"/>
              </w:rPr>
              <w:t>M</w:t>
            </w:r>
            <w:r w:rsidRPr="004F624F">
              <w:rPr>
                <w:b/>
                <w:bCs/>
                <w:szCs w:val="24"/>
              </w:rPr>
              <w:t xml:space="preserve"> 33</w:t>
            </w:r>
            <w:r w:rsidRPr="004F624F">
              <w:rPr>
                <w:szCs w:val="24"/>
              </w:rPr>
              <w:t xml:space="preserve">: La période </w:t>
            </w:r>
            <w:r>
              <w:rPr>
                <w:szCs w:val="24"/>
              </w:rPr>
              <w:t xml:space="preserve">de garantie </w:t>
            </w:r>
            <w:r w:rsidRPr="004F624F">
              <w:rPr>
                <w:szCs w:val="24"/>
              </w:rPr>
              <w:t xml:space="preserve">est la suivante : </w:t>
            </w:r>
            <w:r w:rsidRPr="004F624F">
              <w:rPr>
                <w:b/>
                <w:bCs/>
                <w:i/>
                <w:iCs/>
                <w:szCs w:val="24"/>
                <w:u w:val="single"/>
              </w:rPr>
              <w:t>[insérer le nombre]</w:t>
            </w:r>
            <w:r w:rsidRPr="004F624F">
              <w:rPr>
                <w:b/>
                <w:bCs/>
                <w:i/>
                <w:iCs/>
                <w:szCs w:val="24"/>
              </w:rPr>
              <w:t xml:space="preserve"> </w:t>
            </w:r>
            <w:r w:rsidRPr="004F624F">
              <w:rPr>
                <w:szCs w:val="24"/>
              </w:rPr>
              <w:t xml:space="preserve">jours à partir de la date d’achèvement. </w:t>
            </w:r>
          </w:p>
          <w:p w14:paraId="3606721E" w14:textId="77777777" w:rsidR="00152AD8" w:rsidRPr="004F624F" w:rsidRDefault="00152AD8" w:rsidP="00152AD8">
            <w:pPr>
              <w:overflowPunct w:val="0"/>
              <w:autoSpaceDE w:val="0"/>
              <w:autoSpaceDN w:val="0"/>
              <w:spacing w:before="120" w:after="120"/>
              <w:ind w:left="526" w:right="36" w:hanging="540"/>
              <w:jc w:val="both"/>
              <w:rPr>
                <w:szCs w:val="24"/>
              </w:rPr>
            </w:pPr>
            <w:r>
              <w:rPr>
                <w:szCs w:val="24"/>
              </w:rPr>
              <w:t>2</w:t>
            </w:r>
            <w:r w:rsidRPr="004F624F">
              <w:rPr>
                <w:szCs w:val="24"/>
              </w:rPr>
              <w:t xml:space="preserve">.13 </w:t>
            </w:r>
            <w:r w:rsidRPr="004F624F">
              <w:rPr>
                <w:b/>
                <w:bCs/>
                <w:szCs w:val="24"/>
              </w:rPr>
              <w:t>C</w:t>
            </w:r>
            <w:r>
              <w:rPr>
                <w:b/>
                <w:bCs/>
                <w:szCs w:val="24"/>
              </w:rPr>
              <w:t>M</w:t>
            </w:r>
            <w:r w:rsidRPr="004F624F">
              <w:rPr>
                <w:b/>
                <w:bCs/>
                <w:szCs w:val="24"/>
              </w:rPr>
              <w:t xml:space="preserve"> 43</w:t>
            </w:r>
            <w:r w:rsidRPr="004F624F">
              <w:rPr>
                <w:szCs w:val="24"/>
              </w:rPr>
              <w:t xml:space="preserve">: Le montant </w:t>
            </w:r>
            <w:r w:rsidRPr="004F624F">
              <w:rPr>
                <w:b/>
                <w:bCs/>
                <w:szCs w:val="24"/>
              </w:rPr>
              <w:t>de r</w:t>
            </w:r>
            <w:r>
              <w:rPr>
                <w:b/>
                <w:bCs/>
                <w:szCs w:val="24"/>
              </w:rPr>
              <w:t xml:space="preserve">etenue </w:t>
            </w:r>
            <w:r w:rsidRPr="004F624F">
              <w:rPr>
                <w:szCs w:val="24"/>
              </w:rPr>
              <w:t>sera</w:t>
            </w:r>
            <w:r w:rsidRPr="004F624F">
              <w:rPr>
                <w:b/>
                <w:bCs/>
                <w:szCs w:val="24"/>
              </w:rPr>
              <w:t xml:space="preserve"> </w:t>
            </w:r>
            <w:r w:rsidRPr="004F624F">
              <w:rPr>
                <w:b/>
                <w:bCs/>
                <w:i/>
                <w:iCs/>
                <w:szCs w:val="24"/>
                <w:u w:val="single"/>
              </w:rPr>
              <w:t>[</w:t>
            </w:r>
            <w:r>
              <w:rPr>
                <w:b/>
                <w:bCs/>
                <w:i/>
                <w:iCs/>
                <w:szCs w:val="24"/>
                <w:u w:val="single"/>
              </w:rPr>
              <w:t xml:space="preserve">insérer le </w:t>
            </w:r>
            <w:r w:rsidRPr="004F624F">
              <w:rPr>
                <w:b/>
                <w:bCs/>
                <w:i/>
                <w:iCs/>
                <w:szCs w:val="24"/>
                <w:u w:val="single"/>
              </w:rPr>
              <w:t>pourcentage</w:t>
            </w:r>
            <w:r w:rsidRPr="004F624F">
              <w:rPr>
                <w:b/>
                <w:bCs/>
                <w:i/>
                <w:iCs/>
                <w:szCs w:val="24"/>
              </w:rPr>
              <w:t>].</w:t>
            </w:r>
            <w:r w:rsidRPr="004F624F">
              <w:rPr>
                <w:b/>
                <w:bCs/>
                <w:szCs w:val="24"/>
              </w:rPr>
              <w:t xml:space="preserve"> </w:t>
            </w:r>
          </w:p>
          <w:p w14:paraId="3054ADC2" w14:textId="67F96A2E" w:rsidR="00152AD8" w:rsidRPr="004F624F" w:rsidRDefault="00152AD8" w:rsidP="00152AD8">
            <w:pPr>
              <w:overflowPunct w:val="0"/>
              <w:autoSpaceDE w:val="0"/>
              <w:autoSpaceDN w:val="0"/>
              <w:spacing w:before="120" w:after="120"/>
              <w:ind w:left="1508" w:right="36" w:hanging="1530"/>
              <w:jc w:val="both"/>
              <w:rPr>
                <w:szCs w:val="24"/>
              </w:rPr>
            </w:pPr>
            <w:r>
              <w:rPr>
                <w:szCs w:val="24"/>
              </w:rPr>
              <w:t>2</w:t>
            </w:r>
            <w:r w:rsidRPr="004F624F">
              <w:rPr>
                <w:szCs w:val="24"/>
              </w:rPr>
              <w:t xml:space="preserve">.14 </w:t>
            </w:r>
            <w:r w:rsidRPr="004F624F">
              <w:rPr>
                <w:b/>
                <w:bCs/>
                <w:szCs w:val="24"/>
              </w:rPr>
              <w:t>C</w:t>
            </w:r>
            <w:r>
              <w:rPr>
                <w:b/>
                <w:bCs/>
                <w:szCs w:val="24"/>
              </w:rPr>
              <w:t>M</w:t>
            </w:r>
            <w:r w:rsidRPr="004F624F">
              <w:rPr>
                <w:b/>
                <w:bCs/>
                <w:szCs w:val="24"/>
              </w:rPr>
              <w:t xml:space="preserve"> 44.1</w:t>
            </w:r>
            <w:r w:rsidRPr="004F624F">
              <w:rPr>
                <w:szCs w:val="24"/>
              </w:rPr>
              <w:t>: Les</w:t>
            </w:r>
            <w:r>
              <w:rPr>
                <w:szCs w:val="24"/>
              </w:rPr>
              <w:t xml:space="preserve"> </w:t>
            </w:r>
            <w:r w:rsidR="00EE639B">
              <w:rPr>
                <w:b/>
                <w:szCs w:val="24"/>
              </w:rPr>
              <w:t>pénal</w:t>
            </w:r>
            <w:r w:rsidR="00EE639B" w:rsidRPr="004F624F">
              <w:rPr>
                <w:b/>
                <w:szCs w:val="24"/>
              </w:rPr>
              <w:t xml:space="preserve">ités </w:t>
            </w:r>
            <w:r w:rsidR="00EE639B">
              <w:rPr>
                <w:b/>
                <w:szCs w:val="24"/>
              </w:rPr>
              <w:t xml:space="preserve">de retard </w:t>
            </w:r>
            <w:r w:rsidRPr="004F624F">
              <w:rPr>
                <w:szCs w:val="24"/>
              </w:rPr>
              <w:t xml:space="preserve">pour l’ensemble des travaux seront </w:t>
            </w:r>
            <w:r>
              <w:rPr>
                <w:szCs w:val="24"/>
              </w:rPr>
              <w:t xml:space="preserve">de </w:t>
            </w:r>
            <w:r w:rsidRPr="004F624F">
              <w:rPr>
                <w:szCs w:val="24"/>
              </w:rPr>
              <w:t xml:space="preserve">: </w:t>
            </w:r>
            <w:r w:rsidRPr="004F624F">
              <w:rPr>
                <w:b/>
                <w:bCs/>
                <w:i/>
                <w:iCs/>
                <w:szCs w:val="24"/>
                <w:u w:val="single"/>
              </w:rPr>
              <w:t>[</w:t>
            </w:r>
            <w:r>
              <w:rPr>
                <w:b/>
                <w:bCs/>
                <w:i/>
                <w:iCs/>
                <w:szCs w:val="24"/>
                <w:u w:val="single"/>
              </w:rPr>
              <w:t xml:space="preserve">insérer le </w:t>
            </w:r>
            <w:r w:rsidRPr="00CC3218">
              <w:rPr>
                <w:b/>
                <w:bCs/>
                <w:i/>
                <w:iCs/>
                <w:szCs w:val="24"/>
                <w:u w:val="single"/>
              </w:rPr>
              <w:t>pourcentag</w:t>
            </w:r>
            <w:r>
              <w:rPr>
                <w:b/>
                <w:bCs/>
                <w:i/>
                <w:iCs/>
                <w:szCs w:val="24"/>
                <w:u w:val="single"/>
              </w:rPr>
              <w:t>e</w:t>
            </w:r>
            <w:r w:rsidRPr="004F624F">
              <w:rPr>
                <w:b/>
                <w:bCs/>
                <w:i/>
                <w:iCs/>
                <w:szCs w:val="24"/>
                <w:u w:val="single"/>
              </w:rPr>
              <w:t>]</w:t>
            </w:r>
            <w:r w:rsidRPr="004F624F">
              <w:rPr>
                <w:b/>
                <w:bCs/>
                <w:i/>
                <w:iCs/>
                <w:szCs w:val="24"/>
              </w:rPr>
              <w:t xml:space="preserve"> </w:t>
            </w:r>
            <w:r w:rsidRPr="004F624F">
              <w:rPr>
                <w:szCs w:val="24"/>
              </w:rPr>
              <w:t xml:space="preserve">du </w:t>
            </w:r>
            <w:r>
              <w:rPr>
                <w:szCs w:val="24"/>
              </w:rPr>
              <w:t xml:space="preserve">montant </w:t>
            </w:r>
            <w:r w:rsidRPr="004F624F">
              <w:rPr>
                <w:szCs w:val="24"/>
              </w:rPr>
              <w:t xml:space="preserve">final du </w:t>
            </w:r>
            <w:r>
              <w:rPr>
                <w:szCs w:val="24"/>
              </w:rPr>
              <w:t>Marché</w:t>
            </w:r>
            <w:r w:rsidR="00EE639B">
              <w:rPr>
                <w:szCs w:val="24"/>
              </w:rPr>
              <w:t xml:space="preserve"> par jour de retard</w:t>
            </w:r>
            <w:r w:rsidRPr="004F624F">
              <w:rPr>
                <w:szCs w:val="24"/>
              </w:rPr>
              <w:t xml:space="preserve">. </w:t>
            </w:r>
          </w:p>
          <w:p w14:paraId="3B9AC28B" w14:textId="5B89E3FE" w:rsidR="00152AD8" w:rsidRPr="004F624F" w:rsidRDefault="00152AD8" w:rsidP="00152AD8">
            <w:pPr>
              <w:overflowPunct w:val="0"/>
              <w:autoSpaceDE w:val="0"/>
              <w:autoSpaceDN w:val="0"/>
              <w:spacing w:before="120" w:after="120"/>
              <w:ind w:left="1688" w:right="36" w:hanging="1710"/>
              <w:jc w:val="both"/>
              <w:rPr>
                <w:szCs w:val="24"/>
              </w:rPr>
            </w:pPr>
            <w:r>
              <w:rPr>
                <w:szCs w:val="24"/>
              </w:rPr>
              <w:t>2</w:t>
            </w:r>
            <w:r w:rsidRPr="004F624F">
              <w:rPr>
                <w:szCs w:val="24"/>
              </w:rPr>
              <w:t xml:space="preserve">.15 </w:t>
            </w:r>
            <w:r w:rsidRPr="004F624F">
              <w:rPr>
                <w:b/>
                <w:bCs/>
                <w:szCs w:val="24"/>
              </w:rPr>
              <w:t>C</w:t>
            </w:r>
            <w:r>
              <w:rPr>
                <w:b/>
                <w:bCs/>
                <w:szCs w:val="24"/>
              </w:rPr>
              <w:t>M</w:t>
            </w:r>
            <w:r w:rsidRPr="004F624F">
              <w:rPr>
                <w:b/>
                <w:bCs/>
                <w:szCs w:val="24"/>
              </w:rPr>
              <w:t xml:space="preserve"> 44.1</w:t>
            </w:r>
            <w:r w:rsidRPr="004F624F">
              <w:rPr>
                <w:szCs w:val="24"/>
              </w:rPr>
              <w:t xml:space="preserve">: Le </w:t>
            </w:r>
            <w:r w:rsidRPr="004F624F">
              <w:rPr>
                <w:b/>
                <w:bCs/>
                <w:szCs w:val="24"/>
              </w:rPr>
              <w:t xml:space="preserve">montant maximal des </w:t>
            </w:r>
            <w:r w:rsidR="00EE639B">
              <w:rPr>
                <w:b/>
                <w:szCs w:val="24"/>
              </w:rPr>
              <w:t>pénal</w:t>
            </w:r>
            <w:r w:rsidR="00EE639B" w:rsidRPr="004F624F">
              <w:rPr>
                <w:b/>
                <w:szCs w:val="24"/>
              </w:rPr>
              <w:t xml:space="preserve">ités </w:t>
            </w:r>
            <w:r w:rsidR="00EE639B">
              <w:rPr>
                <w:b/>
                <w:szCs w:val="24"/>
              </w:rPr>
              <w:t xml:space="preserve">de retard </w:t>
            </w:r>
            <w:r w:rsidRPr="004F624F">
              <w:rPr>
                <w:szCs w:val="24"/>
              </w:rPr>
              <w:t xml:space="preserve">pour l’ensemble des travaux est </w:t>
            </w:r>
            <w:r>
              <w:rPr>
                <w:szCs w:val="24"/>
              </w:rPr>
              <w:t>d</w:t>
            </w:r>
            <w:r w:rsidRPr="004F624F">
              <w:rPr>
                <w:szCs w:val="24"/>
              </w:rPr>
              <w:t xml:space="preserve">e : </w:t>
            </w:r>
            <w:r w:rsidRPr="004F624F">
              <w:rPr>
                <w:b/>
                <w:bCs/>
                <w:i/>
                <w:iCs/>
                <w:szCs w:val="24"/>
                <w:u w:val="single"/>
              </w:rPr>
              <w:t>[</w:t>
            </w:r>
            <w:r>
              <w:rPr>
                <w:b/>
                <w:bCs/>
                <w:i/>
                <w:iCs/>
                <w:szCs w:val="24"/>
                <w:u w:val="single"/>
              </w:rPr>
              <w:t xml:space="preserve">insérer le </w:t>
            </w:r>
            <w:r w:rsidRPr="00CC3218">
              <w:rPr>
                <w:b/>
                <w:bCs/>
                <w:i/>
                <w:iCs/>
                <w:szCs w:val="24"/>
                <w:u w:val="single"/>
              </w:rPr>
              <w:t>pourcentage</w:t>
            </w:r>
            <w:r w:rsidRPr="004F624F">
              <w:rPr>
                <w:b/>
                <w:bCs/>
                <w:i/>
                <w:iCs/>
                <w:szCs w:val="24"/>
                <w:u w:val="single"/>
              </w:rPr>
              <w:t>]</w:t>
            </w:r>
            <w:r w:rsidRPr="004F624F">
              <w:rPr>
                <w:b/>
                <w:bCs/>
                <w:i/>
                <w:iCs/>
                <w:szCs w:val="24"/>
              </w:rPr>
              <w:t xml:space="preserve"> </w:t>
            </w:r>
            <w:r w:rsidRPr="004F624F">
              <w:rPr>
                <w:szCs w:val="24"/>
              </w:rPr>
              <w:t>du prix final du contrat.</w:t>
            </w:r>
          </w:p>
          <w:p w14:paraId="3B262AE2" w14:textId="1853B71A" w:rsidR="00152AD8" w:rsidRPr="004F624F" w:rsidRDefault="00152AD8" w:rsidP="00152AD8">
            <w:pPr>
              <w:overflowPunct w:val="0"/>
              <w:autoSpaceDE w:val="0"/>
              <w:autoSpaceDN w:val="0"/>
              <w:spacing w:before="120" w:after="120"/>
              <w:ind w:left="1418" w:right="36" w:hanging="1522"/>
              <w:jc w:val="both"/>
              <w:rPr>
                <w:szCs w:val="24"/>
              </w:rPr>
            </w:pPr>
            <w:r>
              <w:rPr>
                <w:szCs w:val="24"/>
              </w:rPr>
              <w:t>2</w:t>
            </w:r>
            <w:r w:rsidRPr="004F624F">
              <w:rPr>
                <w:szCs w:val="24"/>
              </w:rPr>
              <w:t xml:space="preserve">.16 </w:t>
            </w:r>
            <w:r w:rsidRPr="004F624F">
              <w:rPr>
                <w:b/>
                <w:bCs/>
                <w:szCs w:val="24"/>
              </w:rPr>
              <w:t>C</w:t>
            </w:r>
            <w:r>
              <w:rPr>
                <w:b/>
                <w:bCs/>
                <w:szCs w:val="24"/>
              </w:rPr>
              <w:t>M</w:t>
            </w:r>
            <w:r w:rsidRPr="004F624F">
              <w:rPr>
                <w:b/>
                <w:bCs/>
                <w:szCs w:val="24"/>
              </w:rPr>
              <w:t xml:space="preserve"> 44.3</w:t>
            </w:r>
            <w:r w:rsidRPr="004F624F">
              <w:rPr>
                <w:szCs w:val="24"/>
              </w:rPr>
              <w:t xml:space="preserve">: le </w:t>
            </w:r>
            <w:r w:rsidRPr="004F624F">
              <w:rPr>
                <w:b/>
                <w:bCs/>
                <w:szCs w:val="24"/>
              </w:rPr>
              <w:t>Bonus</w:t>
            </w:r>
            <w:r w:rsidRPr="004F624F">
              <w:rPr>
                <w:szCs w:val="24"/>
              </w:rPr>
              <w:t xml:space="preserve"> </w:t>
            </w:r>
            <w:r>
              <w:rPr>
                <w:szCs w:val="24"/>
              </w:rPr>
              <w:t xml:space="preserve">(Prime) journalier </w:t>
            </w:r>
            <w:r w:rsidRPr="004F624F">
              <w:rPr>
                <w:szCs w:val="24"/>
              </w:rPr>
              <w:t xml:space="preserve">pour l’ensemble des travaux est : </w:t>
            </w:r>
            <w:r w:rsidRPr="004F624F">
              <w:rPr>
                <w:b/>
                <w:bCs/>
                <w:i/>
                <w:iCs/>
                <w:szCs w:val="24"/>
              </w:rPr>
              <w:t>[</w:t>
            </w:r>
            <w:r>
              <w:rPr>
                <w:b/>
                <w:bCs/>
                <w:i/>
                <w:iCs/>
                <w:szCs w:val="24"/>
              </w:rPr>
              <w:t xml:space="preserve">insérer le </w:t>
            </w:r>
            <w:r w:rsidRPr="00CC3218">
              <w:rPr>
                <w:b/>
                <w:bCs/>
                <w:i/>
                <w:iCs/>
                <w:szCs w:val="24"/>
              </w:rPr>
              <w:t>pourcentage</w:t>
            </w:r>
            <w:r w:rsidRPr="004F624F">
              <w:rPr>
                <w:b/>
                <w:bCs/>
                <w:i/>
                <w:iCs/>
                <w:szCs w:val="24"/>
              </w:rPr>
              <w:t>]</w:t>
            </w:r>
            <w:r w:rsidRPr="004F624F">
              <w:rPr>
                <w:b/>
                <w:bCs/>
                <w:szCs w:val="24"/>
              </w:rPr>
              <w:t xml:space="preserve"> </w:t>
            </w:r>
            <w:r w:rsidRPr="004F624F">
              <w:rPr>
                <w:szCs w:val="24"/>
              </w:rPr>
              <w:t xml:space="preserve">du </w:t>
            </w:r>
            <w:r>
              <w:rPr>
                <w:szCs w:val="24"/>
              </w:rPr>
              <w:t xml:space="preserve">montant </w:t>
            </w:r>
            <w:r w:rsidRPr="004F624F">
              <w:rPr>
                <w:szCs w:val="24"/>
              </w:rPr>
              <w:t xml:space="preserve">final du </w:t>
            </w:r>
            <w:r>
              <w:rPr>
                <w:szCs w:val="24"/>
              </w:rPr>
              <w:t>Marché</w:t>
            </w:r>
            <w:r w:rsidRPr="004F624F">
              <w:rPr>
                <w:szCs w:val="24"/>
              </w:rPr>
              <w:t xml:space="preserve">. Le </w:t>
            </w:r>
            <w:r w:rsidRPr="004F624F">
              <w:rPr>
                <w:b/>
                <w:bCs/>
                <w:szCs w:val="24"/>
              </w:rPr>
              <w:t>montant maximal d</w:t>
            </w:r>
            <w:r>
              <w:rPr>
                <w:b/>
                <w:bCs/>
                <w:szCs w:val="24"/>
              </w:rPr>
              <w:t>u</w:t>
            </w:r>
            <w:r w:rsidRPr="004F624F">
              <w:rPr>
                <w:b/>
                <w:bCs/>
                <w:szCs w:val="24"/>
              </w:rPr>
              <w:t xml:space="preserve"> bonus</w:t>
            </w:r>
            <w:r w:rsidRPr="004F624F">
              <w:rPr>
                <w:szCs w:val="24"/>
              </w:rPr>
              <w:t xml:space="preserve"> pour l’ensemble des travaux est </w:t>
            </w:r>
            <w:r w:rsidRPr="004F624F">
              <w:rPr>
                <w:b/>
                <w:bCs/>
                <w:i/>
                <w:iCs/>
                <w:szCs w:val="24"/>
              </w:rPr>
              <w:t>[</w:t>
            </w:r>
            <w:r>
              <w:rPr>
                <w:b/>
                <w:bCs/>
                <w:i/>
                <w:iCs/>
                <w:szCs w:val="24"/>
              </w:rPr>
              <w:t xml:space="preserve">insérer le </w:t>
            </w:r>
            <w:r w:rsidRPr="00CC3218">
              <w:rPr>
                <w:b/>
                <w:bCs/>
                <w:i/>
                <w:iCs/>
                <w:szCs w:val="24"/>
              </w:rPr>
              <w:t>pourcentag</w:t>
            </w:r>
            <w:r>
              <w:rPr>
                <w:b/>
                <w:bCs/>
                <w:i/>
                <w:iCs/>
                <w:szCs w:val="24"/>
              </w:rPr>
              <w:t>e</w:t>
            </w:r>
            <w:r w:rsidRPr="004F624F">
              <w:rPr>
                <w:b/>
                <w:bCs/>
                <w:i/>
                <w:iCs/>
                <w:szCs w:val="24"/>
              </w:rPr>
              <w:t>]</w:t>
            </w:r>
            <w:r w:rsidRPr="004F624F">
              <w:rPr>
                <w:b/>
                <w:bCs/>
                <w:szCs w:val="24"/>
              </w:rPr>
              <w:t xml:space="preserve"> </w:t>
            </w:r>
            <w:r w:rsidRPr="004F624F">
              <w:rPr>
                <w:szCs w:val="24"/>
              </w:rPr>
              <w:t xml:space="preserve">du </w:t>
            </w:r>
            <w:r>
              <w:rPr>
                <w:szCs w:val="24"/>
              </w:rPr>
              <w:t>montant du Marché</w:t>
            </w:r>
            <w:r w:rsidRPr="004F624F">
              <w:rPr>
                <w:szCs w:val="24"/>
              </w:rPr>
              <w:t xml:space="preserve">. </w:t>
            </w:r>
            <w:r w:rsidRPr="004F624F">
              <w:rPr>
                <w:b/>
                <w:bCs/>
                <w:i/>
                <w:iCs/>
                <w:szCs w:val="24"/>
              </w:rPr>
              <w:t xml:space="preserve">[Si l’achèvement anticipé </w:t>
            </w:r>
            <w:r w:rsidRPr="00CC3218">
              <w:rPr>
                <w:b/>
                <w:bCs/>
                <w:i/>
                <w:iCs/>
                <w:szCs w:val="24"/>
              </w:rPr>
              <w:t>procu</w:t>
            </w:r>
            <w:r w:rsidRPr="004F624F">
              <w:rPr>
                <w:b/>
                <w:bCs/>
                <w:i/>
                <w:iCs/>
                <w:szCs w:val="24"/>
              </w:rPr>
              <w:t xml:space="preserve">rait des avantages </w:t>
            </w:r>
            <w:r>
              <w:rPr>
                <w:b/>
                <w:bCs/>
                <w:i/>
                <w:iCs/>
                <w:szCs w:val="24"/>
              </w:rPr>
              <w:t>au Maître d’Ouvrage</w:t>
            </w:r>
            <w:r w:rsidRPr="004F624F">
              <w:rPr>
                <w:b/>
                <w:bCs/>
                <w:i/>
                <w:iCs/>
                <w:szCs w:val="24"/>
              </w:rPr>
              <w:t xml:space="preserve">, cette clause devrait demeurer; autrement supprimer. Le Bonus est généralement numériquement égal </w:t>
            </w:r>
            <w:r w:rsidR="00EE639B">
              <w:rPr>
                <w:b/>
                <w:bCs/>
                <w:i/>
                <w:iCs/>
                <w:szCs w:val="24"/>
              </w:rPr>
              <w:t xml:space="preserve">à la </w:t>
            </w:r>
            <w:r w:rsidR="00EE639B">
              <w:rPr>
                <w:b/>
                <w:szCs w:val="24"/>
              </w:rPr>
              <w:t>pénalité</w:t>
            </w:r>
            <w:r w:rsidR="00EE639B" w:rsidRPr="004F624F">
              <w:rPr>
                <w:b/>
                <w:szCs w:val="24"/>
              </w:rPr>
              <w:t xml:space="preserve"> </w:t>
            </w:r>
            <w:r w:rsidR="00EE639B">
              <w:rPr>
                <w:b/>
                <w:szCs w:val="24"/>
              </w:rPr>
              <w:t>de retard</w:t>
            </w:r>
            <w:r w:rsidRPr="004F624F">
              <w:rPr>
                <w:b/>
                <w:bCs/>
                <w:i/>
                <w:iCs/>
                <w:szCs w:val="24"/>
              </w:rPr>
              <w:t>.]</w:t>
            </w:r>
            <w:r w:rsidRPr="004F624F">
              <w:rPr>
                <w:b/>
                <w:bCs/>
                <w:szCs w:val="24"/>
              </w:rPr>
              <w:t xml:space="preserve"> </w:t>
            </w:r>
          </w:p>
          <w:p w14:paraId="4247F884" w14:textId="5F3AE68D" w:rsidR="00152AD8" w:rsidRPr="004F624F" w:rsidRDefault="00152AD8" w:rsidP="00152AD8">
            <w:pPr>
              <w:overflowPunct w:val="0"/>
              <w:autoSpaceDE w:val="0"/>
              <w:autoSpaceDN w:val="0"/>
              <w:spacing w:before="120" w:after="120"/>
              <w:ind w:left="1238" w:right="36" w:hanging="1252"/>
              <w:jc w:val="both"/>
              <w:rPr>
                <w:szCs w:val="24"/>
              </w:rPr>
            </w:pPr>
            <w:r>
              <w:rPr>
                <w:szCs w:val="24"/>
              </w:rPr>
              <w:t>2</w:t>
            </w:r>
            <w:r w:rsidRPr="004F624F">
              <w:rPr>
                <w:szCs w:val="24"/>
              </w:rPr>
              <w:t xml:space="preserve">.17 </w:t>
            </w:r>
            <w:r w:rsidRPr="004F624F">
              <w:rPr>
                <w:b/>
                <w:bCs/>
                <w:szCs w:val="24"/>
              </w:rPr>
              <w:t>C</w:t>
            </w:r>
            <w:r>
              <w:rPr>
                <w:b/>
                <w:bCs/>
                <w:szCs w:val="24"/>
              </w:rPr>
              <w:t>M</w:t>
            </w:r>
            <w:r w:rsidRPr="004F624F">
              <w:rPr>
                <w:b/>
                <w:bCs/>
                <w:szCs w:val="24"/>
              </w:rPr>
              <w:t xml:space="preserve"> 45</w:t>
            </w:r>
            <w:r w:rsidRPr="004F624F">
              <w:rPr>
                <w:szCs w:val="24"/>
              </w:rPr>
              <w:t>: L</w:t>
            </w:r>
            <w:r>
              <w:rPr>
                <w:szCs w:val="24"/>
              </w:rPr>
              <w:t>’</w:t>
            </w:r>
            <w:r w:rsidRPr="004F624F">
              <w:rPr>
                <w:b/>
                <w:szCs w:val="24"/>
              </w:rPr>
              <w:t xml:space="preserve">Avance de </w:t>
            </w:r>
            <w:r>
              <w:rPr>
                <w:b/>
                <w:szCs w:val="24"/>
              </w:rPr>
              <w:t>D</w:t>
            </w:r>
            <w:r w:rsidRPr="004F624F">
              <w:rPr>
                <w:b/>
                <w:szCs w:val="24"/>
              </w:rPr>
              <w:t>émarrage</w:t>
            </w:r>
            <w:r>
              <w:rPr>
                <w:szCs w:val="24"/>
              </w:rPr>
              <w:t xml:space="preserve"> s</w:t>
            </w:r>
            <w:r w:rsidRPr="004F624F">
              <w:rPr>
                <w:szCs w:val="24"/>
              </w:rPr>
              <w:t xml:space="preserve">era : </w:t>
            </w:r>
            <w:r w:rsidRPr="007D6F11">
              <w:rPr>
                <w:b/>
                <w:i/>
                <w:szCs w:val="24"/>
              </w:rPr>
              <w:t>[</w:t>
            </w:r>
            <w:r w:rsidRPr="004F624F">
              <w:rPr>
                <w:b/>
                <w:bCs/>
                <w:i/>
                <w:iCs/>
                <w:szCs w:val="24"/>
                <w:u w:val="single"/>
              </w:rPr>
              <w:t>insérer %</w:t>
            </w:r>
            <w:r w:rsidRPr="004F624F">
              <w:rPr>
                <w:b/>
                <w:bCs/>
                <w:i/>
                <w:iCs/>
                <w:szCs w:val="24"/>
              </w:rPr>
              <w:t>]</w:t>
            </w:r>
            <w:r w:rsidRPr="004F624F">
              <w:rPr>
                <w:b/>
                <w:bCs/>
                <w:szCs w:val="24"/>
              </w:rPr>
              <w:t xml:space="preserve"> </w:t>
            </w:r>
            <w:r w:rsidRPr="004F624F">
              <w:rPr>
                <w:szCs w:val="24"/>
              </w:rPr>
              <w:t xml:space="preserve">du montant du </w:t>
            </w:r>
            <w:r>
              <w:rPr>
                <w:szCs w:val="24"/>
              </w:rPr>
              <w:t>Marché</w:t>
            </w:r>
            <w:r w:rsidRPr="004F624F">
              <w:rPr>
                <w:szCs w:val="24"/>
              </w:rPr>
              <w:t xml:space="preserve"> et sera versé</w:t>
            </w:r>
            <w:r>
              <w:rPr>
                <w:szCs w:val="24"/>
              </w:rPr>
              <w:t>e</w:t>
            </w:r>
            <w:r w:rsidRPr="004F624F">
              <w:rPr>
                <w:szCs w:val="24"/>
              </w:rPr>
              <w:t xml:space="preserve"> à l’</w:t>
            </w:r>
            <w:r>
              <w:rPr>
                <w:szCs w:val="24"/>
              </w:rPr>
              <w:t>E</w:t>
            </w:r>
            <w:r w:rsidRPr="004F624F">
              <w:rPr>
                <w:szCs w:val="24"/>
              </w:rPr>
              <w:t xml:space="preserve">ntrepreneur au plus tard </w:t>
            </w:r>
            <w:r w:rsidRPr="004F624F">
              <w:rPr>
                <w:b/>
                <w:bCs/>
                <w:i/>
                <w:iCs/>
                <w:szCs w:val="24"/>
              </w:rPr>
              <w:t>[</w:t>
            </w:r>
            <w:r>
              <w:rPr>
                <w:b/>
                <w:bCs/>
                <w:i/>
                <w:iCs/>
                <w:szCs w:val="24"/>
              </w:rPr>
              <w:t xml:space="preserve">insérer le </w:t>
            </w:r>
            <w:r w:rsidRPr="004F624F">
              <w:rPr>
                <w:b/>
                <w:bCs/>
                <w:i/>
                <w:iCs/>
                <w:szCs w:val="24"/>
              </w:rPr>
              <w:t xml:space="preserve">nombre </w:t>
            </w:r>
            <w:r>
              <w:rPr>
                <w:b/>
                <w:bCs/>
                <w:i/>
                <w:iCs/>
                <w:szCs w:val="24"/>
              </w:rPr>
              <w:t>de jours</w:t>
            </w:r>
            <w:r w:rsidRPr="004F624F">
              <w:rPr>
                <w:b/>
                <w:bCs/>
                <w:i/>
                <w:iCs/>
                <w:szCs w:val="24"/>
              </w:rPr>
              <w:t>]</w:t>
            </w:r>
            <w:r w:rsidRPr="004F624F">
              <w:rPr>
                <w:b/>
                <w:bCs/>
                <w:szCs w:val="24"/>
              </w:rPr>
              <w:t xml:space="preserve"> </w:t>
            </w:r>
            <w:r w:rsidRPr="004F624F">
              <w:rPr>
                <w:szCs w:val="24"/>
              </w:rPr>
              <w:t>après que l’</w:t>
            </w:r>
            <w:r>
              <w:rPr>
                <w:szCs w:val="24"/>
              </w:rPr>
              <w:t>E</w:t>
            </w:r>
            <w:r w:rsidRPr="004F624F">
              <w:rPr>
                <w:szCs w:val="24"/>
              </w:rPr>
              <w:t>ntrepreneur a soumis une garantie bancaire acceptable</w:t>
            </w:r>
            <w:r w:rsidRPr="004F624F">
              <w:rPr>
                <w:b/>
                <w:bCs/>
                <w:szCs w:val="24"/>
              </w:rPr>
              <w:t xml:space="preserve">. </w:t>
            </w:r>
            <w:r>
              <w:rPr>
                <w:b/>
                <w:bCs/>
                <w:szCs w:val="24"/>
              </w:rPr>
              <w:t xml:space="preserve"> </w:t>
            </w:r>
            <w:r w:rsidRPr="004F624F">
              <w:rPr>
                <w:b/>
                <w:bCs/>
                <w:i/>
                <w:iCs/>
                <w:szCs w:val="24"/>
              </w:rPr>
              <w:t>[L</w:t>
            </w:r>
            <w:r>
              <w:rPr>
                <w:b/>
                <w:bCs/>
                <w:i/>
                <w:iCs/>
                <w:szCs w:val="24"/>
              </w:rPr>
              <w:t>e Maître d’Ouvrage</w:t>
            </w:r>
            <w:r w:rsidRPr="004F624F">
              <w:rPr>
                <w:b/>
                <w:bCs/>
                <w:i/>
                <w:iCs/>
                <w:szCs w:val="24"/>
              </w:rPr>
              <w:t xml:space="preserve"> peut décider de renoncer à l’exigence d’une garantie bancaire pour </w:t>
            </w:r>
            <w:r>
              <w:rPr>
                <w:b/>
                <w:bCs/>
                <w:i/>
                <w:iCs/>
                <w:szCs w:val="24"/>
              </w:rPr>
              <w:t>une avance de démarrage</w:t>
            </w:r>
            <w:r w:rsidRPr="004F624F">
              <w:rPr>
                <w:b/>
                <w:bCs/>
                <w:i/>
                <w:iCs/>
                <w:szCs w:val="24"/>
              </w:rPr>
              <w:t xml:space="preserve"> ne dépassant pas 10 % du montant du </w:t>
            </w:r>
            <w:r>
              <w:rPr>
                <w:b/>
                <w:bCs/>
                <w:i/>
                <w:iCs/>
                <w:szCs w:val="24"/>
              </w:rPr>
              <w:t>&lt;Marché</w:t>
            </w:r>
            <w:r w:rsidRPr="004F624F">
              <w:rPr>
                <w:b/>
                <w:bCs/>
                <w:i/>
                <w:iCs/>
                <w:szCs w:val="24"/>
              </w:rPr>
              <w:t>.]</w:t>
            </w:r>
            <w:r w:rsidRPr="004F624F">
              <w:rPr>
                <w:b/>
                <w:bCs/>
                <w:szCs w:val="24"/>
              </w:rPr>
              <w:t xml:space="preserve"> </w:t>
            </w:r>
          </w:p>
          <w:p w14:paraId="5E15C6AE" w14:textId="57C55498" w:rsidR="00152AD8" w:rsidRPr="004F624F" w:rsidRDefault="00152AD8" w:rsidP="00152AD8">
            <w:pPr>
              <w:overflowPunct w:val="0"/>
              <w:spacing w:before="120" w:after="120" w:line="256" w:lineRule="auto"/>
              <w:ind w:left="-105" w:right="36"/>
              <w:jc w:val="both"/>
              <w:textAlignment w:val="baseline"/>
              <w:rPr>
                <w:szCs w:val="24"/>
                <w:lang w:eastAsia="en-US"/>
              </w:rPr>
            </w:pPr>
            <w:r w:rsidRPr="004F624F">
              <w:rPr>
                <w:b/>
                <w:bCs/>
                <w:i/>
                <w:iCs/>
                <w:szCs w:val="24"/>
                <w:lang w:eastAsia="en-US"/>
              </w:rPr>
              <w:t>[L</w:t>
            </w:r>
            <w:r>
              <w:rPr>
                <w:b/>
                <w:bCs/>
                <w:i/>
                <w:iCs/>
                <w:szCs w:val="24"/>
                <w:lang w:eastAsia="en-US"/>
              </w:rPr>
              <w:t>e Maître d’Ouvrage</w:t>
            </w:r>
            <w:r w:rsidRPr="004F624F">
              <w:rPr>
                <w:b/>
                <w:bCs/>
                <w:i/>
                <w:iCs/>
                <w:szCs w:val="24"/>
                <w:lang w:eastAsia="en-US"/>
              </w:rPr>
              <w:t xml:space="preserve"> peut décider de renoncer à l’exigence d</w:t>
            </w:r>
            <w:r>
              <w:rPr>
                <w:b/>
                <w:bCs/>
                <w:i/>
                <w:iCs/>
                <w:szCs w:val="24"/>
                <w:lang w:eastAsia="en-US"/>
              </w:rPr>
              <w:t>’une Garantie de Bonne Exécution en tenant compte du caractère d’urgence</w:t>
            </w:r>
            <w:r w:rsidRPr="004F624F">
              <w:rPr>
                <w:b/>
                <w:bCs/>
                <w:i/>
                <w:iCs/>
                <w:szCs w:val="24"/>
                <w:lang w:eastAsia="en-US"/>
              </w:rPr>
              <w:t xml:space="preserve">. Si une </w:t>
            </w:r>
            <w:r>
              <w:rPr>
                <w:b/>
                <w:bCs/>
                <w:i/>
                <w:iCs/>
                <w:szCs w:val="24"/>
                <w:lang w:eastAsia="en-US"/>
              </w:rPr>
              <w:t xml:space="preserve">Garantie de Bonne Exécution </w:t>
            </w:r>
            <w:r w:rsidRPr="004F624F">
              <w:rPr>
                <w:b/>
                <w:bCs/>
                <w:i/>
                <w:iCs/>
                <w:szCs w:val="24"/>
                <w:lang w:eastAsia="en-US"/>
              </w:rPr>
              <w:t>est nécessaire, insérez les éléments suivants :</w:t>
            </w:r>
          </w:p>
          <w:p w14:paraId="0473DC2E" w14:textId="77777777" w:rsidR="00152AD8" w:rsidRPr="004F624F" w:rsidRDefault="00152AD8" w:rsidP="00152AD8">
            <w:pPr>
              <w:overflowPunct w:val="0"/>
              <w:autoSpaceDE w:val="0"/>
              <w:autoSpaceDN w:val="0"/>
              <w:spacing w:before="120" w:after="120"/>
              <w:ind w:left="1148" w:right="36" w:hanging="1170"/>
              <w:jc w:val="both"/>
              <w:rPr>
                <w:szCs w:val="24"/>
              </w:rPr>
            </w:pPr>
            <w:r>
              <w:rPr>
                <w:szCs w:val="24"/>
              </w:rPr>
              <w:t>2</w:t>
            </w:r>
            <w:r w:rsidRPr="004F624F">
              <w:rPr>
                <w:szCs w:val="24"/>
              </w:rPr>
              <w:t xml:space="preserve">.18 </w:t>
            </w:r>
            <w:r w:rsidRPr="004F624F">
              <w:rPr>
                <w:b/>
                <w:bCs/>
                <w:szCs w:val="24"/>
              </w:rPr>
              <w:t>C</w:t>
            </w:r>
            <w:r>
              <w:rPr>
                <w:b/>
                <w:bCs/>
                <w:szCs w:val="24"/>
              </w:rPr>
              <w:t>M</w:t>
            </w:r>
            <w:r w:rsidRPr="004F624F">
              <w:rPr>
                <w:b/>
                <w:bCs/>
                <w:szCs w:val="24"/>
              </w:rPr>
              <w:t xml:space="preserve"> 46</w:t>
            </w:r>
            <w:r w:rsidRPr="004F624F">
              <w:rPr>
                <w:szCs w:val="24"/>
              </w:rPr>
              <w:t xml:space="preserve">: Le montant de la </w:t>
            </w:r>
            <w:r>
              <w:rPr>
                <w:szCs w:val="24"/>
              </w:rPr>
              <w:t xml:space="preserve">Garantie de Bonne Exécution </w:t>
            </w:r>
            <w:r w:rsidRPr="004F624F">
              <w:rPr>
                <w:szCs w:val="24"/>
              </w:rPr>
              <w:t>est de :</w:t>
            </w:r>
            <w:r w:rsidRPr="004F624F">
              <w:rPr>
                <w:b/>
                <w:bCs/>
                <w:szCs w:val="24"/>
              </w:rPr>
              <w:t xml:space="preserve"> </w:t>
            </w:r>
            <w:r w:rsidRPr="004F624F">
              <w:rPr>
                <w:b/>
                <w:bCs/>
                <w:i/>
                <w:iCs/>
                <w:szCs w:val="24"/>
              </w:rPr>
              <w:t xml:space="preserve">[insérer %] </w:t>
            </w:r>
            <w:r w:rsidRPr="004F624F">
              <w:rPr>
                <w:szCs w:val="24"/>
              </w:rPr>
              <w:t xml:space="preserve">du montant du </w:t>
            </w:r>
            <w:r>
              <w:rPr>
                <w:szCs w:val="24"/>
              </w:rPr>
              <w:t>Marché</w:t>
            </w:r>
            <w:r w:rsidRPr="004F624F">
              <w:rPr>
                <w:szCs w:val="24"/>
              </w:rPr>
              <w:t xml:space="preserve">. </w:t>
            </w:r>
            <w:r w:rsidRPr="004F624F">
              <w:rPr>
                <w:b/>
                <w:bCs/>
                <w:i/>
                <w:iCs/>
                <w:szCs w:val="24"/>
              </w:rPr>
              <w:t>[</w:t>
            </w:r>
            <w:r w:rsidRPr="004F624F">
              <w:rPr>
                <w:b/>
                <w:bCs/>
                <w:i/>
                <w:iCs/>
                <w:szCs w:val="24"/>
                <w:u w:val="single"/>
              </w:rPr>
              <w:t>insérer le pourcentage</w:t>
            </w:r>
            <w:r w:rsidRPr="004F624F">
              <w:rPr>
                <w:b/>
                <w:bCs/>
                <w:i/>
                <w:iCs/>
                <w:szCs w:val="24"/>
              </w:rPr>
              <w:t xml:space="preserve">; ne dépassant pas 10 % pour </w:t>
            </w:r>
            <w:r>
              <w:rPr>
                <w:b/>
                <w:bCs/>
                <w:i/>
                <w:iCs/>
                <w:szCs w:val="24"/>
              </w:rPr>
              <w:t>une</w:t>
            </w:r>
            <w:r w:rsidRPr="004F624F">
              <w:rPr>
                <w:b/>
                <w:bCs/>
                <w:i/>
                <w:iCs/>
                <w:szCs w:val="24"/>
              </w:rPr>
              <w:t xml:space="preserve"> garantie </w:t>
            </w:r>
            <w:r>
              <w:rPr>
                <w:b/>
                <w:bCs/>
                <w:i/>
                <w:iCs/>
                <w:szCs w:val="24"/>
              </w:rPr>
              <w:t xml:space="preserve">bancaire </w:t>
            </w:r>
            <w:r w:rsidRPr="004F624F">
              <w:rPr>
                <w:b/>
                <w:bCs/>
                <w:i/>
                <w:iCs/>
                <w:szCs w:val="24"/>
              </w:rPr>
              <w:t xml:space="preserve">et 30 % pour </w:t>
            </w:r>
            <w:r>
              <w:rPr>
                <w:b/>
                <w:bCs/>
                <w:i/>
                <w:iCs/>
                <w:szCs w:val="24"/>
              </w:rPr>
              <w:t xml:space="preserve">une </w:t>
            </w:r>
            <w:r w:rsidRPr="004F624F">
              <w:rPr>
                <w:b/>
                <w:i/>
              </w:rPr>
              <w:t>caution personnelle et solidaire de bonne exécuti</w:t>
            </w:r>
            <w:r>
              <w:rPr>
                <w:b/>
                <w:i/>
              </w:rPr>
              <w:t>on</w:t>
            </w:r>
            <w:r w:rsidRPr="004F624F">
              <w:rPr>
                <w:b/>
                <w:bCs/>
                <w:i/>
                <w:iCs/>
                <w:szCs w:val="24"/>
              </w:rPr>
              <w:t>.]</w:t>
            </w:r>
            <w:r w:rsidRPr="004F624F">
              <w:rPr>
                <w:b/>
                <w:bCs/>
                <w:szCs w:val="24"/>
              </w:rPr>
              <w:t xml:space="preserve"> </w:t>
            </w:r>
          </w:p>
          <w:p w14:paraId="6BD27174" w14:textId="484B37A4" w:rsidR="00152AD8" w:rsidRPr="004F624F" w:rsidRDefault="00152AD8" w:rsidP="00152AD8">
            <w:pPr>
              <w:overflowPunct w:val="0"/>
              <w:autoSpaceDE w:val="0"/>
              <w:autoSpaceDN w:val="0"/>
              <w:spacing w:before="120" w:after="120"/>
              <w:ind w:left="1598" w:right="36" w:hanging="1598"/>
              <w:jc w:val="both"/>
              <w:rPr>
                <w:szCs w:val="24"/>
              </w:rPr>
            </w:pPr>
            <w:r>
              <w:rPr>
                <w:szCs w:val="24"/>
              </w:rPr>
              <w:t>2</w:t>
            </w:r>
            <w:r w:rsidRPr="004F624F">
              <w:rPr>
                <w:szCs w:val="24"/>
              </w:rPr>
              <w:t xml:space="preserve">.19 </w:t>
            </w:r>
            <w:r w:rsidRPr="004F624F">
              <w:rPr>
                <w:b/>
                <w:bCs/>
                <w:szCs w:val="24"/>
              </w:rPr>
              <w:t>C</w:t>
            </w:r>
            <w:r>
              <w:rPr>
                <w:b/>
                <w:bCs/>
                <w:szCs w:val="24"/>
              </w:rPr>
              <w:t>M</w:t>
            </w:r>
            <w:r w:rsidRPr="004F624F">
              <w:rPr>
                <w:b/>
                <w:bCs/>
                <w:szCs w:val="24"/>
              </w:rPr>
              <w:t xml:space="preserve"> 52.1</w:t>
            </w:r>
            <w:r w:rsidRPr="004F624F">
              <w:rPr>
                <w:szCs w:val="24"/>
              </w:rPr>
              <w:t xml:space="preserve">: La date à laquelle les manuels </w:t>
            </w:r>
            <w:r w:rsidR="00EE639B">
              <w:rPr>
                <w:szCs w:val="24"/>
              </w:rPr>
              <w:t>de fonctionnement</w:t>
            </w:r>
            <w:r w:rsidR="00EE639B" w:rsidRPr="004F624F">
              <w:rPr>
                <w:szCs w:val="24"/>
              </w:rPr>
              <w:t xml:space="preserve"> et </w:t>
            </w:r>
            <w:r w:rsidR="00EE639B">
              <w:rPr>
                <w:szCs w:val="24"/>
              </w:rPr>
              <w:t>d’entretien</w:t>
            </w:r>
            <w:r w:rsidRPr="004F624F">
              <w:rPr>
                <w:szCs w:val="24"/>
              </w:rPr>
              <w:t xml:space="preserve"> sont requis est </w:t>
            </w:r>
            <w:r w:rsidRPr="004F624F">
              <w:rPr>
                <w:b/>
                <w:bCs/>
                <w:i/>
                <w:iCs/>
                <w:szCs w:val="24"/>
                <w:u w:val="single"/>
              </w:rPr>
              <w:t>[</w:t>
            </w:r>
            <w:r>
              <w:rPr>
                <w:b/>
                <w:bCs/>
                <w:i/>
                <w:iCs/>
                <w:szCs w:val="24"/>
                <w:u w:val="single"/>
              </w:rPr>
              <w:t xml:space="preserve">insérer la </w:t>
            </w:r>
            <w:r w:rsidRPr="004F624F">
              <w:rPr>
                <w:b/>
                <w:bCs/>
                <w:i/>
                <w:iCs/>
                <w:szCs w:val="24"/>
                <w:u w:val="single"/>
              </w:rPr>
              <w:t>date</w:t>
            </w:r>
            <w:r>
              <w:rPr>
                <w:b/>
                <w:bCs/>
                <w:i/>
                <w:iCs/>
                <w:szCs w:val="24"/>
                <w:u w:val="single"/>
              </w:rPr>
              <w:t xml:space="preserve">]. </w:t>
            </w:r>
            <w:r w:rsidRPr="004F624F">
              <w:rPr>
                <w:b/>
                <w:bCs/>
                <w:i/>
                <w:iCs/>
                <w:szCs w:val="24"/>
              </w:rPr>
              <w:t xml:space="preserve"> </w:t>
            </w:r>
            <w:r w:rsidRPr="004F624F">
              <w:rPr>
                <w:szCs w:val="24"/>
              </w:rPr>
              <w:t xml:space="preserve">Conformément à </w:t>
            </w:r>
            <w:r w:rsidRPr="004F624F">
              <w:rPr>
                <w:b/>
                <w:bCs/>
                <w:szCs w:val="24"/>
              </w:rPr>
              <w:t>CC 52.1,</w:t>
            </w:r>
            <w:r>
              <w:rPr>
                <w:b/>
                <w:bCs/>
                <w:szCs w:val="24"/>
              </w:rPr>
              <w:t xml:space="preserve"> </w:t>
            </w:r>
            <w:r w:rsidRPr="004F624F">
              <w:rPr>
                <w:bCs/>
                <w:szCs w:val="24"/>
              </w:rPr>
              <w:t>la</w:t>
            </w:r>
            <w:r w:rsidRPr="004F624F">
              <w:rPr>
                <w:szCs w:val="24"/>
              </w:rPr>
              <w:t xml:space="preserve"> date à laquelle les </w:t>
            </w:r>
            <w:r>
              <w:rPr>
                <w:szCs w:val="24"/>
              </w:rPr>
              <w:t>plans «</w:t>
            </w:r>
            <w:r w:rsidRPr="004F624F">
              <w:rPr>
                <w:szCs w:val="24"/>
              </w:rPr>
              <w:t xml:space="preserve"> </w:t>
            </w:r>
            <w:r w:rsidR="00405ACC">
              <w:rPr>
                <w:szCs w:val="24"/>
              </w:rPr>
              <w:t xml:space="preserve">de </w:t>
            </w:r>
            <w:proofErr w:type="spellStart"/>
            <w:r w:rsidR="00405ACC">
              <w:rPr>
                <w:szCs w:val="24"/>
              </w:rPr>
              <w:t>recolement</w:t>
            </w:r>
            <w:proofErr w:type="spellEnd"/>
            <w:r w:rsidRPr="004F624F">
              <w:rPr>
                <w:szCs w:val="24"/>
              </w:rPr>
              <w:t xml:space="preserve"> » sont requis est</w:t>
            </w:r>
            <w:r>
              <w:rPr>
                <w:szCs w:val="24"/>
              </w:rPr>
              <w:t xml:space="preserve"> : </w:t>
            </w:r>
            <w:r w:rsidRPr="004F624F">
              <w:rPr>
                <w:szCs w:val="24"/>
              </w:rPr>
              <w:t xml:space="preserve"> </w:t>
            </w:r>
            <w:r w:rsidRPr="004F624F">
              <w:rPr>
                <w:b/>
                <w:bCs/>
                <w:i/>
                <w:iCs/>
                <w:szCs w:val="24"/>
                <w:u w:val="single"/>
              </w:rPr>
              <w:t>[</w:t>
            </w:r>
            <w:r>
              <w:rPr>
                <w:b/>
                <w:bCs/>
                <w:i/>
                <w:iCs/>
                <w:szCs w:val="24"/>
                <w:u w:val="single"/>
              </w:rPr>
              <w:t xml:space="preserve">insérer la </w:t>
            </w:r>
            <w:r w:rsidRPr="004F624F">
              <w:rPr>
                <w:b/>
                <w:bCs/>
                <w:i/>
                <w:iCs/>
                <w:szCs w:val="24"/>
                <w:u w:val="single"/>
              </w:rPr>
              <w:t>date].</w:t>
            </w:r>
            <w:r w:rsidRPr="004F624F">
              <w:rPr>
                <w:b/>
                <w:bCs/>
                <w:i/>
                <w:iCs/>
                <w:szCs w:val="24"/>
              </w:rPr>
              <w:t xml:space="preserve"> </w:t>
            </w:r>
          </w:p>
          <w:p w14:paraId="03575772" w14:textId="77777777" w:rsidR="00152AD8" w:rsidRPr="004F624F" w:rsidRDefault="00152AD8" w:rsidP="00152AD8">
            <w:pPr>
              <w:overflowPunct w:val="0"/>
              <w:autoSpaceDE w:val="0"/>
              <w:autoSpaceDN w:val="0"/>
              <w:spacing w:before="120" w:after="120"/>
              <w:ind w:left="526" w:right="36" w:hanging="540"/>
              <w:jc w:val="both"/>
              <w:rPr>
                <w:szCs w:val="24"/>
              </w:rPr>
            </w:pPr>
            <w:r>
              <w:rPr>
                <w:szCs w:val="24"/>
              </w:rPr>
              <w:t>2</w:t>
            </w:r>
            <w:r w:rsidRPr="004F624F">
              <w:rPr>
                <w:szCs w:val="24"/>
              </w:rPr>
              <w:t xml:space="preserve">.20 </w:t>
            </w:r>
            <w:r w:rsidRPr="004F624F">
              <w:rPr>
                <w:b/>
                <w:bCs/>
                <w:szCs w:val="24"/>
              </w:rPr>
              <w:t>C</w:t>
            </w:r>
            <w:r>
              <w:rPr>
                <w:b/>
                <w:bCs/>
                <w:szCs w:val="24"/>
              </w:rPr>
              <w:t>M</w:t>
            </w:r>
            <w:r w:rsidRPr="004F624F">
              <w:rPr>
                <w:b/>
                <w:bCs/>
                <w:szCs w:val="24"/>
              </w:rPr>
              <w:t xml:space="preserve"> 52.2</w:t>
            </w:r>
            <w:r w:rsidRPr="004F624F">
              <w:rPr>
                <w:szCs w:val="24"/>
              </w:rPr>
              <w:t xml:space="preserve">: Le montant à retenir : </w:t>
            </w:r>
            <w:r w:rsidRPr="004F624F">
              <w:rPr>
                <w:b/>
                <w:bCs/>
                <w:i/>
                <w:iCs/>
                <w:szCs w:val="24"/>
                <w:u w:val="single"/>
              </w:rPr>
              <w:t>[</w:t>
            </w:r>
            <w:r>
              <w:rPr>
                <w:b/>
                <w:bCs/>
                <w:i/>
                <w:iCs/>
                <w:szCs w:val="24"/>
                <w:u w:val="single"/>
              </w:rPr>
              <w:t xml:space="preserve">insérer le </w:t>
            </w:r>
            <w:r w:rsidRPr="004F624F">
              <w:rPr>
                <w:b/>
                <w:bCs/>
                <w:i/>
                <w:iCs/>
                <w:szCs w:val="24"/>
                <w:u w:val="single"/>
              </w:rPr>
              <w:t>montant</w:t>
            </w:r>
            <w:r w:rsidRPr="004F624F">
              <w:rPr>
                <w:b/>
                <w:bCs/>
                <w:i/>
                <w:iCs/>
                <w:szCs w:val="24"/>
              </w:rPr>
              <w:t>]</w:t>
            </w:r>
            <w:r w:rsidRPr="004F624F">
              <w:rPr>
                <w:b/>
                <w:bCs/>
                <w:szCs w:val="24"/>
              </w:rPr>
              <w:t xml:space="preserve"> </w:t>
            </w:r>
            <w:r w:rsidRPr="004F624F">
              <w:rPr>
                <w:szCs w:val="24"/>
              </w:rPr>
              <w:t>.</w:t>
            </w:r>
          </w:p>
          <w:p w14:paraId="48C25DE5" w14:textId="08A2620D" w:rsidR="00152AD8" w:rsidRPr="00C35605" w:rsidRDefault="00152AD8" w:rsidP="00EE639B">
            <w:pPr>
              <w:spacing w:after="160" w:line="256" w:lineRule="auto"/>
              <w:ind w:left="1508" w:hanging="1530"/>
              <w:jc w:val="both"/>
              <w:rPr>
                <w:szCs w:val="24"/>
              </w:rPr>
            </w:pPr>
            <w:r w:rsidRPr="007D6F11">
              <w:rPr>
                <w:bCs/>
                <w:szCs w:val="24"/>
                <w:lang w:eastAsia="en-US"/>
              </w:rPr>
              <w:t>2.21</w:t>
            </w:r>
            <w:r>
              <w:rPr>
                <w:b/>
                <w:bCs/>
                <w:szCs w:val="24"/>
                <w:lang w:eastAsia="en-US"/>
              </w:rPr>
              <w:t xml:space="preserve"> </w:t>
            </w:r>
            <w:r w:rsidRPr="004F624F">
              <w:rPr>
                <w:b/>
                <w:bCs/>
                <w:szCs w:val="24"/>
                <w:lang w:eastAsia="en-US"/>
              </w:rPr>
              <w:t>C</w:t>
            </w:r>
            <w:r>
              <w:rPr>
                <w:b/>
                <w:bCs/>
                <w:szCs w:val="24"/>
                <w:lang w:eastAsia="en-US"/>
              </w:rPr>
              <w:t>M</w:t>
            </w:r>
            <w:r w:rsidRPr="004F624F">
              <w:rPr>
                <w:b/>
                <w:bCs/>
                <w:szCs w:val="24"/>
                <w:lang w:eastAsia="en-US"/>
              </w:rPr>
              <w:t xml:space="preserve"> 54.1</w:t>
            </w:r>
            <w:r w:rsidRPr="004F624F">
              <w:rPr>
                <w:szCs w:val="24"/>
                <w:lang w:eastAsia="en-US"/>
              </w:rPr>
              <w:t xml:space="preserve">: Le pourcentage à appliquer à la valeur des travaux non </w:t>
            </w:r>
            <w:r w:rsidR="00EE639B">
              <w:rPr>
                <w:szCs w:val="24"/>
                <w:lang w:eastAsia="en-US"/>
              </w:rPr>
              <w:t>réalis</w:t>
            </w:r>
            <w:r w:rsidR="00EE639B" w:rsidRPr="004F624F">
              <w:rPr>
                <w:szCs w:val="24"/>
                <w:lang w:eastAsia="en-US"/>
              </w:rPr>
              <w:t xml:space="preserve">és </w:t>
            </w:r>
            <w:r w:rsidRPr="004F624F">
              <w:rPr>
                <w:szCs w:val="24"/>
                <w:lang w:eastAsia="en-US"/>
              </w:rPr>
              <w:t xml:space="preserve">est le : </w:t>
            </w:r>
            <w:r w:rsidRPr="004F624F">
              <w:rPr>
                <w:b/>
                <w:bCs/>
                <w:i/>
                <w:iCs/>
                <w:szCs w:val="24"/>
                <w:lang w:eastAsia="en-US"/>
              </w:rPr>
              <w:t>[</w:t>
            </w:r>
            <w:r>
              <w:rPr>
                <w:b/>
                <w:bCs/>
                <w:i/>
                <w:iCs/>
                <w:szCs w:val="24"/>
                <w:lang w:eastAsia="en-US"/>
              </w:rPr>
              <w:t xml:space="preserve">insérer le </w:t>
            </w:r>
            <w:proofErr w:type="spellStart"/>
            <w:r w:rsidRPr="00FF62B1">
              <w:rPr>
                <w:b/>
                <w:bCs/>
                <w:i/>
                <w:iCs/>
                <w:szCs w:val="24"/>
                <w:lang w:eastAsia="en-US"/>
              </w:rPr>
              <w:t>pourcentag</w:t>
            </w:r>
            <w:proofErr w:type="spellEnd"/>
            <w:r w:rsidRPr="004F624F">
              <w:rPr>
                <w:b/>
                <w:bCs/>
                <w:i/>
                <w:iCs/>
                <w:szCs w:val="24"/>
                <w:lang w:eastAsia="en-US"/>
              </w:rPr>
              <w:t>]</w:t>
            </w:r>
            <w:r w:rsidRPr="004F624F">
              <w:rPr>
                <w:b/>
                <w:bCs/>
                <w:szCs w:val="24"/>
                <w:lang w:eastAsia="en-US"/>
              </w:rPr>
              <w:t>.</w:t>
            </w:r>
            <w:r>
              <w:rPr>
                <w:b/>
                <w:bCs/>
                <w:szCs w:val="24"/>
                <w:lang w:eastAsia="en-US"/>
              </w:rPr>
              <w:t xml:space="preserve"> </w:t>
            </w:r>
            <w:r w:rsidRPr="004F624F">
              <w:rPr>
                <w:szCs w:val="24"/>
                <w:lang w:eastAsia="en-US"/>
              </w:rPr>
              <w:t xml:space="preserve"> </w:t>
            </w:r>
            <w:r w:rsidRPr="004F624F">
              <w:rPr>
                <w:b/>
                <w:bCs/>
                <w:i/>
                <w:iCs/>
                <w:szCs w:val="24"/>
                <w:lang w:eastAsia="en-US"/>
              </w:rPr>
              <w:t>[</w:t>
            </w:r>
            <w:r>
              <w:rPr>
                <w:b/>
                <w:bCs/>
                <w:i/>
                <w:iCs/>
                <w:szCs w:val="24"/>
                <w:lang w:eastAsia="en-US"/>
              </w:rPr>
              <w:t xml:space="preserve">insérer le </w:t>
            </w:r>
            <w:r w:rsidRPr="004F624F">
              <w:rPr>
                <w:b/>
                <w:bCs/>
                <w:i/>
                <w:iCs/>
                <w:szCs w:val="24"/>
                <w:lang w:eastAsia="en-US"/>
              </w:rPr>
              <w:t xml:space="preserve"> pourcentag</w:t>
            </w:r>
            <w:r>
              <w:rPr>
                <w:b/>
                <w:bCs/>
                <w:i/>
                <w:iCs/>
                <w:szCs w:val="24"/>
                <w:lang w:eastAsia="en-US"/>
              </w:rPr>
              <w:t>e</w:t>
            </w:r>
            <w:r w:rsidRPr="004F624F">
              <w:rPr>
                <w:b/>
                <w:bCs/>
                <w:i/>
                <w:iCs/>
                <w:szCs w:val="24"/>
                <w:u w:val="single"/>
                <w:lang w:eastAsia="en-US"/>
              </w:rPr>
              <w:t xml:space="preserve">, compte tenu du coût supplémentaire </w:t>
            </w:r>
            <w:r>
              <w:rPr>
                <w:b/>
                <w:bCs/>
                <w:i/>
                <w:iCs/>
                <w:szCs w:val="24"/>
                <w:u w:val="single"/>
                <w:lang w:eastAsia="en-US"/>
              </w:rPr>
              <w:t>pour le Maître d’Ouvrage d’achever les T</w:t>
            </w:r>
            <w:r w:rsidRPr="004F624F">
              <w:rPr>
                <w:b/>
                <w:bCs/>
                <w:i/>
                <w:iCs/>
                <w:szCs w:val="24"/>
                <w:u w:val="single"/>
                <w:lang w:eastAsia="en-US"/>
              </w:rPr>
              <w:t>ravaux</w:t>
            </w:r>
          </w:p>
        </w:tc>
      </w:tr>
      <w:tr w:rsidR="00152AD8" w:rsidRPr="00EF2D33" w14:paraId="13033C88" w14:textId="77777777" w:rsidTr="00152AD8">
        <w:tc>
          <w:tcPr>
            <w:tcW w:w="2632" w:type="dxa"/>
            <w:tcBorders>
              <w:top w:val="nil"/>
              <w:left w:val="nil"/>
              <w:bottom w:val="nil"/>
              <w:right w:val="nil"/>
            </w:tcBorders>
          </w:tcPr>
          <w:p w14:paraId="7F4F37A2" w14:textId="77777777" w:rsidR="00152AD8" w:rsidRPr="00EF2D33" w:rsidRDefault="00152AD8" w:rsidP="00152AD8">
            <w:pPr>
              <w:pStyle w:val="00SectionVIIISubtitle"/>
            </w:pPr>
            <w:bookmarkStart w:id="15" w:name="_Toc478922782"/>
            <w:bookmarkStart w:id="16" w:name="_Toc487121226"/>
            <w:r>
              <w:t>3</w:t>
            </w:r>
            <w:r w:rsidRPr="00EF2D33">
              <w:t>.</w:t>
            </w:r>
            <w:r w:rsidRPr="00EF2D33">
              <w:tab/>
              <w:t>Interprétation</w:t>
            </w:r>
            <w:bookmarkEnd w:id="15"/>
            <w:bookmarkEnd w:id="16"/>
          </w:p>
        </w:tc>
        <w:tc>
          <w:tcPr>
            <w:tcW w:w="6836" w:type="dxa"/>
            <w:tcBorders>
              <w:top w:val="nil"/>
              <w:left w:val="nil"/>
              <w:bottom w:val="nil"/>
              <w:right w:val="nil"/>
            </w:tcBorders>
          </w:tcPr>
          <w:p w14:paraId="1D163ED6" w14:textId="77777777" w:rsidR="00152AD8" w:rsidRPr="00EF2D33" w:rsidRDefault="00152AD8" w:rsidP="00152AD8">
            <w:pPr>
              <w:tabs>
                <w:tab w:val="left" w:pos="540"/>
              </w:tabs>
              <w:suppressAutoHyphens/>
              <w:spacing w:after="160"/>
              <w:ind w:left="540" w:right="-72" w:hanging="547"/>
              <w:jc w:val="both"/>
              <w:rPr>
                <w:szCs w:val="24"/>
              </w:rPr>
            </w:pPr>
            <w:r>
              <w:rPr>
                <w:szCs w:val="24"/>
              </w:rPr>
              <w:t>3</w:t>
            </w:r>
            <w:r w:rsidRPr="00EF2D33">
              <w:rPr>
                <w:szCs w:val="24"/>
              </w:rPr>
              <w:t>.1</w:t>
            </w:r>
            <w:r w:rsidRPr="00EF2D33">
              <w:rPr>
                <w:szCs w:val="24"/>
              </w:rPr>
              <w:tab/>
              <w:t>Dans le cadre de l’interprétation de</w:t>
            </w:r>
            <w:r>
              <w:rPr>
                <w:szCs w:val="24"/>
              </w:rPr>
              <w:t xml:space="preserve"> ces</w:t>
            </w:r>
            <w:r w:rsidRPr="00EF2D33">
              <w:rPr>
                <w:szCs w:val="24"/>
              </w:rPr>
              <w:t xml:space="preserve"> C</w:t>
            </w:r>
            <w:r>
              <w:rPr>
                <w:szCs w:val="24"/>
              </w:rPr>
              <w:t>M</w:t>
            </w:r>
            <w:r w:rsidRPr="00EF2D33">
              <w:rPr>
                <w:szCs w:val="24"/>
              </w:rPr>
              <w:t>, les mots indiquant un genre inclu</w:t>
            </w:r>
            <w:r>
              <w:rPr>
                <w:szCs w:val="24"/>
              </w:rPr>
              <w:t>en</w:t>
            </w:r>
            <w:r w:rsidRPr="00EF2D33">
              <w:rPr>
                <w:szCs w:val="24"/>
              </w:rPr>
              <w:t>t tous les genres.  Les mots indiqu</w:t>
            </w:r>
            <w:r>
              <w:rPr>
                <w:szCs w:val="24"/>
              </w:rPr>
              <w:t>a</w:t>
            </w:r>
            <w:r w:rsidRPr="00EF2D33">
              <w:rPr>
                <w:szCs w:val="24"/>
              </w:rPr>
              <w:t xml:space="preserve">nt le singulier </w:t>
            </w:r>
            <w:r>
              <w:rPr>
                <w:szCs w:val="24"/>
              </w:rPr>
              <w:t>incluent</w:t>
            </w:r>
            <w:r w:rsidRPr="00EF2D33">
              <w:rPr>
                <w:szCs w:val="24"/>
              </w:rPr>
              <w:t xml:space="preserve"> également </w:t>
            </w:r>
            <w:r>
              <w:rPr>
                <w:szCs w:val="24"/>
              </w:rPr>
              <w:t xml:space="preserve">le </w:t>
            </w:r>
            <w:r w:rsidRPr="00EF2D33">
              <w:rPr>
                <w:szCs w:val="24"/>
              </w:rPr>
              <w:t xml:space="preserve">pluriel, et </w:t>
            </w:r>
            <w:r>
              <w:rPr>
                <w:szCs w:val="24"/>
              </w:rPr>
              <w:t xml:space="preserve">vice-versa.  </w:t>
            </w:r>
            <w:r w:rsidRPr="00EF2D33">
              <w:rPr>
                <w:szCs w:val="24"/>
              </w:rPr>
              <w:t xml:space="preserve">Les titres n’ont pas de signification. Les mots ont leur sens usuel dans le cadre du Marché sous réserve de définition particulière. Le </w:t>
            </w:r>
            <w:r>
              <w:rPr>
                <w:szCs w:val="24"/>
              </w:rPr>
              <w:t>Directeur de Projet</w:t>
            </w:r>
            <w:r w:rsidRPr="00EF2D33">
              <w:rPr>
                <w:szCs w:val="24"/>
              </w:rPr>
              <w:t xml:space="preserve"> donnera</w:t>
            </w:r>
            <w:r>
              <w:rPr>
                <w:szCs w:val="24"/>
              </w:rPr>
              <w:t xml:space="preserve">, </w:t>
            </w:r>
            <w:r w:rsidRPr="00EF2D33">
              <w:rPr>
                <w:szCs w:val="24"/>
              </w:rPr>
              <w:t>à la demande de l’Entrepreneur</w:t>
            </w:r>
            <w:r>
              <w:rPr>
                <w:szCs w:val="24"/>
              </w:rPr>
              <w:t>,</w:t>
            </w:r>
            <w:r w:rsidRPr="00EF2D33">
              <w:rPr>
                <w:szCs w:val="24"/>
              </w:rPr>
              <w:t xml:space="preserve"> des instructions précisant le</w:t>
            </w:r>
            <w:r>
              <w:rPr>
                <w:szCs w:val="24"/>
              </w:rPr>
              <w:t>s Clauses des CM,</w:t>
            </w:r>
          </w:p>
          <w:p w14:paraId="79754A51" w14:textId="5EC73C74" w:rsidR="00152AD8" w:rsidRPr="00EF2D33" w:rsidRDefault="00152AD8" w:rsidP="00152AD8">
            <w:pPr>
              <w:tabs>
                <w:tab w:val="left" w:pos="540"/>
              </w:tabs>
              <w:suppressAutoHyphens/>
              <w:spacing w:after="160"/>
              <w:ind w:left="540" w:right="-72" w:hanging="547"/>
              <w:jc w:val="both"/>
              <w:rPr>
                <w:szCs w:val="24"/>
              </w:rPr>
            </w:pPr>
            <w:r>
              <w:rPr>
                <w:szCs w:val="24"/>
              </w:rPr>
              <w:t>3</w:t>
            </w:r>
            <w:r w:rsidRPr="00EF2D33">
              <w:rPr>
                <w:szCs w:val="24"/>
              </w:rPr>
              <w:t>.2</w:t>
            </w:r>
            <w:r w:rsidRPr="00EF2D33">
              <w:rPr>
                <w:szCs w:val="24"/>
              </w:rPr>
              <w:tab/>
            </w:r>
            <w:r>
              <w:rPr>
                <w:b/>
                <w:szCs w:val="24"/>
              </w:rPr>
              <w:t xml:space="preserve">Si la réception </w:t>
            </w:r>
            <w:r w:rsidR="00EE639B">
              <w:rPr>
                <w:b/>
                <w:szCs w:val="24"/>
              </w:rPr>
              <w:t xml:space="preserve">par tranche </w:t>
            </w:r>
            <w:r>
              <w:rPr>
                <w:b/>
                <w:szCs w:val="24"/>
              </w:rPr>
              <w:t>est s</w:t>
            </w:r>
            <w:r w:rsidRPr="00EF2D33">
              <w:rPr>
                <w:b/>
                <w:szCs w:val="24"/>
              </w:rPr>
              <w:t>pécifi</w:t>
            </w:r>
            <w:r>
              <w:rPr>
                <w:b/>
                <w:szCs w:val="24"/>
              </w:rPr>
              <w:t>ée</w:t>
            </w:r>
            <w:r w:rsidRPr="00EF2D33">
              <w:rPr>
                <w:szCs w:val="24"/>
              </w:rPr>
              <w:t xml:space="preserve"> </w:t>
            </w:r>
            <w:r>
              <w:rPr>
                <w:szCs w:val="24"/>
              </w:rPr>
              <w:t xml:space="preserve">dans la </w:t>
            </w:r>
            <w:r w:rsidRPr="007D6F11">
              <w:rPr>
                <w:b/>
                <w:szCs w:val="24"/>
              </w:rPr>
              <w:t>Clause 2.3</w:t>
            </w:r>
            <w:r>
              <w:rPr>
                <w:szCs w:val="24"/>
              </w:rPr>
              <w:t xml:space="preserve">, </w:t>
            </w:r>
            <w:r w:rsidR="00EE639B">
              <w:rPr>
                <w:szCs w:val="24"/>
              </w:rPr>
              <w:t xml:space="preserve">toute référence à </w:t>
            </w:r>
            <w:r w:rsidRPr="00EF2D33">
              <w:rPr>
                <w:szCs w:val="24"/>
              </w:rPr>
              <w:t xml:space="preserve">la </w:t>
            </w:r>
            <w:r w:rsidR="00EE639B">
              <w:rPr>
                <w:szCs w:val="24"/>
              </w:rPr>
              <w:t>D</w:t>
            </w:r>
            <w:r w:rsidR="00EE639B" w:rsidRPr="00EF2D33">
              <w:rPr>
                <w:szCs w:val="24"/>
              </w:rPr>
              <w:t xml:space="preserve">ate </w:t>
            </w:r>
            <w:r w:rsidRPr="00EF2D33">
              <w:rPr>
                <w:szCs w:val="24"/>
              </w:rPr>
              <w:t xml:space="preserve">d’achèvement et la </w:t>
            </w:r>
            <w:r w:rsidR="00EE639B">
              <w:rPr>
                <w:szCs w:val="24"/>
              </w:rPr>
              <w:t>D</w:t>
            </w:r>
            <w:r w:rsidR="00EE639B" w:rsidRPr="00EF2D33">
              <w:rPr>
                <w:szCs w:val="24"/>
              </w:rPr>
              <w:t xml:space="preserve">ate </w:t>
            </w:r>
            <w:r w:rsidRPr="00EF2D33">
              <w:rPr>
                <w:szCs w:val="24"/>
              </w:rPr>
              <w:t xml:space="preserve">d’achèvement prévue s’appliqueront à chaque </w:t>
            </w:r>
            <w:r>
              <w:rPr>
                <w:szCs w:val="24"/>
              </w:rPr>
              <w:t>tranche de</w:t>
            </w:r>
            <w:r w:rsidRPr="00EF2D33">
              <w:rPr>
                <w:szCs w:val="24"/>
              </w:rPr>
              <w:t xml:space="preserve"> Travaux (en dehors des références à la </w:t>
            </w:r>
            <w:r>
              <w:rPr>
                <w:szCs w:val="24"/>
              </w:rPr>
              <w:t>D</w:t>
            </w:r>
            <w:r w:rsidRPr="00EF2D33">
              <w:rPr>
                <w:szCs w:val="24"/>
              </w:rPr>
              <w:t xml:space="preserve">ate d’achèvement et à la Date prévue d’achèvement </w:t>
            </w:r>
            <w:r>
              <w:rPr>
                <w:szCs w:val="24"/>
              </w:rPr>
              <w:t>pour</w:t>
            </w:r>
            <w:r w:rsidRPr="00EF2D33">
              <w:rPr>
                <w:szCs w:val="24"/>
              </w:rPr>
              <w:t xml:space="preserve"> la totalité des Travaux).</w:t>
            </w:r>
          </w:p>
          <w:p w14:paraId="23B0F692" w14:textId="77777777" w:rsidR="00152AD8" w:rsidRPr="00EF2D33" w:rsidRDefault="00152AD8" w:rsidP="00152AD8">
            <w:pPr>
              <w:tabs>
                <w:tab w:val="left" w:pos="540"/>
              </w:tabs>
              <w:suppressAutoHyphens/>
              <w:spacing w:after="160"/>
              <w:ind w:left="540" w:right="-72" w:hanging="547"/>
              <w:rPr>
                <w:szCs w:val="24"/>
              </w:rPr>
            </w:pPr>
            <w:r>
              <w:rPr>
                <w:szCs w:val="24"/>
              </w:rPr>
              <w:t>3</w:t>
            </w:r>
            <w:r w:rsidRPr="00EF2D33">
              <w:rPr>
                <w:szCs w:val="24"/>
              </w:rPr>
              <w:t>.3</w:t>
            </w:r>
            <w:r w:rsidRPr="00EF2D33">
              <w:rPr>
                <w:szCs w:val="24"/>
              </w:rPr>
              <w:tab/>
              <w:t>Les documents qui forment le Marché seront interprétés suivant l’ordre de priorité suivant :</w:t>
            </w:r>
          </w:p>
          <w:p w14:paraId="56EFFD4E" w14:textId="77777777" w:rsidR="00152AD8" w:rsidRPr="00EF2D33" w:rsidRDefault="00152AD8" w:rsidP="00152AD8">
            <w:pPr>
              <w:numPr>
                <w:ilvl w:val="0"/>
                <w:numId w:val="190"/>
              </w:numPr>
              <w:tabs>
                <w:tab w:val="left" w:pos="1080"/>
              </w:tabs>
              <w:suppressAutoHyphens/>
              <w:overflowPunct w:val="0"/>
              <w:autoSpaceDE w:val="0"/>
              <w:autoSpaceDN w:val="0"/>
              <w:adjustRightInd w:val="0"/>
              <w:spacing w:after="160"/>
              <w:ind w:left="1080" w:right="-72" w:hanging="540"/>
              <w:jc w:val="both"/>
              <w:textAlignment w:val="baseline"/>
              <w:rPr>
                <w:szCs w:val="24"/>
              </w:rPr>
            </w:pPr>
            <w:r w:rsidRPr="00EF2D33">
              <w:rPr>
                <w:szCs w:val="24"/>
              </w:rPr>
              <w:t>Acte d’Engagement,</w:t>
            </w:r>
          </w:p>
          <w:p w14:paraId="4FD57100" w14:textId="77777777" w:rsidR="00152AD8" w:rsidRPr="00EF2D33" w:rsidRDefault="00152AD8" w:rsidP="00152AD8">
            <w:pPr>
              <w:numPr>
                <w:ilvl w:val="0"/>
                <w:numId w:val="190"/>
              </w:numPr>
              <w:tabs>
                <w:tab w:val="left" w:pos="1080"/>
              </w:tabs>
              <w:suppressAutoHyphens/>
              <w:overflowPunct w:val="0"/>
              <w:autoSpaceDE w:val="0"/>
              <w:autoSpaceDN w:val="0"/>
              <w:adjustRightInd w:val="0"/>
              <w:spacing w:after="160"/>
              <w:ind w:left="1080" w:right="-72" w:hanging="540"/>
              <w:jc w:val="both"/>
              <w:textAlignment w:val="baseline"/>
              <w:rPr>
                <w:szCs w:val="24"/>
              </w:rPr>
            </w:pPr>
            <w:r w:rsidRPr="00EF2D33">
              <w:rPr>
                <w:szCs w:val="24"/>
              </w:rPr>
              <w:t>Lettre de Notification,</w:t>
            </w:r>
          </w:p>
          <w:p w14:paraId="4A5CFAC5" w14:textId="4CDE7D3F" w:rsidR="00152AD8" w:rsidRPr="00EF2D33" w:rsidRDefault="007D6F11" w:rsidP="00152AD8">
            <w:pPr>
              <w:numPr>
                <w:ilvl w:val="0"/>
                <w:numId w:val="190"/>
              </w:numPr>
              <w:tabs>
                <w:tab w:val="left" w:pos="1080"/>
              </w:tabs>
              <w:suppressAutoHyphens/>
              <w:overflowPunct w:val="0"/>
              <w:autoSpaceDE w:val="0"/>
              <w:autoSpaceDN w:val="0"/>
              <w:adjustRightInd w:val="0"/>
              <w:spacing w:after="160"/>
              <w:ind w:left="1080" w:right="-72" w:hanging="540"/>
              <w:jc w:val="both"/>
              <w:textAlignment w:val="baseline"/>
              <w:rPr>
                <w:szCs w:val="24"/>
              </w:rPr>
            </w:pPr>
            <w:r>
              <w:rPr>
                <w:szCs w:val="24"/>
              </w:rPr>
              <w:t>Offre</w:t>
            </w:r>
            <w:r w:rsidR="00152AD8" w:rsidRPr="00EF2D33">
              <w:rPr>
                <w:szCs w:val="24"/>
              </w:rPr>
              <w:t xml:space="preserve"> de l’Entrepreneur,</w:t>
            </w:r>
          </w:p>
          <w:p w14:paraId="6C0D3560" w14:textId="77777777" w:rsidR="00152AD8" w:rsidRPr="00EF2D33" w:rsidRDefault="00152AD8" w:rsidP="00152AD8">
            <w:pPr>
              <w:numPr>
                <w:ilvl w:val="0"/>
                <w:numId w:val="190"/>
              </w:numPr>
              <w:tabs>
                <w:tab w:val="left" w:pos="1080"/>
              </w:tabs>
              <w:suppressAutoHyphens/>
              <w:overflowPunct w:val="0"/>
              <w:autoSpaceDE w:val="0"/>
              <w:autoSpaceDN w:val="0"/>
              <w:adjustRightInd w:val="0"/>
              <w:spacing w:after="160"/>
              <w:ind w:left="1080" w:right="-72" w:hanging="540"/>
              <w:jc w:val="both"/>
              <w:textAlignment w:val="baseline"/>
              <w:rPr>
                <w:szCs w:val="24"/>
              </w:rPr>
            </w:pPr>
            <w:r w:rsidRPr="00EF2D33">
              <w:rPr>
                <w:szCs w:val="24"/>
              </w:rPr>
              <w:t>C</w:t>
            </w:r>
            <w:r>
              <w:rPr>
                <w:szCs w:val="24"/>
              </w:rPr>
              <w:t>M y compris les annexes</w:t>
            </w:r>
            <w:r w:rsidRPr="00EF2D33">
              <w:rPr>
                <w:szCs w:val="24"/>
              </w:rPr>
              <w:t>,</w:t>
            </w:r>
          </w:p>
          <w:p w14:paraId="51C58D99" w14:textId="77777777" w:rsidR="00152AD8" w:rsidRPr="00EF2D33" w:rsidRDefault="00152AD8" w:rsidP="00152AD8">
            <w:pPr>
              <w:numPr>
                <w:ilvl w:val="0"/>
                <w:numId w:val="190"/>
              </w:numPr>
              <w:tabs>
                <w:tab w:val="left" w:pos="1080"/>
              </w:tabs>
              <w:suppressAutoHyphens/>
              <w:overflowPunct w:val="0"/>
              <w:autoSpaceDE w:val="0"/>
              <w:autoSpaceDN w:val="0"/>
              <w:adjustRightInd w:val="0"/>
              <w:spacing w:after="220"/>
              <w:ind w:left="1080" w:right="-72" w:hanging="540"/>
              <w:jc w:val="both"/>
              <w:textAlignment w:val="baseline"/>
              <w:rPr>
                <w:szCs w:val="24"/>
              </w:rPr>
            </w:pPr>
            <w:r w:rsidRPr="00EF2D33">
              <w:rPr>
                <w:szCs w:val="24"/>
              </w:rPr>
              <w:t>Spécifications techniques,</w:t>
            </w:r>
          </w:p>
          <w:p w14:paraId="22D60BD0" w14:textId="77777777" w:rsidR="00152AD8" w:rsidRPr="00EF2D33" w:rsidRDefault="00152AD8" w:rsidP="00152AD8">
            <w:pPr>
              <w:numPr>
                <w:ilvl w:val="0"/>
                <w:numId w:val="190"/>
              </w:numPr>
              <w:tabs>
                <w:tab w:val="left" w:pos="1080"/>
              </w:tabs>
              <w:suppressAutoHyphens/>
              <w:overflowPunct w:val="0"/>
              <w:autoSpaceDE w:val="0"/>
              <w:autoSpaceDN w:val="0"/>
              <w:adjustRightInd w:val="0"/>
              <w:spacing w:after="220"/>
              <w:ind w:left="1080" w:right="-72" w:hanging="540"/>
              <w:jc w:val="both"/>
              <w:textAlignment w:val="baseline"/>
              <w:rPr>
                <w:szCs w:val="24"/>
              </w:rPr>
            </w:pPr>
            <w:r w:rsidRPr="00EF2D33">
              <w:rPr>
                <w:szCs w:val="24"/>
              </w:rPr>
              <w:t>Plans,</w:t>
            </w:r>
          </w:p>
          <w:p w14:paraId="088FED41" w14:textId="3A2AFD04" w:rsidR="00152AD8" w:rsidRPr="00EF2D33" w:rsidRDefault="00EE639B" w:rsidP="00152AD8">
            <w:pPr>
              <w:numPr>
                <w:ilvl w:val="0"/>
                <w:numId w:val="190"/>
              </w:numPr>
              <w:tabs>
                <w:tab w:val="left" w:pos="1080"/>
              </w:tabs>
              <w:suppressAutoHyphens/>
              <w:overflowPunct w:val="0"/>
              <w:autoSpaceDE w:val="0"/>
              <w:autoSpaceDN w:val="0"/>
              <w:adjustRightInd w:val="0"/>
              <w:spacing w:after="120"/>
              <w:ind w:left="1080" w:right="-72" w:hanging="540"/>
              <w:jc w:val="both"/>
              <w:textAlignment w:val="baseline"/>
              <w:rPr>
                <w:szCs w:val="24"/>
              </w:rPr>
            </w:pPr>
            <w:r>
              <w:rPr>
                <w:szCs w:val="24"/>
              </w:rPr>
              <w:t>Devis</w:t>
            </w:r>
            <w:r w:rsidR="00152AD8" w:rsidRPr="00EF2D33">
              <w:rPr>
                <w:szCs w:val="24"/>
              </w:rPr>
              <w:t xml:space="preserve"> quantitatif et estimatif,</w:t>
            </w:r>
            <w:r w:rsidR="00152AD8" w:rsidRPr="00EF2D33">
              <w:rPr>
                <w:rStyle w:val="FootnoteReference"/>
                <w:szCs w:val="24"/>
              </w:rPr>
              <w:footnoteReference w:id="3"/>
            </w:r>
            <w:r w:rsidR="00152AD8" w:rsidRPr="00EF2D33">
              <w:rPr>
                <w:szCs w:val="24"/>
              </w:rPr>
              <w:t xml:space="preserve"> et</w:t>
            </w:r>
          </w:p>
          <w:p w14:paraId="148D7D0E" w14:textId="77777777" w:rsidR="00152AD8" w:rsidRPr="00EF2D33" w:rsidRDefault="00152AD8" w:rsidP="00152AD8">
            <w:pPr>
              <w:numPr>
                <w:ilvl w:val="0"/>
                <w:numId w:val="190"/>
              </w:numPr>
              <w:suppressAutoHyphens/>
              <w:overflowPunct w:val="0"/>
              <w:autoSpaceDE w:val="0"/>
              <w:autoSpaceDN w:val="0"/>
              <w:adjustRightInd w:val="0"/>
              <w:spacing w:after="120"/>
              <w:ind w:right="-72"/>
              <w:jc w:val="both"/>
              <w:textAlignment w:val="baseline"/>
              <w:rPr>
                <w:szCs w:val="24"/>
              </w:rPr>
            </w:pPr>
            <w:r w:rsidRPr="00EF2D33">
              <w:rPr>
                <w:szCs w:val="24"/>
              </w:rPr>
              <w:t>Tout autre document</w:t>
            </w:r>
            <w:r>
              <w:rPr>
                <w:szCs w:val="24"/>
              </w:rPr>
              <w:t xml:space="preserve"> </w:t>
            </w:r>
            <w:r w:rsidRPr="004F624F">
              <w:rPr>
                <w:b/>
                <w:i/>
                <w:szCs w:val="24"/>
              </w:rPr>
              <w:t>[insérer autre</w:t>
            </w:r>
            <w:r>
              <w:rPr>
                <w:b/>
                <w:i/>
                <w:szCs w:val="24"/>
              </w:rPr>
              <w:t>s</w:t>
            </w:r>
            <w:r w:rsidRPr="004F624F">
              <w:rPr>
                <w:b/>
                <w:i/>
                <w:szCs w:val="24"/>
              </w:rPr>
              <w:t xml:space="preserve"> document</w:t>
            </w:r>
            <w:r>
              <w:rPr>
                <w:b/>
                <w:i/>
                <w:szCs w:val="24"/>
              </w:rPr>
              <w:t>s</w:t>
            </w:r>
            <w:r w:rsidRPr="004F624F">
              <w:rPr>
                <w:b/>
                <w:i/>
                <w:szCs w:val="24"/>
              </w:rPr>
              <w:t xml:space="preserve"> le cas échéant]</w:t>
            </w:r>
            <w:r w:rsidRPr="00EF2D33">
              <w:rPr>
                <w:szCs w:val="24"/>
              </w:rPr>
              <w:t>.</w:t>
            </w:r>
          </w:p>
        </w:tc>
      </w:tr>
      <w:tr w:rsidR="00152AD8" w:rsidRPr="00EF2D33" w14:paraId="74404D44" w14:textId="77777777" w:rsidTr="00152AD8">
        <w:tc>
          <w:tcPr>
            <w:tcW w:w="2632" w:type="dxa"/>
            <w:tcBorders>
              <w:top w:val="nil"/>
              <w:left w:val="nil"/>
              <w:bottom w:val="nil"/>
              <w:right w:val="nil"/>
            </w:tcBorders>
          </w:tcPr>
          <w:p w14:paraId="7E35FAF4" w14:textId="77777777" w:rsidR="00152AD8" w:rsidRPr="00EF2D33" w:rsidRDefault="00152AD8" w:rsidP="00152AD8">
            <w:pPr>
              <w:pStyle w:val="00SectionVIIISubtitle"/>
            </w:pPr>
            <w:bookmarkStart w:id="17" w:name="_Toc478922783"/>
            <w:bookmarkStart w:id="18" w:name="_Toc487121227"/>
            <w:r>
              <w:t>4</w:t>
            </w:r>
            <w:r w:rsidRPr="00EF2D33">
              <w:t>.</w:t>
            </w:r>
            <w:r w:rsidRPr="00EF2D33">
              <w:tab/>
            </w:r>
            <w:bookmarkStart w:id="19" w:name="_Toc37352266"/>
            <w:bookmarkEnd w:id="17"/>
            <w:bookmarkEnd w:id="18"/>
            <w:r w:rsidRPr="003240C0">
              <w:rPr>
                <w:rFonts w:ascii="Calibri" w:hAnsi="Calibri"/>
                <w:sz w:val="22"/>
                <w:szCs w:val="22"/>
                <w:lang w:eastAsia="en-US"/>
              </w:rPr>
              <w:t>I</w:t>
            </w:r>
            <w:r w:rsidRPr="004F624F">
              <w:rPr>
                <w:rFonts w:ascii="Calibri" w:hAnsi="Calibri"/>
                <w:lang w:eastAsia="en-US"/>
              </w:rPr>
              <w:t>nterdictions</w:t>
            </w:r>
            <w:bookmarkEnd w:id="19"/>
          </w:p>
        </w:tc>
        <w:tc>
          <w:tcPr>
            <w:tcW w:w="6836" w:type="dxa"/>
            <w:tcBorders>
              <w:top w:val="nil"/>
              <w:left w:val="nil"/>
              <w:bottom w:val="nil"/>
              <w:right w:val="nil"/>
            </w:tcBorders>
          </w:tcPr>
          <w:p w14:paraId="77E962C4" w14:textId="1E395D91" w:rsidR="00152AD8" w:rsidRPr="004F624F" w:rsidRDefault="00152AD8" w:rsidP="00152AD8">
            <w:pPr>
              <w:spacing w:after="160" w:line="256" w:lineRule="auto"/>
              <w:jc w:val="both"/>
              <w:rPr>
                <w:szCs w:val="24"/>
                <w:lang w:eastAsia="en-US"/>
              </w:rPr>
            </w:pPr>
            <w:r w:rsidRPr="004F624F">
              <w:rPr>
                <w:szCs w:val="24"/>
                <w:lang w:eastAsia="en-US"/>
              </w:rPr>
              <w:t xml:space="preserve">4.1 </w:t>
            </w:r>
            <w:r w:rsidR="00EE639B">
              <w:rPr>
                <w:szCs w:val="24"/>
                <w:lang w:eastAsia="en-US"/>
              </w:rPr>
              <w:t>Durant</w:t>
            </w:r>
            <w:r w:rsidRPr="004F624F">
              <w:rPr>
                <w:szCs w:val="24"/>
                <w:lang w:eastAsia="en-US"/>
              </w:rPr>
              <w:t xml:space="preserve"> l’exécution du Marché, l</w:t>
            </w:r>
            <w:r w:rsidR="007D6F11">
              <w:rPr>
                <w:szCs w:val="24"/>
                <w:lang w:eastAsia="en-US"/>
              </w:rPr>
              <w:t>’</w:t>
            </w:r>
            <w:r w:rsidRPr="004F624F">
              <w:rPr>
                <w:szCs w:val="24"/>
                <w:lang w:eastAsia="en-US"/>
              </w:rPr>
              <w:t>Entrepreneur doit se conformer aux interdictions d’importation de biens et de services dans le pays du Maître d’Ouvrage lorsque</w:t>
            </w:r>
            <w:r>
              <w:rPr>
                <w:szCs w:val="24"/>
                <w:lang w:eastAsia="en-US"/>
              </w:rPr>
              <w:t> :</w:t>
            </w:r>
          </w:p>
          <w:p w14:paraId="4F7EEA6B" w14:textId="77777777" w:rsidR="00152AD8" w:rsidRDefault="00152AD8" w:rsidP="00152AD8">
            <w:pPr>
              <w:spacing w:after="200"/>
              <w:ind w:left="878" w:hanging="270"/>
              <w:jc w:val="both"/>
              <w:rPr>
                <w:szCs w:val="24"/>
                <w:lang w:eastAsia="en-US"/>
              </w:rPr>
            </w:pPr>
            <w:r w:rsidRPr="003240C0">
              <w:rPr>
                <w:szCs w:val="24"/>
                <w:lang w:eastAsia="en-US"/>
              </w:rPr>
              <w:t>a) en droit ou en règlements officiels, le pays de l’Emprunteur interdit les relati</w:t>
            </w:r>
            <w:r>
              <w:rPr>
                <w:szCs w:val="24"/>
                <w:lang w:eastAsia="en-US"/>
              </w:rPr>
              <w:t>ons commerciales avec ce pays ; o</w:t>
            </w:r>
            <w:r w:rsidRPr="003240C0">
              <w:rPr>
                <w:szCs w:val="24"/>
                <w:lang w:eastAsia="en-US"/>
              </w:rPr>
              <w:t xml:space="preserve">u </w:t>
            </w:r>
          </w:p>
          <w:p w14:paraId="52F3F664" w14:textId="0FA36AE8" w:rsidR="00152AD8" w:rsidRPr="00EF2D33" w:rsidRDefault="00152AD8" w:rsidP="00EE639B">
            <w:pPr>
              <w:spacing w:after="200"/>
              <w:ind w:left="878" w:hanging="270"/>
              <w:jc w:val="both"/>
              <w:rPr>
                <w:szCs w:val="24"/>
                <w:lang w:eastAsia="en-US"/>
              </w:rPr>
            </w:pPr>
            <w:r w:rsidRPr="00C45D80">
              <w:rPr>
                <w:szCs w:val="24"/>
                <w:lang w:eastAsia="en-US"/>
              </w:rPr>
              <w:t xml:space="preserve">b) </w:t>
            </w:r>
            <w:r w:rsidR="00EE639B">
              <w:rPr>
                <w:szCs w:val="24"/>
                <w:lang w:eastAsia="en-US"/>
              </w:rPr>
              <w:t>en application</w:t>
            </w:r>
            <w:r w:rsidRPr="00C45D80">
              <w:rPr>
                <w:szCs w:val="24"/>
                <w:lang w:eastAsia="en-US"/>
              </w:rPr>
              <w:t xml:space="preserve"> d’une décision du Conseil de sécurité des Nations Unies prise en vertu du chapitre VII de la Charte des Nations Unies, le pays Emprunteur interdit toute importation de </w:t>
            </w:r>
            <w:r w:rsidR="00EE639B">
              <w:rPr>
                <w:szCs w:val="24"/>
                <w:lang w:eastAsia="en-US"/>
              </w:rPr>
              <w:t>bien</w:t>
            </w:r>
            <w:r w:rsidR="00EE639B" w:rsidRPr="00C45D80">
              <w:rPr>
                <w:szCs w:val="24"/>
                <w:lang w:eastAsia="en-US"/>
              </w:rPr>
              <w:t xml:space="preserve">s </w:t>
            </w:r>
            <w:r w:rsidRPr="00C45D80">
              <w:rPr>
                <w:szCs w:val="24"/>
                <w:lang w:eastAsia="en-US"/>
              </w:rPr>
              <w:t>en provenance de ce pays ou tout paiement à un pays, une personne ou une entité de ce pays.</w:t>
            </w:r>
            <w:r w:rsidRPr="003240C0">
              <w:rPr>
                <w:szCs w:val="24"/>
                <w:lang w:eastAsia="en-US"/>
              </w:rPr>
              <w:tab/>
            </w:r>
          </w:p>
        </w:tc>
      </w:tr>
      <w:tr w:rsidR="00152AD8" w:rsidRPr="00EF2D33" w14:paraId="1880AC3D" w14:textId="77777777" w:rsidTr="00152AD8">
        <w:tc>
          <w:tcPr>
            <w:tcW w:w="2632" w:type="dxa"/>
            <w:tcBorders>
              <w:top w:val="nil"/>
              <w:left w:val="nil"/>
              <w:bottom w:val="nil"/>
              <w:right w:val="nil"/>
            </w:tcBorders>
          </w:tcPr>
          <w:p w14:paraId="61E11BF8" w14:textId="77777777" w:rsidR="00152AD8" w:rsidRPr="00EF2D33" w:rsidRDefault="00152AD8" w:rsidP="00152AD8">
            <w:pPr>
              <w:pStyle w:val="00SectionVIIISubtitle"/>
            </w:pPr>
            <w:bookmarkStart w:id="20" w:name="_Toc478922784"/>
            <w:bookmarkStart w:id="21" w:name="_Toc487121228"/>
            <w:r>
              <w:t>5</w:t>
            </w:r>
            <w:r w:rsidRPr="00EF2D33">
              <w:t>.</w:t>
            </w:r>
            <w:r w:rsidRPr="00EF2D33">
              <w:tab/>
              <w:t xml:space="preserve">Décisions du </w:t>
            </w:r>
            <w:bookmarkEnd w:id="20"/>
            <w:bookmarkEnd w:id="21"/>
            <w:r>
              <w:t>Directeur de Projet</w:t>
            </w:r>
          </w:p>
        </w:tc>
        <w:tc>
          <w:tcPr>
            <w:tcW w:w="6836" w:type="dxa"/>
            <w:tcBorders>
              <w:top w:val="nil"/>
              <w:left w:val="nil"/>
              <w:bottom w:val="nil"/>
              <w:right w:val="nil"/>
            </w:tcBorders>
          </w:tcPr>
          <w:p w14:paraId="13FAD316" w14:textId="77777777" w:rsidR="00152AD8" w:rsidRPr="00EF2D33" w:rsidRDefault="00152AD8" w:rsidP="00152AD8">
            <w:pPr>
              <w:tabs>
                <w:tab w:val="left" w:pos="540"/>
              </w:tabs>
              <w:suppressAutoHyphens/>
              <w:spacing w:after="220"/>
              <w:ind w:left="547" w:right="-72" w:hanging="547"/>
              <w:jc w:val="both"/>
              <w:rPr>
                <w:szCs w:val="24"/>
              </w:rPr>
            </w:pPr>
            <w:r>
              <w:rPr>
                <w:szCs w:val="24"/>
              </w:rPr>
              <w:t>5</w:t>
            </w:r>
            <w:r w:rsidRPr="00EF2D33">
              <w:rPr>
                <w:szCs w:val="24"/>
              </w:rPr>
              <w:t>.1</w:t>
            </w:r>
            <w:r w:rsidRPr="00EF2D33">
              <w:rPr>
                <w:szCs w:val="24"/>
              </w:rPr>
              <w:tab/>
              <w:t>Sous réserve d</w:t>
            </w:r>
            <w:r>
              <w:rPr>
                <w:szCs w:val="24"/>
              </w:rPr>
              <w:t>e dispositions contraires, l</w:t>
            </w:r>
            <w:r w:rsidRPr="00EF2D33">
              <w:rPr>
                <w:szCs w:val="24"/>
              </w:rPr>
              <w:t xml:space="preserve">e </w:t>
            </w:r>
            <w:r>
              <w:rPr>
                <w:szCs w:val="24"/>
              </w:rPr>
              <w:t>Directeur de Projet</w:t>
            </w:r>
            <w:r w:rsidRPr="00EF2D33">
              <w:rPr>
                <w:szCs w:val="24"/>
              </w:rPr>
              <w:t xml:space="preserve"> décidera des questions contractuelles entre le Maître d’Ouvrage et l’Entrepreneur en sa qualité de représentant du Maître d’Ouvrage.</w:t>
            </w:r>
          </w:p>
        </w:tc>
      </w:tr>
      <w:tr w:rsidR="00152AD8" w:rsidRPr="00EF2D33" w14:paraId="6B0851E4" w14:textId="77777777" w:rsidTr="00152AD8">
        <w:trPr>
          <w:trHeight w:val="1305"/>
        </w:trPr>
        <w:tc>
          <w:tcPr>
            <w:tcW w:w="2632" w:type="dxa"/>
            <w:tcBorders>
              <w:top w:val="nil"/>
              <w:left w:val="nil"/>
              <w:bottom w:val="nil"/>
              <w:right w:val="nil"/>
            </w:tcBorders>
          </w:tcPr>
          <w:p w14:paraId="1B5C714F" w14:textId="77777777" w:rsidR="00152AD8" w:rsidRPr="00EF2D33" w:rsidRDefault="00152AD8" w:rsidP="00152AD8">
            <w:pPr>
              <w:pStyle w:val="00SectionVIIISubtitle"/>
            </w:pPr>
            <w:bookmarkStart w:id="22" w:name="_Toc478922787"/>
            <w:bookmarkStart w:id="23" w:name="_Toc487121231"/>
            <w:r>
              <w:t>6</w:t>
            </w:r>
            <w:r w:rsidRPr="00EF2D33">
              <w:t>.</w:t>
            </w:r>
            <w:r w:rsidRPr="00EF2D33">
              <w:tab/>
              <w:t>Sous-traitance</w:t>
            </w:r>
            <w:bookmarkEnd w:id="22"/>
            <w:bookmarkEnd w:id="23"/>
          </w:p>
        </w:tc>
        <w:tc>
          <w:tcPr>
            <w:tcW w:w="6836" w:type="dxa"/>
            <w:tcBorders>
              <w:top w:val="nil"/>
              <w:left w:val="nil"/>
              <w:bottom w:val="nil"/>
              <w:right w:val="nil"/>
            </w:tcBorders>
          </w:tcPr>
          <w:p w14:paraId="4473B2AC" w14:textId="77777777" w:rsidR="00152AD8" w:rsidRPr="00FB194A" w:rsidRDefault="00152AD8" w:rsidP="00152AD8">
            <w:pPr>
              <w:ind w:left="428" w:hanging="428"/>
              <w:jc w:val="both"/>
              <w:rPr>
                <w:rFonts w:ascii="Arial" w:hAnsi="Arial" w:cs="Arial"/>
                <w:vanish/>
                <w:sz w:val="18"/>
                <w:szCs w:val="18"/>
                <w:lang w:eastAsia="en-US"/>
              </w:rPr>
            </w:pPr>
            <w:r>
              <w:rPr>
                <w:szCs w:val="24"/>
              </w:rPr>
              <w:t>6</w:t>
            </w:r>
            <w:r w:rsidRPr="00EF2D33">
              <w:rPr>
                <w:szCs w:val="24"/>
              </w:rPr>
              <w:t>.1</w:t>
            </w:r>
            <w:r w:rsidRPr="00EF2D33">
              <w:rPr>
                <w:szCs w:val="24"/>
              </w:rPr>
              <w:tab/>
              <w:t xml:space="preserve">L’Entrepreneur peut souscrire des marchés de sous-traitance avec l’approbation du </w:t>
            </w:r>
            <w:r>
              <w:rPr>
                <w:szCs w:val="24"/>
              </w:rPr>
              <w:t>Directeur de Projet</w:t>
            </w:r>
            <w:r w:rsidRPr="00EF2D33">
              <w:rPr>
                <w:szCs w:val="24"/>
              </w:rPr>
              <w:t xml:space="preserve"> mais ne peut céder le Marché sans avoir reçu l’accord écrit du Maître d’Ouvrage. La sous-traitance ne modifie pas les obligations de l’Entrepreneur</w:t>
            </w:r>
            <w:r w:rsidRPr="00811237">
              <w:rPr>
                <w:szCs w:val="24"/>
              </w:rPr>
              <w:t xml:space="preserve">. </w:t>
            </w:r>
            <w:r w:rsidRPr="00811237">
              <w:rPr>
                <w:rFonts w:ascii="Arial" w:hAnsi="Arial" w:cs="Arial"/>
                <w:noProof/>
                <w:vanish/>
                <w:sz w:val="18"/>
                <w:szCs w:val="18"/>
                <w:lang w:val="en-US" w:eastAsia="en-US"/>
              </w:rPr>
              <w:drawing>
                <wp:inline distT="0" distB="0" distL="0" distR="0" wp14:anchorId="2FCF1A3E" wp14:editId="372E868E">
                  <wp:extent cx="518160" cy="182880"/>
                  <wp:effectExtent l="0" t="0" r="0" b="7620"/>
                  <wp:docPr id="35" name="Picture 35" descr="https://ssl.microsofttranslator.com/static/26105338/img/tooltip_logo.gif">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ssl.microsofttranslator.com/static/26105338/img/tooltip_logo.gif">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811237">
              <w:rPr>
                <w:rFonts w:ascii="Arial" w:hAnsi="Arial" w:cs="Arial"/>
                <w:noProof/>
                <w:vanish/>
                <w:sz w:val="18"/>
                <w:szCs w:val="18"/>
                <w:lang w:val="en-US" w:eastAsia="en-US"/>
              </w:rPr>
              <w:drawing>
                <wp:inline distT="0" distB="0" distL="0" distR="0" wp14:anchorId="0EECBAC0" wp14:editId="2AC4FDF7">
                  <wp:extent cx="76200" cy="76200"/>
                  <wp:effectExtent l="0" t="0" r="0" b="0"/>
                  <wp:docPr id="34" name="Picture 34"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ssl.microsofttranslator.com/static/26105338/img/tooltip_clos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811237">
              <w:rPr>
                <w:rFonts w:ascii="Arial" w:hAnsi="Arial" w:cs="Arial"/>
                <w:b/>
                <w:bCs/>
                <w:vanish/>
                <w:sz w:val="18"/>
                <w:szCs w:val="18"/>
                <w:lang w:eastAsia="en-US"/>
              </w:rPr>
              <w:t>Original</w:t>
            </w:r>
          </w:p>
          <w:p w14:paraId="259A5B8F" w14:textId="77777777" w:rsidR="00152AD8" w:rsidRPr="00EF2D33" w:rsidRDefault="00152AD8" w:rsidP="00152AD8">
            <w:pPr>
              <w:shd w:val="clear" w:color="auto" w:fill="E6E6E6"/>
              <w:rPr>
                <w:rFonts w:ascii="Arial" w:hAnsi="Arial" w:cs="Arial"/>
                <w:vanish/>
                <w:sz w:val="18"/>
                <w:szCs w:val="18"/>
                <w:lang w:eastAsia="en-US"/>
              </w:rPr>
            </w:pPr>
            <w:r w:rsidRPr="00EF2D33">
              <w:rPr>
                <w:rFonts w:ascii="Arial" w:hAnsi="Arial" w:cs="Arial"/>
                <w:vanish/>
                <w:sz w:val="18"/>
                <w:szCs w:val="18"/>
                <w:lang w:eastAsia="en-US"/>
              </w:rPr>
              <w:t>The Contractor shall require that its Subcontractors execute the Works in accordance with the Contract, including complying with the relevant ES requirements and the obligations set out in Sub-Clause 28.1.</w:t>
            </w:r>
          </w:p>
          <w:p w14:paraId="2DB74615" w14:textId="77777777" w:rsidR="00152AD8" w:rsidRPr="00EF2D33" w:rsidRDefault="00152AD8" w:rsidP="00152AD8">
            <w:pPr>
              <w:tabs>
                <w:tab w:val="left" w:pos="540"/>
              </w:tabs>
              <w:suppressAutoHyphens/>
              <w:spacing w:after="220"/>
              <w:ind w:left="547" w:right="-72" w:hanging="547"/>
              <w:rPr>
                <w:szCs w:val="24"/>
              </w:rPr>
            </w:pPr>
          </w:p>
        </w:tc>
      </w:tr>
      <w:tr w:rsidR="00152AD8" w:rsidRPr="00EF2D33" w14:paraId="1F179412" w14:textId="77777777" w:rsidTr="00152AD8">
        <w:trPr>
          <w:trHeight w:val="1233"/>
        </w:trPr>
        <w:tc>
          <w:tcPr>
            <w:tcW w:w="2632" w:type="dxa"/>
            <w:tcBorders>
              <w:top w:val="nil"/>
              <w:left w:val="nil"/>
              <w:bottom w:val="nil"/>
              <w:right w:val="nil"/>
            </w:tcBorders>
          </w:tcPr>
          <w:p w14:paraId="393A95DC" w14:textId="77777777" w:rsidR="00152AD8" w:rsidRPr="00EF2D33" w:rsidRDefault="00152AD8" w:rsidP="00152AD8">
            <w:pPr>
              <w:pStyle w:val="00SectionVIIISubtitle"/>
            </w:pPr>
            <w:bookmarkStart w:id="24" w:name="_Toc478922788"/>
            <w:bookmarkStart w:id="25" w:name="_Toc487121232"/>
            <w:r>
              <w:t>7</w:t>
            </w:r>
            <w:r w:rsidRPr="00EF2D33">
              <w:t>.</w:t>
            </w:r>
            <w:r w:rsidRPr="00EF2D33">
              <w:tab/>
              <w:t>Autres Entrepreneurs</w:t>
            </w:r>
            <w:bookmarkEnd w:id="24"/>
            <w:bookmarkEnd w:id="25"/>
          </w:p>
        </w:tc>
        <w:tc>
          <w:tcPr>
            <w:tcW w:w="6836" w:type="dxa"/>
            <w:tcBorders>
              <w:top w:val="nil"/>
              <w:left w:val="nil"/>
              <w:bottom w:val="nil"/>
              <w:right w:val="nil"/>
            </w:tcBorders>
          </w:tcPr>
          <w:p w14:paraId="1793E07B" w14:textId="0B48F484" w:rsidR="00152AD8" w:rsidRPr="00EF2D33" w:rsidRDefault="00152AD8" w:rsidP="00EE639B">
            <w:pPr>
              <w:tabs>
                <w:tab w:val="left" w:pos="428"/>
              </w:tabs>
              <w:suppressAutoHyphens/>
              <w:spacing w:after="220"/>
              <w:ind w:left="428" w:right="-72" w:hanging="428"/>
              <w:jc w:val="both"/>
              <w:rPr>
                <w:szCs w:val="24"/>
                <w:lang w:eastAsia="en-US"/>
              </w:rPr>
            </w:pPr>
            <w:r>
              <w:rPr>
                <w:szCs w:val="24"/>
              </w:rPr>
              <w:t>7</w:t>
            </w:r>
            <w:r w:rsidRPr="00EF2D33">
              <w:rPr>
                <w:szCs w:val="24"/>
              </w:rPr>
              <w:t>.1</w:t>
            </w:r>
            <w:r w:rsidRPr="00EF2D33">
              <w:rPr>
                <w:szCs w:val="24"/>
              </w:rPr>
              <w:tab/>
              <w:t xml:space="preserve">L’Entrepreneur coopérera </w:t>
            </w:r>
            <w:r>
              <w:rPr>
                <w:szCs w:val="24"/>
              </w:rPr>
              <w:t xml:space="preserve">avec, </w:t>
            </w:r>
            <w:r w:rsidRPr="00EF2D33">
              <w:rPr>
                <w:szCs w:val="24"/>
              </w:rPr>
              <w:t xml:space="preserve">et </w:t>
            </w:r>
            <w:r>
              <w:rPr>
                <w:szCs w:val="24"/>
              </w:rPr>
              <w:t xml:space="preserve">permettra à </w:t>
            </w:r>
            <w:r w:rsidRPr="00EF2D33">
              <w:rPr>
                <w:szCs w:val="24"/>
              </w:rPr>
              <w:t>d’autres entrepreneurs, autorités publiques et services publics</w:t>
            </w:r>
            <w:r>
              <w:rPr>
                <w:szCs w:val="24"/>
              </w:rPr>
              <w:t xml:space="preserve">, ainsi </w:t>
            </w:r>
            <w:proofErr w:type="spellStart"/>
            <w:r>
              <w:rPr>
                <w:szCs w:val="24"/>
              </w:rPr>
              <w:t>que’au</w:t>
            </w:r>
            <w:proofErr w:type="spellEnd"/>
            <w:r>
              <w:rPr>
                <w:szCs w:val="24"/>
              </w:rPr>
              <w:t xml:space="preserve"> Maître d’Ouvrage, de </w:t>
            </w:r>
            <w:r w:rsidR="00EE639B">
              <w:rPr>
                <w:szCs w:val="24"/>
              </w:rPr>
              <w:t xml:space="preserve">réaliser </w:t>
            </w:r>
            <w:r>
              <w:rPr>
                <w:szCs w:val="24"/>
              </w:rPr>
              <w:t xml:space="preserve">des travaux </w:t>
            </w:r>
            <w:r w:rsidR="00EE639B">
              <w:rPr>
                <w:szCs w:val="24"/>
              </w:rPr>
              <w:t xml:space="preserve">qui ne font pas partie du Marché, </w:t>
            </w:r>
            <w:r>
              <w:rPr>
                <w:szCs w:val="24"/>
              </w:rPr>
              <w:t>sur le Site ou près du Site</w:t>
            </w:r>
            <w:bookmarkStart w:id="26" w:name="_Toc14463718"/>
            <w:bookmarkEnd w:id="26"/>
            <w:r>
              <w:rPr>
                <w:szCs w:val="24"/>
              </w:rPr>
              <w:t>.</w:t>
            </w:r>
            <w:r w:rsidRPr="00EF2D33">
              <w:rPr>
                <w:rFonts w:ascii="Arial" w:hAnsi="Arial" w:cs="Arial"/>
                <w:noProof/>
                <w:vanish/>
                <w:sz w:val="18"/>
                <w:szCs w:val="18"/>
                <w:lang w:val="en-US" w:eastAsia="en-US"/>
              </w:rPr>
              <w:drawing>
                <wp:inline distT="0" distB="0" distL="0" distR="0" wp14:anchorId="624FB8A2" wp14:editId="276AF8C4">
                  <wp:extent cx="518160" cy="182880"/>
                  <wp:effectExtent l="0" t="0" r="0" b="7620"/>
                  <wp:docPr id="37" name="Picture 37" descr="https://ssl.microsofttranslator.com/static/26105338/img/tooltip_logo.gif">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ssl.microsofttranslator.com/static/26105338/img/tooltip_logo.gif">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EF2D33">
              <w:rPr>
                <w:rFonts w:ascii="Arial" w:hAnsi="Arial" w:cs="Arial"/>
                <w:noProof/>
                <w:vanish/>
                <w:sz w:val="18"/>
                <w:szCs w:val="18"/>
                <w:lang w:val="en-US" w:eastAsia="en-US"/>
              </w:rPr>
              <w:drawing>
                <wp:inline distT="0" distB="0" distL="0" distR="0" wp14:anchorId="4DD64FD8" wp14:editId="31C1E6BD">
                  <wp:extent cx="76200" cy="76200"/>
                  <wp:effectExtent l="0" t="0" r="0" b="0"/>
                  <wp:docPr id="36" name="Picture 36"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ssl.microsofttranslator.com/static/26105338/img/tooltip_clos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F2D33">
              <w:rPr>
                <w:rFonts w:ascii="Arial" w:hAnsi="Arial" w:cs="Arial"/>
                <w:b/>
                <w:bCs/>
                <w:vanish/>
                <w:sz w:val="18"/>
                <w:szCs w:val="18"/>
                <w:lang w:eastAsia="en-US"/>
              </w:rPr>
              <w:t>Original</w:t>
            </w:r>
            <w:r w:rsidRPr="00EF2D33">
              <w:rPr>
                <w:rFonts w:ascii="Arial" w:hAnsi="Arial" w:cs="Arial"/>
                <w:vanish/>
                <w:sz w:val="18"/>
                <w:szCs w:val="18"/>
                <w:lang w:eastAsia="en-US"/>
              </w:rPr>
              <w:t xml:space="preserve">The Contractor shall also, as stated in the Specifications or as instructed by the Project Manager, cooperate with and allow appropriate opportunities for the Employer’s or any other personnel, notified to the Contractor by the Employer or Project Manager, to </w:t>
            </w:r>
          </w:p>
        </w:tc>
      </w:tr>
      <w:tr w:rsidR="00152AD8" w:rsidRPr="00EF2D33" w14:paraId="3AA320AD" w14:textId="77777777" w:rsidTr="00152AD8">
        <w:tc>
          <w:tcPr>
            <w:tcW w:w="2632" w:type="dxa"/>
            <w:tcBorders>
              <w:top w:val="nil"/>
              <w:left w:val="nil"/>
              <w:bottom w:val="nil"/>
              <w:right w:val="nil"/>
            </w:tcBorders>
          </w:tcPr>
          <w:p w14:paraId="669831A8" w14:textId="77777777" w:rsidR="00152AD8" w:rsidRPr="00EF2D33" w:rsidRDefault="00152AD8" w:rsidP="00152AD8">
            <w:pPr>
              <w:pStyle w:val="00SectionVIIISubtitle"/>
            </w:pPr>
            <w:bookmarkStart w:id="27" w:name="_Toc478922789"/>
            <w:bookmarkStart w:id="28" w:name="_Toc487121233"/>
            <w:r>
              <w:t>8</w:t>
            </w:r>
            <w:r w:rsidRPr="00EF2D33">
              <w:t>.</w:t>
            </w:r>
            <w:r w:rsidRPr="00EF2D33">
              <w:tab/>
              <w:t>Personnel et Matériel</w:t>
            </w:r>
            <w:bookmarkEnd w:id="27"/>
            <w:bookmarkEnd w:id="28"/>
          </w:p>
        </w:tc>
        <w:tc>
          <w:tcPr>
            <w:tcW w:w="6836" w:type="dxa"/>
            <w:tcBorders>
              <w:top w:val="nil"/>
              <w:left w:val="nil"/>
              <w:bottom w:val="nil"/>
              <w:right w:val="nil"/>
            </w:tcBorders>
          </w:tcPr>
          <w:p w14:paraId="77B5DFEE" w14:textId="61941703" w:rsidR="00152AD8" w:rsidRPr="00EF2D33" w:rsidRDefault="00152AD8" w:rsidP="00152AD8">
            <w:pPr>
              <w:tabs>
                <w:tab w:val="left" w:pos="540"/>
              </w:tabs>
              <w:suppressAutoHyphens/>
              <w:ind w:left="540" w:right="-72" w:hanging="540"/>
              <w:jc w:val="both"/>
              <w:rPr>
                <w:szCs w:val="24"/>
              </w:rPr>
            </w:pPr>
            <w:r>
              <w:rPr>
                <w:szCs w:val="24"/>
              </w:rPr>
              <w:t>8</w:t>
            </w:r>
            <w:r w:rsidRPr="00EF2D33">
              <w:rPr>
                <w:szCs w:val="24"/>
              </w:rPr>
              <w:t>.1</w:t>
            </w:r>
            <w:r w:rsidRPr="00EF2D33">
              <w:rPr>
                <w:szCs w:val="24"/>
              </w:rPr>
              <w:tab/>
              <w:t xml:space="preserve">L’Entrepreneur emploiera le Personnel Clé et utilisera le Matériel identifié dans </w:t>
            </w:r>
            <w:r>
              <w:rPr>
                <w:szCs w:val="24"/>
              </w:rPr>
              <w:t>s</w:t>
            </w:r>
            <w:r w:rsidR="007D6F11">
              <w:rPr>
                <w:szCs w:val="24"/>
              </w:rPr>
              <w:t>on Offre</w:t>
            </w:r>
            <w:r>
              <w:rPr>
                <w:szCs w:val="24"/>
              </w:rPr>
              <w:t xml:space="preserve">, pour exécuter </w:t>
            </w:r>
            <w:r w:rsidRPr="00EF2D33">
              <w:rPr>
                <w:szCs w:val="24"/>
              </w:rPr>
              <w:t xml:space="preserve"> </w:t>
            </w:r>
            <w:r>
              <w:rPr>
                <w:szCs w:val="24"/>
              </w:rPr>
              <w:t xml:space="preserve">les Tavaux, ou </w:t>
            </w:r>
            <w:r w:rsidRPr="00EF2D33">
              <w:rPr>
                <w:szCs w:val="24"/>
              </w:rPr>
              <w:t xml:space="preserve">d’autres personnels ou Matériels approuvés par le </w:t>
            </w:r>
            <w:r>
              <w:rPr>
                <w:szCs w:val="24"/>
              </w:rPr>
              <w:t>Directeur de Projet</w:t>
            </w:r>
            <w:r w:rsidRPr="00EF2D33">
              <w:rPr>
                <w:szCs w:val="24"/>
              </w:rPr>
              <w:t xml:space="preserve">. Le </w:t>
            </w:r>
            <w:r>
              <w:rPr>
                <w:szCs w:val="24"/>
              </w:rPr>
              <w:t>Directeur de Projet</w:t>
            </w:r>
            <w:r w:rsidRPr="00EF2D33">
              <w:rPr>
                <w:szCs w:val="24"/>
              </w:rPr>
              <w:t xml:space="preserve"> approuvera le remplacement des Personnels Clés ou du Matériel proposés à condition que les remplacements aient des compétences et des qualifications </w:t>
            </w:r>
            <w:r>
              <w:rPr>
                <w:szCs w:val="24"/>
              </w:rPr>
              <w:t xml:space="preserve">ou des caractéristiques </w:t>
            </w:r>
            <w:r w:rsidRPr="00EF2D33">
              <w:rPr>
                <w:szCs w:val="24"/>
              </w:rPr>
              <w:t>substantiellement égales ou supérieures à celles des autres personnels ou matériels figurant dans l</w:t>
            </w:r>
            <w:r w:rsidR="00023F67">
              <w:rPr>
                <w:szCs w:val="24"/>
              </w:rPr>
              <w:t>’</w:t>
            </w:r>
            <w:r w:rsidR="007D6F11">
              <w:rPr>
                <w:szCs w:val="24"/>
              </w:rPr>
              <w:t>Offre</w:t>
            </w:r>
            <w:r w:rsidRPr="00EF2D33">
              <w:rPr>
                <w:szCs w:val="24"/>
              </w:rPr>
              <w:t>.</w:t>
            </w:r>
          </w:p>
          <w:p w14:paraId="175CAEDD" w14:textId="77777777" w:rsidR="00152AD8" w:rsidRPr="00811237" w:rsidRDefault="00152AD8" w:rsidP="00152AD8">
            <w:pPr>
              <w:overflowPunct w:val="0"/>
              <w:spacing w:before="120" w:after="120"/>
              <w:ind w:left="540" w:right="36" w:hanging="540"/>
              <w:jc w:val="both"/>
              <w:textAlignment w:val="baseline"/>
              <w:rPr>
                <w:szCs w:val="24"/>
                <w:lang w:eastAsia="en-US"/>
              </w:rPr>
            </w:pPr>
            <w:r>
              <w:rPr>
                <w:szCs w:val="24"/>
              </w:rPr>
              <w:t>8</w:t>
            </w:r>
            <w:r w:rsidRPr="00EF2D33">
              <w:rPr>
                <w:szCs w:val="24"/>
              </w:rPr>
              <w:t>.2</w:t>
            </w:r>
            <w:r w:rsidRPr="00EF2D33">
              <w:rPr>
                <w:szCs w:val="24"/>
              </w:rPr>
              <w:tab/>
            </w:r>
            <w:r w:rsidRPr="00FB194A">
              <w:rPr>
                <w:szCs w:val="24"/>
                <w:lang w:eastAsia="en-US"/>
              </w:rPr>
              <w:t xml:space="preserve">Le </w:t>
            </w:r>
            <w:r>
              <w:rPr>
                <w:szCs w:val="24"/>
                <w:lang w:eastAsia="en-US"/>
              </w:rPr>
              <w:t xml:space="preserve">Directeur </w:t>
            </w:r>
            <w:r w:rsidRPr="00811237">
              <w:rPr>
                <w:szCs w:val="24"/>
                <w:lang w:eastAsia="en-US"/>
              </w:rPr>
              <w:t xml:space="preserve">de </w:t>
            </w:r>
            <w:r>
              <w:rPr>
                <w:szCs w:val="24"/>
                <w:lang w:eastAsia="en-US"/>
              </w:rPr>
              <w:t>P</w:t>
            </w:r>
            <w:r w:rsidRPr="00811237">
              <w:rPr>
                <w:szCs w:val="24"/>
                <w:lang w:eastAsia="en-US"/>
              </w:rPr>
              <w:t xml:space="preserve">rojet </w:t>
            </w:r>
            <w:r w:rsidRPr="00FB194A">
              <w:rPr>
                <w:szCs w:val="24"/>
                <w:lang w:eastAsia="en-US"/>
              </w:rPr>
              <w:t xml:space="preserve">peut exiger </w:t>
            </w:r>
            <w:r w:rsidRPr="00811237">
              <w:rPr>
                <w:szCs w:val="24"/>
                <w:lang w:eastAsia="en-US"/>
              </w:rPr>
              <w:t xml:space="preserve">de l’Entrepreneur qu’il retire (ou </w:t>
            </w:r>
            <w:r>
              <w:rPr>
                <w:szCs w:val="24"/>
                <w:lang w:eastAsia="en-US"/>
              </w:rPr>
              <w:t>fasse retirer</w:t>
            </w:r>
            <w:r w:rsidRPr="00811237">
              <w:rPr>
                <w:szCs w:val="24"/>
                <w:lang w:eastAsia="en-US"/>
              </w:rPr>
              <w:t>) to</w:t>
            </w:r>
            <w:r w:rsidRPr="00725FC6">
              <w:rPr>
                <w:szCs w:val="24"/>
                <w:lang w:eastAsia="en-US"/>
              </w:rPr>
              <w:t xml:space="preserve">ute personne employée </w:t>
            </w:r>
            <w:r w:rsidRPr="00FB194A">
              <w:rPr>
                <w:szCs w:val="24"/>
                <w:lang w:eastAsia="en-US"/>
              </w:rPr>
              <w:t xml:space="preserve"> sur </w:t>
            </w:r>
            <w:r w:rsidRPr="00811237">
              <w:rPr>
                <w:szCs w:val="24"/>
                <w:lang w:eastAsia="en-US"/>
              </w:rPr>
              <w:t xml:space="preserve">le </w:t>
            </w:r>
            <w:r>
              <w:rPr>
                <w:szCs w:val="24"/>
                <w:lang w:eastAsia="en-US"/>
              </w:rPr>
              <w:t>S</w:t>
            </w:r>
            <w:r w:rsidRPr="00811237">
              <w:rPr>
                <w:szCs w:val="24"/>
                <w:lang w:eastAsia="en-US"/>
              </w:rPr>
              <w:t xml:space="preserve">ite ou </w:t>
            </w:r>
            <w:r>
              <w:rPr>
                <w:szCs w:val="24"/>
                <w:lang w:eastAsia="en-US"/>
              </w:rPr>
              <w:t>sur les travaux</w:t>
            </w:r>
            <w:r w:rsidRPr="00811237">
              <w:rPr>
                <w:szCs w:val="24"/>
                <w:lang w:eastAsia="en-US"/>
              </w:rPr>
              <w:t xml:space="preserve">, y </w:t>
            </w:r>
            <w:r w:rsidRPr="00FB194A">
              <w:rPr>
                <w:szCs w:val="24"/>
                <w:lang w:eastAsia="en-US"/>
              </w:rPr>
              <w:t>compris le pers</w:t>
            </w:r>
            <w:r>
              <w:rPr>
                <w:szCs w:val="24"/>
                <w:lang w:eastAsia="en-US"/>
              </w:rPr>
              <w:t>onnel clé (le cas échéant), qui</w:t>
            </w:r>
            <w:r w:rsidRPr="00FB194A">
              <w:rPr>
                <w:szCs w:val="24"/>
                <w:lang w:eastAsia="en-US"/>
              </w:rPr>
              <w:t xml:space="preserve">: </w:t>
            </w:r>
          </w:p>
          <w:p w14:paraId="59AD226F" w14:textId="77777777" w:rsidR="00152AD8" w:rsidRPr="00811237" w:rsidRDefault="00152AD8" w:rsidP="00023F67">
            <w:pPr>
              <w:spacing w:before="120" w:after="120"/>
              <w:ind w:left="884" w:hanging="360"/>
              <w:jc w:val="both"/>
              <w:rPr>
                <w:szCs w:val="24"/>
              </w:rPr>
            </w:pPr>
            <w:r w:rsidRPr="006B0D13">
              <w:rPr>
                <w:szCs w:val="24"/>
              </w:rPr>
              <w:t>a</w:t>
            </w:r>
            <w:r w:rsidRPr="00725FC6">
              <w:rPr>
                <w:sz w:val="22"/>
                <w:szCs w:val="22"/>
              </w:rPr>
              <w:t>)</w:t>
            </w:r>
            <w:r w:rsidRPr="00831E3E">
              <w:rPr>
                <w:szCs w:val="24"/>
              </w:rPr>
              <w:t xml:space="preserve"> </w:t>
            </w:r>
            <w:r w:rsidRPr="00FB194A">
              <w:rPr>
                <w:szCs w:val="24"/>
              </w:rPr>
              <w:t xml:space="preserve">persiste dans </w:t>
            </w:r>
            <w:r>
              <w:rPr>
                <w:szCs w:val="24"/>
              </w:rPr>
              <w:t xml:space="preserve">l’inconduite ou le </w:t>
            </w:r>
            <w:r w:rsidRPr="00FB194A">
              <w:rPr>
                <w:szCs w:val="24"/>
              </w:rPr>
              <w:t xml:space="preserve">manque de </w:t>
            </w:r>
            <w:r>
              <w:rPr>
                <w:szCs w:val="24"/>
              </w:rPr>
              <w:t>diligence</w:t>
            </w:r>
            <w:r w:rsidRPr="00FB194A">
              <w:rPr>
                <w:szCs w:val="24"/>
              </w:rPr>
              <w:t xml:space="preserve">; </w:t>
            </w:r>
          </w:p>
          <w:p w14:paraId="620EE778" w14:textId="77777777" w:rsidR="00152AD8" w:rsidRPr="00811237" w:rsidRDefault="00152AD8" w:rsidP="00023F67">
            <w:pPr>
              <w:spacing w:before="120" w:after="120"/>
              <w:ind w:left="788" w:hanging="264"/>
              <w:jc w:val="both"/>
              <w:rPr>
                <w:szCs w:val="24"/>
              </w:rPr>
            </w:pPr>
            <w:r w:rsidRPr="00725FC6">
              <w:rPr>
                <w:szCs w:val="24"/>
              </w:rPr>
              <w:t xml:space="preserve">b) s’acquitte de ses fonctions de manière </w:t>
            </w:r>
            <w:r w:rsidRPr="00FB194A">
              <w:rPr>
                <w:szCs w:val="24"/>
              </w:rPr>
              <w:t xml:space="preserve">incompétente ou négligente; </w:t>
            </w:r>
          </w:p>
          <w:p w14:paraId="70D2DD0D" w14:textId="77777777" w:rsidR="00152AD8" w:rsidRPr="00811237" w:rsidRDefault="00152AD8" w:rsidP="00023F67">
            <w:pPr>
              <w:spacing w:before="120" w:after="120"/>
              <w:ind w:left="884" w:hanging="360"/>
              <w:jc w:val="both"/>
              <w:rPr>
                <w:szCs w:val="24"/>
                <w:lang w:eastAsia="en-US"/>
              </w:rPr>
            </w:pPr>
            <w:r w:rsidRPr="00811237">
              <w:rPr>
                <w:szCs w:val="24"/>
                <w:lang w:eastAsia="en-US"/>
              </w:rPr>
              <w:t xml:space="preserve">c) </w:t>
            </w:r>
            <w:r w:rsidRPr="00FB194A">
              <w:rPr>
                <w:szCs w:val="24"/>
                <w:lang w:eastAsia="en-US"/>
              </w:rPr>
              <w:t xml:space="preserve">ne se conforme </w:t>
            </w:r>
            <w:r w:rsidRPr="00811237">
              <w:rPr>
                <w:szCs w:val="24"/>
                <w:lang w:eastAsia="en-US"/>
              </w:rPr>
              <w:t>pas aux disp</w:t>
            </w:r>
            <w:r w:rsidRPr="00725FC6">
              <w:rPr>
                <w:szCs w:val="24"/>
                <w:lang w:eastAsia="en-US"/>
              </w:rPr>
              <w:t xml:space="preserve">ositions </w:t>
            </w:r>
            <w:r w:rsidRPr="00FB194A">
              <w:rPr>
                <w:szCs w:val="24"/>
                <w:lang w:eastAsia="en-US"/>
              </w:rPr>
              <w:t xml:space="preserve">du </w:t>
            </w:r>
            <w:r>
              <w:rPr>
                <w:szCs w:val="24"/>
                <w:lang w:eastAsia="en-US"/>
              </w:rPr>
              <w:t>Marché</w:t>
            </w:r>
            <w:r w:rsidRPr="00FB194A">
              <w:rPr>
                <w:szCs w:val="24"/>
                <w:lang w:eastAsia="en-US"/>
              </w:rPr>
              <w:t>;</w:t>
            </w:r>
          </w:p>
          <w:p w14:paraId="64774297" w14:textId="77777777" w:rsidR="00152AD8" w:rsidRPr="00811237" w:rsidRDefault="00152AD8" w:rsidP="00023F67">
            <w:pPr>
              <w:spacing w:before="120" w:after="120"/>
              <w:ind w:left="788" w:hanging="270"/>
              <w:jc w:val="both"/>
              <w:rPr>
                <w:szCs w:val="24"/>
              </w:rPr>
            </w:pPr>
            <w:r w:rsidRPr="00725FC6">
              <w:rPr>
                <w:szCs w:val="24"/>
              </w:rPr>
              <w:t>d</w:t>
            </w:r>
            <w:r>
              <w:rPr>
                <w:szCs w:val="24"/>
              </w:rPr>
              <w:t>)</w:t>
            </w:r>
            <w:r w:rsidRPr="00725FC6">
              <w:rPr>
                <w:szCs w:val="24"/>
              </w:rPr>
              <w:t xml:space="preserve"> persiste dans </w:t>
            </w:r>
            <w:r>
              <w:rPr>
                <w:szCs w:val="24"/>
              </w:rPr>
              <w:t>une</w:t>
            </w:r>
            <w:r w:rsidRPr="00725FC6">
              <w:rPr>
                <w:szCs w:val="24"/>
              </w:rPr>
              <w:t xml:space="preserve"> conduite préjudiciable à la </w:t>
            </w:r>
            <w:r w:rsidRPr="00FB194A">
              <w:rPr>
                <w:szCs w:val="24"/>
              </w:rPr>
              <w:t>sécurité, à l</w:t>
            </w:r>
            <w:r>
              <w:rPr>
                <w:szCs w:val="24"/>
              </w:rPr>
              <w:t>’hygiène</w:t>
            </w:r>
            <w:r w:rsidRPr="00FB194A">
              <w:rPr>
                <w:szCs w:val="24"/>
              </w:rPr>
              <w:t xml:space="preserve"> ou à la protection de l’environnement; </w:t>
            </w:r>
          </w:p>
          <w:p w14:paraId="4E429942" w14:textId="77777777" w:rsidR="00152AD8" w:rsidRDefault="00152AD8" w:rsidP="00023F67">
            <w:pPr>
              <w:spacing w:before="120" w:after="120"/>
              <w:ind w:left="788" w:hanging="270"/>
              <w:jc w:val="both"/>
              <w:rPr>
                <w:szCs w:val="24"/>
              </w:rPr>
            </w:pPr>
            <w:r w:rsidRPr="00725FC6">
              <w:rPr>
                <w:szCs w:val="24"/>
              </w:rPr>
              <w:t xml:space="preserve">e) </w:t>
            </w:r>
            <w:r>
              <w:rPr>
                <w:szCs w:val="24"/>
              </w:rPr>
              <w:t>se livre à l’</w:t>
            </w:r>
            <w:proofErr w:type="spellStart"/>
            <w:r>
              <w:rPr>
                <w:szCs w:val="24"/>
              </w:rPr>
              <w:t>Hacèlement</w:t>
            </w:r>
            <w:proofErr w:type="spellEnd"/>
            <w:r>
              <w:rPr>
                <w:szCs w:val="24"/>
              </w:rPr>
              <w:t xml:space="preserve"> Sexuel, l’Exploitation Sexuelle, les Abus Sexuels ou à toutes formes d’activités </w:t>
            </w:r>
            <w:proofErr w:type="spellStart"/>
            <w:r>
              <w:rPr>
                <w:szCs w:val="24"/>
              </w:rPr>
              <w:t>sexuells</w:t>
            </w:r>
            <w:proofErr w:type="spellEnd"/>
            <w:r>
              <w:rPr>
                <w:szCs w:val="24"/>
              </w:rPr>
              <w:t xml:space="preserve"> avec des personnes de moins de dix-huit (18) ans, sauf en cas de mariage  </w:t>
            </w:r>
            <w:proofErr w:type="spellStart"/>
            <w:r>
              <w:rPr>
                <w:szCs w:val="24"/>
              </w:rPr>
              <w:t>pre-existant</w:t>
            </w:r>
            <w:proofErr w:type="spellEnd"/>
            <w:r>
              <w:rPr>
                <w:szCs w:val="24"/>
              </w:rPr>
              <w:t> ;</w:t>
            </w:r>
          </w:p>
          <w:p w14:paraId="6BFE6339" w14:textId="77777777" w:rsidR="00152AD8" w:rsidRDefault="00152AD8" w:rsidP="00023F67">
            <w:pPr>
              <w:spacing w:before="120" w:after="120"/>
              <w:ind w:left="788" w:hanging="270"/>
              <w:jc w:val="both"/>
              <w:rPr>
                <w:szCs w:val="24"/>
              </w:rPr>
            </w:pPr>
            <w:r>
              <w:rPr>
                <w:szCs w:val="24"/>
              </w:rPr>
              <w:t xml:space="preserve">f)  </w:t>
            </w:r>
            <w:r w:rsidRPr="00FB194A">
              <w:rPr>
                <w:szCs w:val="24"/>
              </w:rPr>
              <w:t>est reconnu</w:t>
            </w:r>
            <w:r w:rsidRPr="00811237">
              <w:rPr>
                <w:szCs w:val="24"/>
              </w:rPr>
              <w:t xml:space="preserve">, sur la base de </w:t>
            </w:r>
            <w:r w:rsidRPr="00FB194A">
              <w:rPr>
                <w:szCs w:val="24"/>
              </w:rPr>
              <w:t xml:space="preserve">preuves raisonnables, </w:t>
            </w:r>
            <w:r>
              <w:rPr>
                <w:szCs w:val="24"/>
              </w:rPr>
              <w:t>comme s’étant livré à des actes de</w:t>
            </w:r>
            <w:r w:rsidRPr="00811237">
              <w:rPr>
                <w:szCs w:val="24"/>
              </w:rPr>
              <w:t xml:space="preserve"> </w:t>
            </w:r>
            <w:r>
              <w:rPr>
                <w:szCs w:val="24"/>
              </w:rPr>
              <w:t>F</w:t>
            </w:r>
            <w:r w:rsidRPr="00811237">
              <w:rPr>
                <w:szCs w:val="24"/>
              </w:rPr>
              <w:t xml:space="preserve">raude et la </w:t>
            </w:r>
            <w:r>
              <w:rPr>
                <w:szCs w:val="24"/>
              </w:rPr>
              <w:t>C</w:t>
            </w:r>
            <w:r w:rsidRPr="00811237">
              <w:rPr>
                <w:szCs w:val="24"/>
              </w:rPr>
              <w:t xml:space="preserve">orruption au cours de l’exécution des </w:t>
            </w:r>
            <w:r w:rsidRPr="00725FC6">
              <w:rPr>
                <w:szCs w:val="24"/>
              </w:rPr>
              <w:t>travaux</w:t>
            </w:r>
            <w:r w:rsidRPr="00FB194A">
              <w:rPr>
                <w:szCs w:val="24"/>
              </w:rPr>
              <w:t xml:space="preserve">; </w:t>
            </w:r>
            <w:r>
              <w:rPr>
                <w:szCs w:val="24"/>
              </w:rPr>
              <w:t>ou</w:t>
            </w:r>
          </w:p>
          <w:p w14:paraId="19317147" w14:textId="77777777" w:rsidR="00152AD8" w:rsidRPr="00811237" w:rsidRDefault="00152AD8" w:rsidP="00152AD8">
            <w:pPr>
              <w:spacing w:before="120" w:after="120"/>
              <w:ind w:left="788" w:hanging="264"/>
              <w:rPr>
                <w:szCs w:val="24"/>
              </w:rPr>
            </w:pPr>
            <w:r>
              <w:rPr>
                <w:szCs w:val="24"/>
              </w:rPr>
              <w:t xml:space="preserve">g) </w:t>
            </w:r>
            <w:r w:rsidRPr="00FB194A">
              <w:rPr>
                <w:szCs w:val="24"/>
              </w:rPr>
              <w:t xml:space="preserve">a été recruté </w:t>
            </w:r>
            <w:r>
              <w:rPr>
                <w:szCs w:val="24"/>
              </w:rPr>
              <w:t>parmi le</w:t>
            </w:r>
            <w:r w:rsidRPr="00FB194A">
              <w:rPr>
                <w:szCs w:val="24"/>
              </w:rPr>
              <w:t xml:space="preserve"> personnel du Maître d’Ouvrage;</w:t>
            </w:r>
          </w:p>
          <w:p w14:paraId="18D3761B" w14:textId="77777777" w:rsidR="00152AD8" w:rsidRPr="00811237" w:rsidRDefault="00152AD8" w:rsidP="00152AD8">
            <w:pPr>
              <w:spacing w:before="120" w:after="120"/>
              <w:ind w:left="530"/>
              <w:jc w:val="both"/>
              <w:rPr>
                <w:szCs w:val="24"/>
                <w:lang w:eastAsia="en-US"/>
              </w:rPr>
            </w:pPr>
            <w:r w:rsidRPr="00FB194A">
              <w:rPr>
                <w:szCs w:val="24"/>
                <w:lang w:eastAsia="en-US"/>
              </w:rPr>
              <w:t xml:space="preserve">Le cas échéant, l’Entrepreneur doit </w:t>
            </w:r>
            <w:r w:rsidRPr="00811237">
              <w:rPr>
                <w:szCs w:val="24"/>
                <w:lang w:eastAsia="en-US"/>
              </w:rPr>
              <w:t>alors nommer</w:t>
            </w:r>
            <w:r w:rsidRPr="00725FC6">
              <w:rPr>
                <w:strike/>
                <w:szCs w:val="24"/>
                <w:lang w:eastAsia="en-US"/>
              </w:rPr>
              <w:t xml:space="preserve"> </w:t>
            </w:r>
            <w:r w:rsidRPr="00FB194A">
              <w:rPr>
                <w:szCs w:val="24"/>
                <w:lang w:eastAsia="en-US"/>
              </w:rPr>
              <w:t xml:space="preserve">rapidement (ou </w:t>
            </w:r>
            <w:r>
              <w:rPr>
                <w:szCs w:val="24"/>
                <w:lang w:eastAsia="en-US"/>
              </w:rPr>
              <w:t xml:space="preserve">faire </w:t>
            </w:r>
            <w:r w:rsidRPr="00FB194A">
              <w:rPr>
                <w:szCs w:val="24"/>
                <w:lang w:eastAsia="en-US"/>
              </w:rPr>
              <w:t xml:space="preserve">nommer) un remplaçant approprié avec </w:t>
            </w:r>
            <w:r w:rsidRPr="00811237">
              <w:rPr>
                <w:szCs w:val="24"/>
                <w:lang w:eastAsia="en-US"/>
              </w:rPr>
              <w:t>des compétences et une expérience équivalentes.</w:t>
            </w:r>
          </w:p>
          <w:p w14:paraId="03669DF6" w14:textId="77777777" w:rsidR="00152AD8" w:rsidRPr="004E368A" w:rsidRDefault="00152AD8" w:rsidP="00152AD8">
            <w:pPr>
              <w:overflowPunct w:val="0"/>
              <w:spacing w:before="120" w:after="120"/>
              <w:ind w:left="540" w:right="36" w:hanging="540"/>
              <w:textAlignment w:val="baseline"/>
              <w:rPr>
                <w:szCs w:val="24"/>
                <w:lang w:eastAsia="en-US"/>
              </w:rPr>
            </w:pPr>
            <w:r>
              <w:rPr>
                <w:szCs w:val="24"/>
                <w:lang w:eastAsia="en-US"/>
              </w:rPr>
              <w:t>8.3</w:t>
            </w:r>
            <w:r w:rsidRPr="00831E3E">
              <w:rPr>
                <w:szCs w:val="24"/>
                <w:lang w:eastAsia="en-US"/>
              </w:rPr>
              <w:t xml:space="preserve">    </w:t>
            </w:r>
            <w:r>
              <w:rPr>
                <w:szCs w:val="24"/>
                <w:lang w:eastAsia="en-US"/>
              </w:rPr>
              <w:t>Main d’Œuvre</w:t>
            </w:r>
          </w:p>
          <w:p w14:paraId="12C6AA08" w14:textId="77777777" w:rsidR="00152AD8" w:rsidRPr="00FB194A" w:rsidRDefault="00152AD8" w:rsidP="00152AD8">
            <w:pPr>
              <w:spacing w:before="120" w:after="120"/>
              <w:ind w:left="518" w:right="-72" w:hanging="518"/>
              <w:jc w:val="both"/>
              <w:rPr>
                <w:szCs w:val="24"/>
              </w:rPr>
            </w:pPr>
            <w:r>
              <w:rPr>
                <w:szCs w:val="24"/>
              </w:rPr>
              <w:t>8.3</w:t>
            </w:r>
            <w:r w:rsidRPr="00FB194A">
              <w:rPr>
                <w:szCs w:val="24"/>
              </w:rPr>
              <w:t>.1</w:t>
            </w:r>
            <w:r w:rsidRPr="00FB194A">
              <w:rPr>
                <w:i/>
                <w:iCs/>
                <w:szCs w:val="24"/>
              </w:rPr>
              <w:t xml:space="preserve">Engagement du personnel et de la main d’œuvre. </w:t>
            </w:r>
            <w:r w:rsidRPr="00FB194A">
              <w:rPr>
                <w:szCs w:val="24"/>
              </w:rPr>
              <w:t xml:space="preserve">L’Entrepreneur doit fournir et employer sur le </w:t>
            </w:r>
            <w:r>
              <w:rPr>
                <w:szCs w:val="24"/>
              </w:rPr>
              <w:t>S</w:t>
            </w:r>
            <w:r w:rsidRPr="00FB194A">
              <w:rPr>
                <w:szCs w:val="24"/>
              </w:rPr>
              <w:t xml:space="preserve">ite pour l’exécution des travaux une main-d’œuvre qualifiée, semi-qualifiée et non qualifiée nécessaire à l’exécution </w:t>
            </w:r>
            <w:r>
              <w:rPr>
                <w:szCs w:val="24"/>
              </w:rPr>
              <w:t>du Marché dans les conditions de qualité et de délai prévues.</w:t>
            </w:r>
            <w:r w:rsidRPr="00FB194A">
              <w:rPr>
                <w:szCs w:val="24"/>
              </w:rPr>
              <w:t xml:space="preserve"> L’Entrepreneur est encouragé, dans la mesure du possible et raisonnable, à employer </w:t>
            </w:r>
            <w:r w:rsidRPr="00811237">
              <w:rPr>
                <w:szCs w:val="24"/>
              </w:rPr>
              <w:t>du personnel et d</w:t>
            </w:r>
            <w:r w:rsidRPr="00725FC6">
              <w:rPr>
                <w:szCs w:val="24"/>
              </w:rPr>
              <w:t>e la main d’</w:t>
            </w:r>
            <w:r w:rsidRPr="00831E3E">
              <w:rPr>
                <w:szCs w:val="24"/>
              </w:rPr>
              <w:t>œuvre</w:t>
            </w:r>
            <w:r w:rsidRPr="004E368A">
              <w:rPr>
                <w:szCs w:val="24"/>
              </w:rPr>
              <w:t xml:space="preserve"> </w:t>
            </w:r>
            <w:r>
              <w:rPr>
                <w:szCs w:val="24"/>
              </w:rPr>
              <w:t>disposant des</w:t>
            </w:r>
            <w:r w:rsidRPr="004E368A">
              <w:rPr>
                <w:szCs w:val="24"/>
              </w:rPr>
              <w:t xml:space="preserve"> qualifications et </w:t>
            </w:r>
            <w:r>
              <w:rPr>
                <w:szCs w:val="24"/>
              </w:rPr>
              <w:t xml:space="preserve">de </w:t>
            </w:r>
            <w:r w:rsidRPr="004E368A">
              <w:rPr>
                <w:szCs w:val="24"/>
              </w:rPr>
              <w:t>l’expérience appropriées provenant d</w:t>
            </w:r>
            <w:r>
              <w:rPr>
                <w:szCs w:val="24"/>
              </w:rPr>
              <w:t>u pays du Maître d’Ouvrage</w:t>
            </w:r>
            <w:r w:rsidRPr="00FB194A">
              <w:rPr>
                <w:szCs w:val="24"/>
              </w:rPr>
              <w:t>.</w:t>
            </w:r>
          </w:p>
          <w:p w14:paraId="6A75A934" w14:textId="77777777" w:rsidR="00152AD8" w:rsidRPr="003C32A3" w:rsidRDefault="00152AD8" w:rsidP="00152AD8">
            <w:pPr>
              <w:spacing w:before="120" w:after="120"/>
              <w:ind w:left="518" w:right="-72" w:hanging="518"/>
              <w:jc w:val="both"/>
              <w:rPr>
                <w:rFonts w:ascii="Calibri" w:hAnsi="Calibri"/>
                <w:sz w:val="22"/>
                <w:szCs w:val="22"/>
                <w:lang w:eastAsia="en-US"/>
              </w:rPr>
            </w:pPr>
            <w:r>
              <w:rPr>
                <w:szCs w:val="24"/>
                <w:lang w:eastAsia="en-US"/>
              </w:rPr>
              <w:t xml:space="preserve">8.3.2 </w:t>
            </w:r>
            <w:r w:rsidRPr="003C32A3">
              <w:rPr>
                <w:i/>
                <w:szCs w:val="24"/>
                <w:lang w:eastAsia="en-US"/>
              </w:rPr>
              <w:t>Lois du travail</w:t>
            </w:r>
            <w:r w:rsidRPr="003C32A3">
              <w:rPr>
                <w:szCs w:val="24"/>
                <w:lang w:eastAsia="en-US"/>
              </w:rPr>
              <w:t xml:space="preserve">. </w:t>
            </w:r>
            <w:r w:rsidRPr="000C5DC1">
              <w:rPr>
                <w:szCs w:val="24"/>
                <w:lang w:eastAsia="en-US"/>
              </w:rPr>
              <w:t>L’</w:t>
            </w:r>
            <w:r>
              <w:rPr>
                <w:szCs w:val="24"/>
                <w:lang w:eastAsia="en-US"/>
              </w:rPr>
              <w:t>E</w:t>
            </w:r>
            <w:r w:rsidRPr="003C32A3">
              <w:rPr>
                <w:szCs w:val="24"/>
                <w:lang w:eastAsia="en-US"/>
              </w:rPr>
              <w:t xml:space="preserve">ntrepreneur </w:t>
            </w:r>
            <w:r>
              <w:rPr>
                <w:szCs w:val="24"/>
                <w:lang w:eastAsia="en-US"/>
              </w:rPr>
              <w:t xml:space="preserve">doit </w:t>
            </w:r>
            <w:r w:rsidRPr="003C32A3">
              <w:rPr>
                <w:szCs w:val="24"/>
                <w:lang w:eastAsia="en-US"/>
              </w:rPr>
              <w:t>se conforme</w:t>
            </w:r>
            <w:r>
              <w:rPr>
                <w:szCs w:val="24"/>
                <w:lang w:eastAsia="en-US"/>
              </w:rPr>
              <w:t>r</w:t>
            </w:r>
            <w:r w:rsidRPr="003C32A3">
              <w:rPr>
                <w:szCs w:val="24"/>
                <w:lang w:eastAsia="en-US"/>
              </w:rPr>
              <w:t xml:space="preserve"> à toutes les lois pertinentes du travail applicables au personnel de l’</w:t>
            </w:r>
            <w:r>
              <w:rPr>
                <w:szCs w:val="24"/>
                <w:lang w:eastAsia="en-US"/>
              </w:rPr>
              <w:t>E</w:t>
            </w:r>
            <w:r w:rsidRPr="003C32A3">
              <w:rPr>
                <w:szCs w:val="24"/>
                <w:lang w:eastAsia="en-US"/>
              </w:rPr>
              <w:t>ntrepreneur, y compris les lois relatives à leur emploi, à leur santé, à leur sécurité, à leur bien-être, à l’immigration et à l’émigration, et l</w:t>
            </w:r>
            <w:r>
              <w:rPr>
                <w:szCs w:val="24"/>
                <w:lang w:eastAsia="en-US"/>
              </w:rPr>
              <w:t xml:space="preserve">eur </w:t>
            </w:r>
            <w:r w:rsidRPr="003C32A3">
              <w:rPr>
                <w:szCs w:val="24"/>
                <w:lang w:eastAsia="en-US"/>
              </w:rPr>
              <w:t>permet</w:t>
            </w:r>
            <w:r>
              <w:rPr>
                <w:szCs w:val="24"/>
                <w:lang w:eastAsia="en-US"/>
              </w:rPr>
              <w:t>tre</w:t>
            </w:r>
            <w:r w:rsidRPr="003C32A3">
              <w:rPr>
                <w:szCs w:val="24"/>
                <w:lang w:eastAsia="en-US"/>
              </w:rPr>
              <w:t xml:space="preserve"> tous leurs droits légaux.</w:t>
            </w:r>
          </w:p>
          <w:p w14:paraId="3EE927DA" w14:textId="77777777" w:rsidR="00152AD8" w:rsidRDefault="00152AD8" w:rsidP="00152AD8">
            <w:pPr>
              <w:spacing w:before="120" w:after="120"/>
              <w:ind w:left="608" w:right="-72" w:hanging="608"/>
              <w:jc w:val="both"/>
              <w:rPr>
                <w:szCs w:val="24"/>
              </w:rPr>
            </w:pPr>
            <w:r w:rsidRPr="004F624F">
              <w:rPr>
                <w:szCs w:val="24"/>
              </w:rPr>
              <w:t>8.3.3</w:t>
            </w:r>
            <w:r>
              <w:rPr>
                <w:i/>
                <w:szCs w:val="24"/>
              </w:rPr>
              <w:t xml:space="preserve"> </w:t>
            </w:r>
            <w:r w:rsidRPr="00831E3E">
              <w:rPr>
                <w:i/>
                <w:szCs w:val="24"/>
              </w:rPr>
              <w:t>Installations pour le pe</w:t>
            </w:r>
            <w:r w:rsidRPr="00C95EF8">
              <w:rPr>
                <w:i/>
                <w:szCs w:val="24"/>
              </w:rPr>
              <w:t>rsonnel et l</w:t>
            </w:r>
            <w:r>
              <w:rPr>
                <w:i/>
                <w:szCs w:val="24"/>
              </w:rPr>
              <w:t>a main d’œuvre</w:t>
            </w:r>
            <w:r w:rsidRPr="00FB194A">
              <w:rPr>
                <w:i/>
                <w:iCs/>
                <w:szCs w:val="24"/>
              </w:rPr>
              <w:t xml:space="preserve">. </w:t>
            </w:r>
            <w:r w:rsidRPr="00FB194A">
              <w:rPr>
                <w:szCs w:val="24"/>
              </w:rPr>
              <w:t>Sauf indication contraire dans le</w:t>
            </w:r>
            <w:r>
              <w:rPr>
                <w:szCs w:val="24"/>
              </w:rPr>
              <w:t xml:space="preserve"> Marché</w:t>
            </w:r>
            <w:r w:rsidRPr="00FB194A">
              <w:rPr>
                <w:szCs w:val="24"/>
              </w:rPr>
              <w:t>, l’Entrepreneur doit fournir et entretenir toutes les installations d’hébergement et de bien-être nécessaires au personnel de l’</w:t>
            </w:r>
            <w:r>
              <w:rPr>
                <w:szCs w:val="24"/>
              </w:rPr>
              <w:t>Entrepreneur</w:t>
            </w:r>
            <w:r w:rsidRPr="00FB194A">
              <w:rPr>
                <w:szCs w:val="24"/>
              </w:rPr>
              <w:t>.</w:t>
            </w:r>
          </w:p>
          <w:p w14:paraId="11AAA89F" w14:textId="77777777" w:rsidR="00152AD8" w:rsidRDefault="00152AD8" w:rsidP="00152AD8">
            <w:pPr>
              <w:spacing w:before="120" w:after="120"/>
              <w:ind w:left="608" w:right="-72" w:hanging="608"/>
              <w:jc w:val="both"/>
              <w:rPr>
                <w:szCs w:val="24"/>
              </w:rPr>
            </w:pPr>
            <w:r w:rsidRPr="004F624F">
              <w:rPr>
                <w:szCs w:val="24"/>
              </w:rPr>
              <w:t>8</w:t>
            </w:r>
            <w:r>
              <w:rPr>
                <w:i/>
                <w:szCs w:val="24"/>
              </w:rPr>
              <w:t>.</w:t>
            </w:r>
            <w:r>
              <w:rPr>
                <w:szCs w:val="24"/>
              </w:rPr>
              <w:t>3.4</w:t>
            </w:r>
            <w:r w:rsidRPr="00FB194A">
              <w:rPr>
                <w:i/>
                <w:iCs/>
                <w:szCs w:val="24"/>
              </w:rPr>
              <w:t xml:space="preserve"> Approvisionnement en denrées alimentaires</w:t>
            </w:r>
            <w:r w:rsidRPr="00FB194A">
              <w:rPr>
                <w:szCs w:val="24"/>
              </w:rPr>
              <w:t>. L’Entrepreneur doit  prendre des dispositions pour fournir au personnel de l’</w:t>
            </w:r>
            <w:r>
              <w:rPr>
                <w:szCs w:val="24"/>
              </w:rPr>
              <w:t>Entrepreneur</w:t>
            </w:r>
            <w:r w:rsidRPr="00FB194A">
              <w:rPr>
                <w:szCs w:val="24"/>
              </w:rPr>
              <w:t xml:space="preserve"> un approvisionnement suffisant en aliments appropriés, à des prix raisonnables, comme précisé</w:t>
            </w:r>
            <w:r>
              <w:rPr>
                <w:szCs w:val="24"/>
              </w:rPr>
              <w:t>, le cas échéant,</w:t>
            </w:r>
            <w:r w:rsidRPr="00FB194A">
              <w:rPr>
                <w:szCs w:val="24"/>
              </w:rPr>
              <w:t xml:space="preserve"> dans le </w:t>
            </w:r>
            <w:r>
              <w:rPr>
                <w:szCs w:val="24"/>
              </w:rPr>
              <w:t>Marché</w:t>
            </w:r>
            <w:r w:rsidRPr="00FB194A">
              <w:rPr>
                <w:szCs w:val="24"/>
              </w:rPr>
              <w:t xml:space="preserve">, aux fins ou dans le cadre du </w:t>
            </w:r>
            <w:r>
              <w:rPr>
                <w:szCs w:val="24"/>
              </w:rPr>
              <w:t>Marché</w:t>
            </w:r>
            <w:r w:rsidRPr="00FB194A">
              <w:rPr>
                <w:szCs w:val="24"/>
              </w:rPr>
              <w:t>.</w:t>
            </w:r>
          </w:p>
          <w:p w14:paraId="5B1387BE" w14:textId="77777777" w:rsidR="00152AD8" w:rsidRDefault="00152AD8" w:rsidP="00152AD8">
            <w:pPr>
              <w:spacing w:before="120" w:after="120"/>
              <w:ind w:left="608" w:right="-72" w:hanging="608"/>
              <w:jc w:val="both"/>
              <w:rPr>
                <w:szCs w:val="24"/>
                <w:lang w:eastAsia="en-US"/>
              </w:rPr>
            </w:pPr>
            <w:r>
              <w:rPr>
                <w:szCs w:val="24"/>
              </w:rPr>
              <w:t>8.3.5</w:t>
            </w:r>
            <w:r w:rsidRPr="00FB194A">
              <w:rPr>
                <w:i/>
                <w:iCs/>
                <w:szCs w:val="24"/>
                <w:lang w:eastAsia="en-US"/>
              </w:rPr>
              <w:t xml:space="preserve"> Fourniture d’eau</w:t>
            </w:r>
            <w:r w:rsidRPr="00FB194A">
              <w:rPr>
                <w:szCs w:val="24"/>
                <w:lang w:eastAsia="en-US"/>
              </w:rPr>
              <w:t>. L’Entrepreneur doit, compte tenu des conditions locales, fournir sur le site un approvisionnement adéquat en eau potable et autre pour l’utilisation du personnel de l’</w:t>
            </w:r>
            <w:r>
              <w:rPr>
                <w:szCs w:val="24"/>
                <w:lang w:eastAsia="en-US"/>
              </w:rPr>
              <w:t>Entrepreneur</w:t>
            </w:r>
            <w:r w:rsidRPr="00FB194A">
              <w:rPr>
                <w:szCs w:val="24"/>
                <w:lang w:eastAsia="en-US"/>
              </w:rPr>
              <w:t xml:space="preserve">. </w:t>
            </w:r>
          </w:p>
          <w:p w14:paraId="174B75C4" w14:textId="77777777" w:rsidR="00152AD8" w:rsidRPr="00811237" w:rsidRDefault="00152AD8" w:rsidP="00152AD8">
            <w:pPr>
              <w:spacing w:before="120" w:after="120"/>
              <w:ind w:left="608" w:right="-72" w:hanging="630"/>
              <w:jc w:val="both"/>
              <w:rPr>
                <w:szCs w:val="24"/>
                <w:lang w:eastAsia="en-US"/>
              </w:rPr>
            </w:pPr>
            <w:r>
              <w:rPr>
                <w:szCs w:val="24"/>
                <w:lang w:eastAsia="en-US"/>
              </w:rPr>
              <w:t xml:space="preserve">8.3.6   </w:t>
            </w:r>
            <w:r w:rsidRPr="00FB194A">
              <w:rPr>
                <w:i/>
                <w:iCs/>
                <w:szCs w:val="24"/>
                <w:lang w:eastAsia="en-US"/>
              </w:rPr>
              <w:t xml:space="preserve">Travail forcé. </w:t>
            </w:r>
            <w:r w:rsidRPr="00FB194A">
              <w:rPr>
                <w:szCs w:val="24"/>
                <w:lang w:eastAsia="en-US"/>
              </w:rPr>
              <w:t xml:space="preserve">L’Entrepreneur, y compris ses sous-traitants, ne doit pas employer ou utiliser le travail forcé. Le travail forcé </w:t>
            </w:r>
            <w:r>
              <w:rPr>
                <w:szCs w:val="24"/>
                <w:lang w:eastAsia="en-US"/>
              </w:rPr>
              <w:t xml:space="preserve">consiste en </w:t>
            </w:r>
            <w:r w:rsidRPr="00FB194A">
              <w:rPr>
                <w:szCs w:val="24"/>
                <w:lang w:eastAsia="en-US"/>
              </w:rPr>
              <w:t xml:space="preserve"> tout travail ou service, non effectué volontairement, qui est exigé d’une personne sous la menace de la force ou de la menace, et comprend tout type de travail involontaire ou obligatoire, tels que le travail </w:t>
            </w:r>
            <w:r>
              <w:rPr>
                <w:szCs w:val="24"/>
                <w:lang w:eastAsia="en-US"/>
              </w:rPr>
              <w:t>asservi</w:t>
            </w:r>
            <w:r w:rsidRPr="00FB194A">
              <w:rPr>
                <w:szCs w:val="24"/>
                <w:lang w:eastAsia="en-US"/>
              </w:rPr>
              <w:t xml:space="preserve">, le travail forcé ou des arrangements similaires de contrat de travail. </w:t>
            </w:r>
          </w:p>
          <w:p w14:paraId="44F1AFB4" w14:textId="77777777" w:rsidR="00152AD8" w:rsidRPr="00811237" w:rsidRDefault="00152AD8" w:rsidP="00152AD8">
            <w:pPr>
              <w:spacing w:before="120" w:after="120"/>
              <w:ind w:left="608" w:right="-72"/>
              <w:jc w:val="both"/>
              <w:rPr>
                <w:szCs w:val="24"/>
                <w:lang w:eastAsia="en-US"/>
              </w:rPr>
            </w:pPr>
            <w:r w:rsidRPr="00FB194A">
              <w:rPr>
                <w:szCs w:val="24"/>
                <w:lang w:eastAsia="en-US"/>
              </w:rPr>
              <w:t xml:space="preserve">Aucune personne </w:t>
            </w:r>
            <w:r>
              <w:rPr>
                <w:szCs w:val="24"/>
                <w:lang w:eastAsia="en-US"/>
              </w:rPr>
              <w:t>ayant</w:t>
            </w:r>
            <w:r w:rsidRPr="00FB194A">
              <w:rPr>
                <w:szCs w:val="24"/>
                <w:lang w:eastAsia="en-US"/>
              </w:rPr>
              <w:t xml:space="preserve"> fait l’objet d’un trafic ne doit être employée ou engagée.  La traite des personnes est définie comme le recrutement, le transport, le transfert, l’</w:t>
            </w:r>
            <w:r>
              <w:rPr>
                <w:szCs w:val="24"/>
                <w:lang w:eastAsia="en-US"/>
              </w:rPr>
              <w:t>hébergement</w:t>
            </w:r>
            <w:r w:rsidRPr="00FB194A">
              <w:rPr>
                <w:szCs w:val="24"/>
                <w:lang w:eastAsia="en-US"/>
              </w:rPr>
              <w:t xml:space="preserve"> ou l</w:t>
            </w:r>
            <w:r>
              <w:rPr>
                <w:szCs w:val="24"/>
                <w:lang w:eastAsia="en-US"/>
              </w:rPr>
              <w:t xml:space="preserve">’accueil </w:t>
            </w:r>
            <w:r w:rsidRPr="00FB194A">
              <w:rPr>
                <w:szCs w:val="24"/>
                <w:lang w:eastAsia="en-US"/>
              </w:rPr>
              <w:t xml:space="preserve">de personnes </w:t>
            </w:r>
            <w:r>
              <w:rPr>
                <w:szCs w:val="24"/>
                <w:lang w:eastAsia="en-US"/>
              </w:rPr>
              <w:t xml:space="preserve">par le moyen </w:t>
            </w:r>
            <w:r w:rsidRPr="00FB194A">
              <w:rPr>
                <w:szCs w:val="24"/>
                <w:lang w:eastAsia="en-US"/>
              </w:rPr>
              <w:t>de la menace ou du recours à la force ou à d’autres formes de coercition, d’enlèvement, de fraude, de tromperie, d’abus de pouvoir ou de position de vulnérabilité, ou de donner ou recevoir des paiements ou des avantages pour obtenir le consentement d’une personne ayant le contrôle sur une autre personne, aux fins de l’exploitation.</w:t>
            </w:r>
          </w:p>
          <w:p w14:paraId="06EE5B85" w14:textId="77777777" w:rsidR="00152AD8" w:rsidRPr="00811237" w:rsidRDefault="00152AD8" w:rsidP="00152AD8">
            <w:pPr>
              <w:spacing w:before="120" w:after="120"/>
              <w:ind w:left="608" w:right="-72" w:hanging="608"/>
              <w:jc w:val="both"/>
              <w:rPr>
                <w:szCs w:val="24"/>
                <w:lang w:eastAsia="en-US"/>
              </w:rPr>
            </w:pPr>
            <w:r>
              <w:rPr>
                <w:sz w:val="20"/>
                <w:lang w:eastAsia="en-US"/>
              </w:rPr>
              <w:t xml:space="preserve">8.3.7 </w:t>
            </w:r>
            <w:r w:rsidRPr="00FB194A">
              <w:rPr>
                <w:i/>
                <w:iCs/>
                <w:szCs w:val="24"/>
                <w:lang w:eastAsia="en-US"/>
              </w:rPr>
              <w:t>Travail des enfants</w:t>
            </w:r>
            <w:r w:rsidRPr="00FB194A">
              <w:rPr>
                <w:szCs w:val="24"/>
                <w:lang w:eastAsia="en-US"/>
              </w:rPr>
              <w:t>. L’Entrepreneur, y compris ses sous-traitants, ne doit pas employer ou engager un enfant de moins de 14 ans</w:t>
            </w:r>
            <w:r>
              <w:rPr>
                <w:szCs w:val="24"/>
                <w:lang w:eastAsia="en-US"/>
              </w:rPr>
              <w:t xml:space="preserve"> sous réserve</w:t>
            </w:r>
            <w:r w:rsidRPr="00FB194A">
              <w:rPr>
                <w:szCs w:val="24"/>
                <w:lang w:eastAsia="en-US"/>
              </w:rPr>
              <w:t xml:space="preserve"> que la loi nationale précise un âge plus élevé (l’âge minimum). </w:t>
            </w:r>
          </w:p>
          <w:p w14:paraId="0139A99A" w14:textId="77777777" w:rsidR="00152AD8" w:rsidRPr="00811237" w:rsidRDefault="00152AD8" w:rsidP="00C449E9">
            <w:pPr>
              <w:spacing w:before="120" w:after="120"/>
              <w:ind w:left="608" w:right="-72"/>
              <w:jc w:val="both"/>
              <w:rPr>
                <w:szCs w:val="24"/>
                <w:lang w:eastAsia="en-US"/>
              </w:rPr>
            </w:pPr>
            <w:r w:rsidRPr="00FB194A">
              <w:rPr>
                <w:szCs w:val="24"/>
                <w:lang w:eastAsia="en-US"/>
              </w:rPr>
              <w:t xml:space="preserve">L’Entrepreneur, y compris ses sous-traitants, ne doit pas employer ou engager un enfant entre l’âge minimum et l’âge de 18 ans d’une manière qui est susceptible d’être dangereuse, ou d’interférer avec l’éducation de l’enfant, ou d’être nocif pour la santé de l’enfant ou </w:t>
            </w:r>
            <w:r>
              <w:rPr>
                <w:szCs w:val="24"/>
                <w:lang w:eastAsia="en-US"/>
              </w:rPr>
              <w:t>son</w:t>
            </w:r>
            <w:r w:rsidRPr="00FB194A">
              <w:rPr>
                <w:szCs w:val="24"/>
                <w:lang w:eastAsia="en-US"/>
              </w:rPr>
              <w:t xml:space="preserve"> développement</w:t>
            </w:r>
            <w:r>
              <w:rPr>
                <w:szCs w:val="24"/>
                <w:lang w:eastAsia="en-US"/>
              </w:rPr>
              <w:t xml:space="preserve"> physique,</w:t>
            </w:r>
            <w:r w:rsidRPr="00FB194A">
              <w:rPr>
                <w:szCs w:val="24"/>
                <w:lang w:eastAsia="en-US"/>
              </w:rPr>
              <w:t xml:space="preserve"> mental, spirituel, moral ou social.</w:t>
            </w:r>
          </w:p>
          <w:p w14:paraId="1C2C39D6" w14:textId="77777777" w:rsidR="00152AD8" w:rsidRPr="00811237" w:rsidRDefault="00152AD8" w:rsidP="00152AD8">
            <w:pPr>
              <w:spacing w:before="120" w:after="120"/>
              <w:ind w:left="608"/>
              <w:jc w:val="both"/>
              <w:rPr>
                <w:szCs w:val="24"/>
                <w:lang w:eastAsia="en-US"/>
              </w:rPr>
            </w:pPr>
            <w:r w:rsidRPr="00FB194A">
              <w:rPr>
                <w:szCs w:val="24"/>
                <w:lang w:eastAsia="en-US"/>
              </w:rPr>
              <w:t>L’Entrepreneur, y compris ses sous-traitants, n</w:t>
            </w:r>
            <w:r>
              <w:rPr>
                <w:szCs w:val="24"/>
                <w:lang w:eastAsia="en-US"/>
              </w:rPr>
              <w:t xml:space="preserve">e doit </w:t>
            </w:r>
            <w:r w:rsidRPr="00FB194A">
              <w:rPr>
                <w:szCs w:val="24"/>
                <w:lang w:eastAsia="en-US"/>
              </w:rPr>
              <w:t>emplo</w:t>
            </w:r>
            <w:r>
              <w:rPr>
                <w:szCs w:val="24"/>
                <w:lang w:eastAsia="en-US"/>
              </w:rPr>
              <w:t>yer</w:t>
            </w:r>
            <w:r w:rsidRPr="00FB194A">
              <w:rPr>
                <w:szCs w:val="24"/>
                <w:lang w:eastAsia="en-US"/>
              </w:rPr>
              <w:t xml:space="preserve"> ou engage</w:t>
            </w:r>
            <w:r>
              <w:rPr>
                <w:szCs w:val="24"/>
                <w:lang w:eastAsia="en-US"/>
              </w:rPr>
              <w:t>r</w:t>
            </w:r>
            <w:r w:rsidRPr="00FB194A">
              <w:rPr>
                <w:szCs w:val="24"/>
                <w:lang w:eastAsia="en-US"/>
              </w:rPr>
              <w:t xml:space="preserve"> des enfants entre l’âge minimum et l’âge de 18 ans </w:t>
            </w:r>
            <w:r>
              <w:rPr>
                <w:szCs w:val="24"/>
                <w:lang w:eastAsia="en-US"/>
              </w:rPr>
              <w:t>qu’</w:t>
            </w:r>
            <w:r w:rsidRPr="00FB194A">
              <w:rPr>
                <w:szCs w:val="24"/>
                <w:lang w:eastAsia="en-US"/>
              </w:rPr>
              <w:t xml:space="preserve">après </w:t>
            </w:r>
            <w:r>
              <w:rPr>
                <w:szCs w:val="24"/>
                <w:lang w:eastAsia="en-US"/>
              </w:rPr>
              <w:t xml:space="preserve">avoir effectué </w:t>
            </w:r>
            <w:r w:rsidRPr="00FB194A">
              <w:rPr>
                <w:szCs w:val="24"/>
                <w:lang w:eastAsia="en-US"/>
              </w:rPr>
              <w:t xml:space="preserve">une évaluation appropriée des risques  </w:t>
            </w:r>
            <w:r>
              <w:rPr>
                <w:szCs w:val="24"/>
                <w:lang w:eastAsia="en-US"/>
              </w:rPr>
              <w:t xml:space="preserve">par </w:t>
            </w:r>
            <w:r w:rsidRPr="00FB194A">
              <w:rPr>
                <w:szCs w:val="24"/>
                <w:lang w:eastAsia="en-US"/>
              </w:rPr>
              <w:t xml:space="preserve">l’Entrepreneur avec l’approbation du </w:t>
            </w:r>
            <w:r>
              <w:rPr>
                <w:szCs w:val="24"/>
                <w:lang w:eastAsia="en-US"/>
              </w:rPr>
              <w:t>Directeur de Projet</w:t>
            </w:r>
            <w:r w:rsidRPr="00FB194A">
              <w:rPr>
                <w:szCs w:val="24"/>
                <w:lang w:eastAsia="en-US"/>
              </w:rPr>
              <w:t xml:space="preserve">. L’Entrepreneur doit faire l’objet d’un suivi régulier par le </w:t>
            </w:r>
            <w:r>
              <w:rPr>
                <w:szCs w:val="24"/>
                <w:lang w:eastAsia="en-US"/>
              </w:rPr>
              <w:t xml:space="preserve">Directeur de Projet, </w:t>
            </w:r>
            <w:r w:rsidRPr="00FB194A">
              <w:rPr>
                <w:szCs w:val="24"/>
                <w:lang w:eastAsia="en-US"/>
              </w:rPr>
              <w:t xml:space="preserve"> qui comprend le suivi de la santé, des conditions de travail et des heures de travail. </w:t>
            </w:r>
          </w:p>
          <w:p w14:paraId="67B385C2" w14:textId="77777777" w:rsidR="00152AD8" w:rsidRPr="00811237" w:rsidRDefault="00152AD8" w:rsidP="00152AD8">
            <w:pPr>
              <w:spacing w:before="120" w:after="120"/>
              <w:ind w:left="608"/>
              <w:jc w:val="both"/>
              <w:rPr>
                <w:szCs w:val="24"/>
                <w:lang w:eastAsia="en-US"/>
              </w:rPr>
            </w:pPr>
            <w:r w:rsidRPr="00FB194A">
              <w:rPr>
                <w:szCs w:val="24"/>
                <w:lang w:eastAsia="en-US"/>
              </w:rPr>
              <w:t>Le travail considéré comme dangereux pour les enfants est un travail qui, de par sa nature ou les circonstances dans lesquelles il est effectué, est susceptible de mettre en péril la santé, la sécurité ou la moralité des enfants. Ces activités de travail interdites aux enfants comprennent le travail suivant:</w:t>
            </w:r>
          </w:p>
          <w:p w14:paraId="6D1F3F99" w14:textId="77777777" w:rsidR="00152AD8" w:rsidRPr="00811237" w:rsidRDefault="00152AD8" w:rsidP="00C449E9">
            <w:pPr>
              <w:spacing w:before="120" w:after="120"/>
              <w:ind w:left="878" w:hanging="258"/>
              <w:jc w:val="both"/>
              <w:rPr>
                <w:szCs w:val="24"/>
                <w:lang w:eastAsia="en-US"/>
              </w:rPr>
            </w:pPr>
            <w:r w:rsidRPr="00725FC6">
              <w:rPr>
                <w:sz w:val="22"/>
                <w:szCs w:val="22"/>
                <w:lang w:eastAsia="en-US"/>
              </w:rPr>
              <w:t>a)</w:t>
            </w:r>
            <w:r w:rsidRPr="00831E3E">
              <w:rPr>
                <w:szCs w:val="24"/>
                <w:lang w:eastAsia="en-US"/>
              </w:rPr>
              <w:t xml:space="preserve"> </w:t>
            </w:r>
            <w:r w:rsidRPr="00FB194A">
              <w:rPr>
                <w:szCs w:val="24"/>
                <w:lang w:eastAsia="en-US"/>
              </w:rPr>
              <w:t xml:space="preserve">l’exposition à des abus physiques, psychologiques ou sexuels; </w:t>
            </w:r>
          </w:p>
          <w:p w14:paraId="62D7CA1D" w14:textId="77777777" w:rsidR="00152AD8" w:rsidRPr="00811237" w:rsidRDefault="00152AD8" w:rsidP="00C449E9">
            <w:pPr>
              <w:spacing w:before="120" w:after="120"/>
              <w:ind w:left="878" w:hanging="258"/>
              <w:jc w:val="both"/>
              <w:rPr>
                <w:szCs w:val="24"/>
                <w:lang w:eastAsia="en-US"/>
              </w:rPr>
            </w:pPr>
            <w:r w:rsidRPr="00725FC6">
              <w:rPr>
                <w:sz w:val="22"/>
                <w:szCs w:val="22"/>
                <w:lang w:eastAsia="en-US"/>
              </w:rPr>
              <w:t>b)</w:t>
            </w:r>
            <w:r w:rsidRPr="00831E3E">
              <w:rPr>
                <w:szCs w:val="24"/>
                <w:lang w:eastAsia="en-US"/>
              </w:rPr>
              <w:t xml:space="preserve"> </w:t>
            </w:r>
            <w:r>
              <w:rPr>
                <w:szCs w:val="24"/>
                <w:lang w:eastAsia="en-US"/>
              </w:rPr>
              <w:t xml:space="preserve">le travail </w:t>
            </w:r>
            <w:r w:rsidRPr="00FB194A">
              <w:rPr>
                <w:szCs w:val="24"/>
                <w:lang w:eastAsia="en-US"/>
              </w:rPr>
              <w:t xml:space="preserve">sous terre, sous l’eau, en hauteur ou dans des espaces confinés; </w:t>
            </w:r>
          </w:p>
          <w:p w14:paraId="0B71AC5B" w14:textId="77777777" w:rsidR="00152AD8" w:rsidRPr="00811237" w:rsidRDefault="00152AD8" w:rsidP="00C449E9">
            <w:pPr>
              <w:spacing w:before="120" w:after="120"/>
              <w:ind w:left="878" w:hanging="258"/>
              <w:jc w:val="both"/>
              <w:rPr>
                <w:szCs w:val="24"/>
                <w:lang w:eastAsia="en-US"/>
              </w:rPr>
            </w:pPr>
            <w:r w:rsidRPr="00725FC6">
              <w:rPr>
                <w:sz w:val="22"/>
                <w:szCs w:val="22"/>
                <w:lang w:eastAsia="en-US"/>
              </w:rPr>
              <w:t>c)</w:t>
            </w:r>
            <w:r w:rsidRPr="00831E3E">
              <w:rPr>
                <w:szCs w:val="24"/>
                <w:lang w:eastAsia="en-US"/>
              </w:rPr>
              <w:t xml:space="preserve"> </w:t>
            </w:r>
            <w:r>
              <w:rPr>
                <w:szCs w:val="24"/>
                <w:lang w:eastAsia="en-US"/>
              </w:rPr>
              <w:t xml:space="preserve">le travail </w:t>
            </w:r>
            <w:r w:rsidRPr="00831E3E">
              <w:rPr>
                <w:szCs w:val="24"/>
                <w:lang w:eastAsia="en-US"/>
              </w:rPr>
              <w:t xml:space="preserve">avec des </w:t>
            </w:r>
            <w:r w:rsidRPr="00FB194A">
              <w:rPr>
                <w:szCs w:val="24"/>
                <w:lang w:eastAsia="en-US"/>
              </w:rPr>
              <w:t xml:space="preserve">machines, </w:t>
            </w:r>
            <w:r w:rsidRPr="00811237">
              <w:rPr>
                <w:szCs w:val="24"/>
                <w:lang w:eastAsia="en-US"/>
              </w:rPr>
              <w:t>de</w:t>
            </w:r>
            <w:r>
              <w:rPr>
                <w:szCs w:val="24"/>
                <w:lang w:eastAsia="en-US"/>
              </w:rPr>
              <w:t>s matériels</w:t>
            </w:r>
            <w:r w:rsidRPr="00811237">
              <w:rPr>
                <w:szCs w:val="24"/>
                <w:lang w:eastAsia="en-US"/>
              </w:rPr>
              <w:t xml:space="preserve"> ou des outils dangereux, ou impliquant la manipulation ou</w:t>
            </w:r>
            <w:r>
              <w:rPr>
                <w:sz w:val="22"/>
                <w:szCs w:val="22"/>
                <w:lang w:eastAsia="en-US"/>
              </w:rPr>
              <w:t xml:space="preserve"> </w:t>
            </w:r>
            <w:r w:rsidRPr="00FB194A">
              <w:rPr>
                <w:szCs w:val="24"/>
                <w:lang w:eastAsia="en-US"/>
              </w:rPr>
              <w:t xml:space="preserve">le transport de charges lourdes; </w:t>
            </w:r>
          </w:p>
          <w:p w14:paraId="22EDCF2A" w14:textId="77777777" w:rsidR="00152AD8" w:rsidRPr="00811237" w:rsidRDefault="00152AD8" w:rsidP="00C449E9">
            <w:pPr>
              <w:spacing w:before="120" w:after="120"/>
              <w:ind w:left="878" w:hanging="258"/>
              <w:jc w:val="both"/>
              <w:rPr>
                <w:szCs w:val="24"/>
                <w:lang w:eastAsia="en-US"/>
              </w:rPr>
            </w:pPr>
            <w:r>
              <w:rPr>
                <w:sz w:val="22"/>
                <w:szCs w:val="22"/>
                <w:lang w:eastAsia="en-US"/>
              </w:rPr>
              <w:t>d</w:t>
            </w:r>
            <w:r w:rsidRPr="00725FC6">
              <w:rPr>
                <w:sz w:val="22"/>
                <w:szCs w:val="22"/>
                <w:lang w:eastAsia="en-US"/>
              </w:rPr>
              <w:t>)</w:t>
            </w:r>
            <w:r w:rsidRPr="00831E3E">
              <w:rPr>
                <w:szCs w:val="24"/>
                <w:lang w:eastAsia="en-US"/>
              </w:rPr>
              <w:t xml:space="preserve"> </w:t>
            </w:r>
            <w:r>
              <w:rPr>
                <w:szCs w:val="24"/>
                <w:lang w:eastAsia="en-US"/>
              </w:rPr>
              <w:t xml:space="preserve">le travail </w:t>
            </w:r>
            <w:r w:rsidRPr="00FB194A">
              <w:rPr>
                <w:szCs w:val="24"/>
                <w:lang w:eastAsia="en-US"/>
              </w:rPr>
              <w:t xml:space="preserve">dans des environnements malsains exposant les enfants à des substances, des agents ou des processus dangereux, ou à des températures, du bruit ou des vibrations préjudiciables à </w:t>
            </w:r>
            <w:r w:rsidRPr="00811237">
              <w:rPr>
                <w:szCs w:val="24"/>
                <w:lang w:eastAsia="en-US"/>
              </w:rPr>
              <w:t>la santé;</w:t>
            </w:r>
          </w:p>
          <w:p w14:paraId="18314944" w14:textId="77777777" w:rsidR="00152AD8" w:rsidRPr="00811237" w:rsidRDefault="00152AD8" w:rsidP="00C449E9">
            <w:pPr>
              <w:spacing w:before="120" w:after="120"/>
              <w:ind w:left="878" w:hanging="258"/>
              <w:jc w:val="both"/>
              <w:rPr>
                <w:szCs w:val="24"/>
                <w:lang w:eastAsia="en-US"/>
              </w:rPr>
            </w:pPr>
            <w:r>
              <w:rPr>
                <w:sz w:val="22"/>
                <w:szCs w:val="22"/>
                <w:lang w:eastAsia="en-US"/>
              </w:rPr>
              <w:t>e</w:t>
            </w:r>
            <w:r w:rsidRPr="00725FC6">
              <w:rPr>
                <w:sz w:val="22"/>
                <w:szCs w:val="22"/>
                <w:lang w:eastAsia="en-US"/>
              </w:rPr>
              <w:t>)</w:t>
            </w:r>
            <w:r w:rsidRPr="00831E3E">
              <w:rPr>
                <w:szCs w:val="24"/>
                <w:lang w:eastAsia="en-US"/>
              </w:rPr>
              <w:t xml:space="preserve"> </w:t>
            </w:r>
            <w:r>
              <w:rPr>
                <w:szCs w:val="24"/>
                <w:lang w:eastAsia="en-US"/>
              </w:rPr>
              <w:t xml:space="preserve">le travail </w:t>
            </w:r>
            <w:r w:rsidRPr="00831E3E">
              <w:rPr>
                <w:szCs w:val="24"/>
                <w:lang w:eastAsia="en-US"/>
              </w:rPr>
              <w:t xml:space="preserve">dans des conditions difficiles telles que le travail pendant de </w:t>
            </w:r>
            <w:r w:rsidRPr="00FB194A">
              <w:rPr>
                <w:szCs w:val="24"/>
                <w:lang w:eastAsia="en-US"/>
              </w:rPr>
              <w:t xml:space="preserve">longues heures, pendant la nuit ou en </w:t>
            </w:r>
            <w:r>
              <w:rPr>
                <w:szCs w:val="24"/>
                <w:lang w:eastAsia="en-US"/>
              </w:rPr>
              <w:t xml:space="preserve">confinement </w:t>
            </w:r>
            <w:r w:rsidRPr="00FB194A">
              <w:rPr>
                <w:szCs w:val="24"/>
                <w:lang w:eastAsia="en-US"/>
              </w:rPr>
              <w:t xml:space="preserve">dans les locaux </w:t>
            </w:r>
            <w:r>
              <w:rPr>
                <w:szCs w:val="24"/>
                <w:lang w:eastAsia="en-US"/>
              </w:rPr>
              <w:t>de l’employeur</w:t>
            </w:r>
            <w:r w:rsidRPr="00FB194A">
              <w:rPr>
                <w:szCs w:val="24"/>
                <w:lang w:eastAsia="en-US"/>
              </w:rPr>
              <w:t xml:space="preserve">. </w:t>
            </w:r>
          </w:p>
          <w:p w14:paraId="35D4625D" w14:textId="77777777" w:rsidR="00152AD8" w:rsidRDefault="00152AD8" w:rsidP="00152AD8">
            <w:pPr>
              <w:spacing w:before="120" w:after="120"/>
              <w:ind w:left="608" w:right="-72" w:hanging="608"/>
              <w:jc w:val="both"/>
              <w:rPr>
                <w:szCs w:val="24"/>
                <w:lang w:eastAsia="en-US"/>
              </w:rPr>
            </w:pPr>
            <w:r>
              <w:rPr>
                <w:szCs w:val="24"/>
                <w:lang w:eastAsia="en-US"/>
              </w:rPr>
              <w:t>8.3.8</w:t>
            </w:r>
            <w:r w:rsidRPr="00FB194A">
              <w:rPr>
                <w:i/>
                <w:iCs/>
                <w:szCs w:val="24"/>
                <w:lang w:eastAsia="en-US"/>
              </w:rPr>
              <w:t xml:space="preserve"> Dossiers d’emploi des travailleurs. </w:t>
            </w:r>
            <w:r w:rsidRPr="00FB194A">
              <w:rPr>
                <w:szCs w:val="24"/>
                <w:lang w:eastAsia="en-US"/>
              </w:rPr>
              <w:t>L’Entrepreneur doit tenir des registres complets et exacts de l’emploi d</w:t>
            </w:r>
            <w:r>
              <w:rPr>
                <w:szCs w:val="24"/>
                <w:lang w:eastAsia="en-US"/>
              </w:rPr>
              <w:t>e la main d’œuvre sur le S</w:t>
            </w:r>
            <w:r w:rsidRPr="00FB194A">
              <w:rPr>
                <w:szCs w:val="24"/>
                <w:lang w:eastAsia="en-US"/>
              </w:rPr>
              <w:t xml:space="preserve">ite. </w:t>
            </w:r>
          </w:p>
          <w:p w14:paraId="2FCE4727" w14:textId="77777777" w:rsidR="00152AD8" w:rsidRPr="00811237" w:rsidRDefault="00152AD8" w:rsidP="00152AD8">
            <w:pPr>
              <w:spacing w:before="120" w:after="120"/>
              <w:ind w:left="518" w:right="-72" w:hanging="608"/>
              <w:jc w:val="both"/>
              <w:rPr>
                <w:szCs w:val="24"/>
                <w:lang w:eastAsia="en-US"/>
              </w:rPr>
            </w:pPr>
            <w:r>
              <w:rPr>
                <w:szCs w:val="24"/>
                <w:lang w:eastAsia="en-US"/>
              </w:rPr>
              <w:t xml:space="preserve">8.3.9 </w:t>
            </w:r>
            <w:r w:rsidRPr="00FB194A">
              <w:rPr>
                <w:i/>
                <w:iCs/>
                <w:szCs w:val="24"/>
                <w:lang w:eastAsia="en-US"/>
              </w:rPr>
              <w:t xml:space="preserve">Non-discrimination et égalité des chances. </w:t>
            </w:r>
            <w:r w:rsidRPr="00FB194A">
              <w:rPr>
                <w:szCs w:val="24"/>
                <w:lang w:eastAsia="en-US"/>
              </w:rPr>
              <w:t xml:space="preserve">L’Entrepreneur ne </w:t>
            </w:r>
            <w:r>
              <w:rPr>
                <w:szCs w:val="24"/>
                <w:lang w:eastAsia="en-US"/>
              </w:rPr>
              <w:t xml:space="preserve">doit pas </w:t>
            </w:r>
            <w:r w:rsidRPr="00FB194A">
              <w:rPr>
                <w:szCs w:val="24"/>
                <w:lang w:eastAsia="en-US"/>
              </w:rPr>
              <w:t>prend</w:t>
            </w:r>
            <w:r>
              <w:rPr>
                <w:szCs w:val="24"/>
                <w:lang w:eastAsia="en-US"/>
              </w:rPr>
              <w:t>re</w:t>
            </w:r>
            <w:r w:rsidRPr="00FB194A">
              <w:rPr>
                <w:szCs w:val="24"/>
                <w:lang w:eastAsia="en-US"/>
              </w:rPr>
              <w:t xml:space="preserve"> de décisions relatives à l’emploi ou au traitement du personnel de l’</w:t>
            </w:r>
            <w:r>
              <w:rPr>
                <w:szCs w:val="24"/>
                <w:lang w:eastAsia="en-US"/>
              </w:rPr>
              <w:t>Entrepreneur</w:t>
            </w:r>
            <w:r w:rsidRPr="00FB194A">
              <w:rPr>
                <w:szCs w:val="24"/>
                <w:lang w:eastAsia="en-US"/>
              </w:rPr>
              <w:t xml:space="preserve"> sur la base de caractéristiques personnelles sans rapport avec les exigences inhérentes </w:t>
            </w:r>
            <w:r>
              <w:rPr>
                <w:szCs w:val="24"/>
                <w:lang w:eastAsia="en-US"/>
              </w:rPr>
              <w:t>du travail à réaliser</w:t>
            </w:r>
            <w:r w:rsidRPr="00FB194A">
              <w:rPr>
                <w:szCs w:val="24"/>
                <w:lang w:eastAsia="en-US"/>
              </w:rPr>
              <w:t xml:space="preserve">. L’Entrepreneur </w:t>
            </w:r>
            <w:r>
              <w:rPr>
                <w:szCs w:val="24"/>
                <w:lang w:eastAsia="en-US"/>
              </w:rPr>
              <w:t xml:space="preserve">doit </w:t>
            </w:r>
            <w:r w:rsidRPr="00FB194A">
              <w:rPr>
                <w:szCs w:val="24"/>
                <w:lang w:eastAsia="en-US"/>
              </w:rPr>
              <w:t>fonde</w:t>
            </w:r>
            <w:r>
              <w:rPr>
                <w:szCs w:val="24"/>
                <w:lang w:eastAsia="en-US"/>
              </w:rPr>
              <w:t>r</w:t>
            </w:r>
            <w:r w:rsidRPr="00FB194A">
              <w:rPr>
                <w:szCs w:val="24"/>
                <w:lang w:eastAsia="en-US"/>
              </w:rPr>
              <w:t xml:space="preserve"> l’emploi du personnel de l’</w:t>
            </w:r>
            <w:r>
              <w:rPr>
                <w:szCs w:val="24"/>
                <w:lang w:eastAsia="en-US"/>
              </w:rPr>
              <w:t>Entrepreneur</w:t>
            </w:r>
            <w:r w:rsidRPr="00FB194A">
              <w:rPr>
                <w:szCs w:val="24"/>
                <w:lang w:eastAsia="en-US"/>
              </w:rPr>
              <w:t xml:space="preserve"> sur le principe de l’égalité des chances et du traitement équitable, et ne doit pas faire de discrimination à l’égard d’aucun aspect de la relation d’emploi</w:t>
            </w:r>
            <w:r>
              <w:rPr>
                <w:szCs w:val="24"/>
                <w:lang w:eastAsia="en-US"/>
              </w:rPr>
              <w:t xml:space="preserve">. </w:t>
            </w:r>
          </w:p>
          <w:p w14:paraId="178C73F2" w14:textId="77777777" w:rsidR="00152AD8" w:rsidRDefault="00152AD8" w:rsidP="00152AD8">
            <w:pPr>
              <w:spacing w:before="120" w:after="120"/>
              <w:ind w:left="788" w:right="-72" w:hanging="788"/>
              <w:jc w:val="both"/>
              <w:rPr>
                <w:szCs w:val="24"/>
                <w:lang w:eastAsia="en-US"/>
              </w:rPr>
            </w:pPr>
            <w:r>
              <w:rPr>
                <w:szCs w:val="24"/>
                <w:lang w:eastAsia="en-US"/>
              </w:rPr>
              <w:t>8.3.10</w:t>
            </w:r>
            <w:r w:rsidRPr="00725FC6">
              <w:rPr>
                <w:szCs w:val="24"/>
                <w:lang w:eastAsia="en-US"/>
              </w:rPr>
              <w:t xml:space="preserve"> </w:t>
            </w:r>
            <w:r w:rsidRPr="00FB194A">
              <w:rPr>
                <w:i/>
                <w:iCs/>
                <w:szCs w:val="24"/>
                <w:lang w:eastAsia="en-US"/>
              </w:rPr>
              <w:t xml:space="preserve">Mécanisme de grief du personnel de l’Entrepreneur. </w:t>
            </w:r>
            <w:r w:rsidRPr="00811237">
              <w:rPr>
                <w:szCs w:val="24"/>
                <w:lang w:eastAsia="en-US"/>
              </w:rPr>
              <w:t>L’</w:t>
            </w:r>
            <w:r w:rsidRPr="00725FC6">
              <w:rPr>
                <w:szCs w:val="24"/>
                <w:lang w:eastAsia="en-US"/>
              </w:rPr>
              <w:t>E</w:t>
            </w:r>
            <w:r w:rsidRPr="00831E3E">
              <w:rPr>
                <w:szCs w:val="24"/>
                <w:lang w:eastAsia="en-US"/>
              </w:rPr>
              <w:t xml:space="preserve">ntrepreneur </w:t>
            </w:r>
            <w:r>
              <w:rPr>
                <w:szCs w:val="24"/>
                <w:lang w:eastAsia="en-US"/>
              </w:rPr>
              <w:t xml:space="preserve">doit </w:t>
            </w:r>
            <w:r w:rsidRPr="00831E3E">
              <w:rPr>
                <w:szCs w:val="24"/>
                <w:lang w:eastAsia="en-US"/>
              </w:rPr>
              <w:t>dispose</w:t>
            </w:r>
            <w:r>
              <w:rPr>
                <w:szCs w:val="24"/>
                <w:lang w:eastAsia="en-US"/>
              </w:rPr>
              <w:t>r</w:t>
            </w:r>
            <w:r w:rsidRPr="00831E3E">
              <w:rPr>
                <w:szCs w:val="24"/>
                <w:lang w:eastAsia="en-US"/>
              </w:rPr>
              <w:t xml:space="preserve"> d’un mécanisme de règl</w:t>
            </w:r>
            <w:r w:rsidRPr="00C95EF8">
              <w:rPr>
                <w:szCs w:val="24"/>
                <w:lang w:eastAsia="en-US"/>
              </w:rPr>
              <w:t xml:space="preserve">ement des griefs pour le personnel de </w:t>
            </w:r>
            <w:r w:rsidRPr="00FB194A">
              <w:rPr>
                <w:szCs w:val="24"/>
                <w:lang w:eastAsia="en-US"/>
              </w:rPr>
              <w:t>l’</w:t>
            </w:r>
            <w:r>
              <w:rPr>
                <w:szCs w:val="24"/>
                <w:lang w:eastAsia="en-US"/>
              </w:rPr>
              <w:t>Entrepreneur.</w:t>
            </w:r>
          </w:p>
          <w:p w14:paraId="0248B70D" w14:textId="77777777" w:rsidR="00152AD8" w:rsidRPr="00EF2D33" w:rsidRDefault="00152AD8" w:rsidP="00152AD8">
            <w:pPr>
              <w:spacing w:before="120" w:after="240"/>
              <w:ind w:left="788" w:right="-72" w:hanging="788"/>
              <w:jc w:val="both"/>
              <w:rPr>
                <w:szCs w:val="24"/>
                <w:lang w:eastAsia="en-US"/>
              </w:rPr>
            </w:pPr>
            <w:r>
              <w:rPr>
                <w:szCs w:val="24"/>
                <w:lang w:eastAsia="en-US"/>
              </w:rPr>
              <w:t xml:space="preserve">8.3.11 </w:t>
            </w:r>
            <w:r w:rsidRPr="004F624F">
              <w:rPr>
                <w:i/>
                <w:szCs w:val="24"/>
                <w:lang w:eastAsia="en-US"/>
              </w:rPr>
              <w:t>Sensibilisation du personnel de l’Entrepreneur</w:t>
            </w:r>
            <w:r w:rsidRPr="004F624F">
              <w:rPr>
                <w:szCs w:val="24"/>
                <w:lang w:eastAsia="en-US"/>
              </w:rPr>
              <w:t>. L’</w:t>
            </w:r>
            <w:r>
              <w:rPr>
                <w:szCs w:val="24"/>
                <w:lang w:eastAsia="en-US"/>
              </w:rPr>
              <w:t>E</w:t>
            </w:r>
            <w:r w:rsidRPr="004F624F">
              <w:rPr>
                <w:szCs w:val="24"/>
                <w:lang w:eastAsia="en-US"/>
              </w:rPr>
              <w:t>ntrepreneur doit sensibiliser le personnel de l’</w:t>
            </w:r>
            <w:r>
              <w:rPr>
                <w:szCs w:val="24"/>
                <w:lang w:eastAsia="en-US"/>
              </w:rPr>
              <w:t>E</w:t>
            </w:r>
            <w:r w:rsidRPr="004F624F">
              <w:rPr>
                <w:szCs w:val="24"/>
                <w:lang w:eastAsia="en-US"/>
              </w:rPr>
              <w:t xml:space="preserve">ntrepreneur aux aspects environnementaux et sociaux applicables </w:t>
            </w:r>
            <w:r>
              <w:rPr>
                <w:szCs w:val="24"/>
                <w:lang w:eastAsia="en-US"/>
              </w:rPr>
              <w:t>dans le cadre du Marché</w:t>
            </w:r>
            <w:r w:rsidRPr="004F624F">
              <w:rPr>
                <w:szCs w:val="24"/>
                <w:lang w:eastAsia="en-US"/>
              </w:rPr>
              <w:t xml:space="preserve">, y compris </w:t>
            </w:r>
            <w:r>
              <w:rPr>
                <w:szCs w:val="24"/>
                <w:lang w:eastAsia="en-US"/>
              </w:rPr>
              <w:t xml:space="preserve">l’hygiène, </w:t>
            </w:r>
            <w:r w:rsidRPr="004F624F">
              <w:rPr>
                <w:szCs w:val="24"/>
                <w:lang w:eastAsia="en-US"/>
              </w:rPr>
              <w:t xml:space="preserve">la sécurité et l’interdiction de </w:t>
            </w:r>
            <w:r>
              <w:rPr>
                <w:szCs w:val="24"/>
                <w:lang w:eastAsia="en-US"/>
              </w:rPr>
              <w:t>l’Exploitation et Abus Sexuels (EAS) et Harcèlement Sexuel (HS)</w:t>
            </w:r>
            <w:r w:rsidRPr="004F624F">
              <w:rPr>
                <w:szCs w:val="24"/>
                <w:lang w:eastAsia="en-US"/>
              </w:rPr>
              <w:t>.</w:t>
            </w:r>
            <w:bookmarkStart w:id="29" w:name="_Hlk533087918"/>
            <w:bookmarkStart w:id="30" w:name="_Hlk533088217"/>
            <w:bookmarkEnd w:id="29"/>
            <w:bookmarkEnd w:id="30"/>
          </w:p>
        </w:tc>
      </w:tr>
      <w:tr w:rsidR="00152AD8" w:rsidRPr="00EF2D33" w14:paraId="1AB2007A" w14:textId="77777777" w:rsidTr="00152AD8">
        <w:tc>
          <w:tcPr>
            <w:tcW w:w="2632" w:type="dxa"/>
            <w:tcBorders>
              <w:top w:val="nil"/>
              <w:left w:val="nil"/>
              <w:bottom w:val="nil"/>
              <w:right w:val="nil"/>
            </w:tcBorders>
          </w:tcPr>
          <w:p w14:paraId="1F29541C" w14:textId="77777777" w:rsidR="00152AD8" w:rsidRPr="00EF2D33" w:rsidRDefault="00152AD8" w:rsidP="00152AD8">
            <w:pPr>
              <w:pStyle w:val="00SectionVIIISubtitle"/>
            </w:pPr>
            <w:bookmarkStart w:id="31" w:name="_Toc478922790"/>
            <w:bookmarkStart w:id="32" w:name="_Toc487121234"/>
            <w:r>
              <w:t>9</w:t>
            </w:r>
            <w:r w:rsidRPr="00EF2D33">
              <w:t>.</w:t>
            </w:r>
            <w:r w:rsidRPr="00EF2D33">
              <w:tab/>
              <w:t>Risques incombant au Maître d’Ouvrage et à l’Entrepreneur</w:t>
            </w:r>
            <w:bookmarkEnd w:id="31"/>
            <w:bookmarkEnd w:id="32"/>
          </w:p>
        </w:tc>
        <w:tc>
          <w:tcPr>
            <w:tcW w:w="6836" w:type="dxa"/>
            <w:tcBorders>
              <w:top w:val="nil"/>
              <w:left w:val="nil"/>
              <w:bottom w:val="nil"/>
              <w:right w:val="nil"/>
            </w:tcBorders>
          </w:tcPr>
          <w:p w14:paraId="0F8C76B0" w14:textId="77777777" w:rsidR="00152AD8" w:rsidRPr="00EF2D33" w:rsidRDefault="00152AD8" w:rsidP="00152AD8">
            <w:pPr>
              <w:tabs>
                <w:tab w:val="left" w:pos="540"/>
              </w:tabs>
              <w:suppressAutoHyphens/>
              <w:ind w:left="540" w:right="-72" w:hanging="540"/>
              <w:rPr>
                <w:szCs w:val="24"/>
              </w:rPr>
            </w:pPr>
            <w:r>
              <w:rPr>
                <w:szCs w:val="24"/>
              </w:rPr>
              <w:t>9</w:t>
            </w:r>
            <w:r w:rsidRPr="00EF2D33">
              <w:rPr>
                <w:szCs w:val="24"/>
              </w:rPr>
              <w:t>.1</w:t>
            </w:r>
            <w:r w:rsidRPr="00EF2D33">
              <w:rPr>
                <w:szCs w:val="24"/>
              </w:rPr>
              <w:tab/>
              <w:t>Le Maître d’Ouvrage assume les risques que le Marché définit comme lui incombant ; l’Entrepreneur assume les risques que le Marché définit comme lui incombant.</w:t>
            </w:r>
          </w:p>
        </w:tc>
      </w:tr>
      <w:tr w:rsidR="00152AD8" w:rsidRPr="00EF2D33" w14:paraId="5CFBE780" w14:textId="77777777" w:rsidTr="00152AD8">
        <w:tc>
          <w:tcPr>
            <w:tcW w:w="2632" w:type="dxa"/>
            <w:tcBorders>
              <w:top w:val="nil"/>
              <w:left w:val="nil"/>
              <w:bottom w:val="nil"/>
              <w:right w:val="nil"/>
            </w:tcBorders>
          </w:tcPr>
          <w:p w14:paraId="39C90730" w14:textId="77777777" w:rsidR="00152AD8" w:rsidRPr="00EF2D33" w:rsidRDefault="00152AD8" w:rsidP="00152AD8">
            <w:pPr>
              <w:pStyle w:val="00SectionVIIISubtitle"/>
            </w:pPr>
            <w:bookmarkStart w:id="33" w:name="_Toc478922791"/>
            <w:bookmarkStart w:id="34" w:name="_Toc487121235"/>
            <w:r w:rsidRPr="00EF2D33">
              <w:t>1</w:t>
            </w:r>
            <w:r>
              <w:t>0</w:t>
            </w:r>
            <w:r w:rsidRPr="00EF2D33">
              <w:t>.</w:t>
            </w:r>
            <w:r w:rsidRPr="00EF2D33">
              <w:tab/>
              <w:t xml:space="preserve">Risques incombant au </w:t>
            </w:r>
            <w:bookmarkEnd w:id="33"/>
            <w:bookmarkEnd w:id="34"/>
            <w:r w:rsidRPr="00EF2D33">
              <w:t>Maître d’Ouvrage</w:t>
            </w:r>
          </w:p>
        </w:tc>
        <w:tc>
          <w:tcPr>
            <w:tcW w:w="6836" w:type="dxa"/>
            <w:tcBorders>
              <w:top w:val="nil"/>
              <w:left w:val="nil"/>
              <w:bottom w:val="nil"/>
              <w:right w:val="nil"/>
            </w:tcBorders>
          </w:tcPr>
          <w:p w14:paraId="70257F1F" w14:textId="77777777" w:rsidR="00152AD8" w:rsidRDefault="00152AD8" w:rsidP="00C449E9">
            <w:pPr>
              <w:tabs>
                <w:tab w:val="left" w:pos="540"/>
              </w:tabs>
              <w:suppressAutoHyphens/>
              <w:ind w:left="540" w:right="-72" w:hanging="540"/>
              <w:jc w:val="both"/>
              <w:rPr>
                <w:szCs w:val="24"/>
              </w:rPr>
            </w:pPr>
            <w:r w:rsidRPr="00EF2D33">
              <w:rPr>
                <w:szCs w:val="24"/>
              </w:rPr>
              <w:t>1</w:t>
            </w:r>
            <w:r>
              <w:rPr>
                <w:szCs w:val="24"/>
              </w:rPr>
              <w:t>0</w:t>
            </w:r>
            <w:r w:rsidRPr="00EF2D33">
              <w:rPr>
                <w:szCs w:val="24"/>
              </w:rPr>
              <w:t>.1</w:t>
            </w:r>
            <w:r w:rsidRPr="00EF2D33">
              <w:rPr>
                <w:szCs w:val="24"/>
              </w:rPr>
              <w:tab/>
              <w:t>Depuis la Date de commencement jusqu’à ce que le Certificat de correction des malfaçons ait été délivré, les risques incombant au Maître d’Ouvrage sont les suivants :</w:t>
            </w:r>
          </w:p>
          <w:p w14:paraId="698ABB6D" w14:textId="77777777" w:rsidR="00152AD8" w:rsidRPr="00EF2D33" w:rsidRDefault="00152AD8" w:rsidP="00152AD8">
            <w:pPr>
              <w:tabs>
                <w:tab w:val="left" w:pos="540"/>
              </w:tabs>
              <w:suppressAutoHyphens/>
              <w:ind w:left="540" w:right="-72" w:hanging="540"/>
              <w:rPr>
                <w:szCs w:val="24"/>
              </w:rPr>
            </w:pPr>
          </w:p>
          <w:p w14:paraId="0A45257C" w14:textId="77777777" w:rsidR="00152AD8" w:rsidRPr="00622C43" w:rsidRDefault="00152AD8" w:rsidP="00152AD8">
            <w:pPr>
              <w:pStyle w:val="ListParagraph"/>
              <w:numPr>
                <w:ilvl w:val="0"/>
                <w:numId w:val="257"/>
              </w:numPr>
              <w:tabs>
                <w:tab w:val="left" w:pos="1080"/>
              </w:tabs>
              <w:ind w:right="-72"/>
              <w:rPr>
                <w:szCs w:val="24"/>
              </w:rPr>
            </w:pPr>
            <w:r w:rsidRPr="00622C43">
              <w:rPr>
                <w:szCs w:val="24"/>
              </w:rPr>
              <w:t>Les risques de dommage corporel, de décès, de perte ou de dommages matériels (excluant les Travaux, Equipements, matériaux et Matériels), dus à :</w:t>
            </w:r>
          </w:p>
          <w:p w14:paraId="19BBB435" w14:textId="77777777" w:rsidR="00152AD8" w:rsidRPr="00622C43" w:rsidRDefault="00152AD8" w:rsidP="00152AD8">
            <w:pPr>
              <w:pStyle w:val="ListParagraph"/>
              <w:tabs>
                <w:tab w:val="left" w:pos="1080"/>
              </w:tabs>
              <w:ind w:left="900" w:right="-72"/>
              <w:rPr>
                <w:szCs w:val="24"/>
              </w:rPr>
            </w:pPr>
          </w:p>
          <w:p w14:paraId="50FD0488" w14:textId="77777777" w:rsidR="00152AD8" w:rsidRPr="00622C43" w:rsidRDefault="00152AD8" w:rsidP="00152AD8">
            <w:pPr>
              <w:pStyle w:val="ListParagraph"/>
              <w:numPr>
                <w:ilvl w:val="0"/>
                <w:numId w:val="190"/>
              </w:numPr>
              <w:tabs>
                <w:tab w:val="left" w:pos="1620"/>
              </w:tabs>
              <w:ind w:left="1598" w:right="-72" w:hanging="540"/>
              <w:rPr>
                <w:szCs w:val="24"/>
              </w:rPr>
            </w:pPr>
            <w:r w:rsidRPr="00622C43">
              <w:rPr>
                <w:szCs w:val="24"/>
              </w:rPr>
              <w:t>l’utilisation ou l’occupation du Site par les Travaux ou dans le but des Travaux, qui sont le résultat inévitable des Travaux, ou</w:t>
            </w:r>
          </w:p>
          <w:p w14:paraId="15A3C6DA" w14:textId="77777777" w:rsidR="00152AD8" w:rsidRPr="00622C43" w:rsidRDefault="00152AD8" w:rsidP="00152AD8">
            <w:pPr>
              <w:pStyle w:val="ListParagraph"/>
              <w:tabs>
                <w:tab w:val="left" w:pos="1620"/>
              </w:tabs>
              <w:ind w:left="1260" w:right="-72"/>
              <w:rPr>
                <w:szCs w:val="24"/>
              </w:rPr>
            </w:pPr>
          </w:p>
          <w:p w14:paraId="47104CD2" w14:textId="77777777" w:rsidR="00152AD8" w:rsidRPr="00EF2D33" w:rsidRDefault="00152AD8" w:rsidP="00C449E9">
            <w:pPr>
              <w:tabs>
                <w:tab w:val="left" w:pos="1620"/>
              </w:tabs>
              <w:suppressAutoHyphens/>
              <w:ind w:left="1620" w:right="-72" w:hanging="540"/>
              <w:jc w:val="both"/>
              <w:rPr>
                <w:szCs w:val="24"/>
              </w:rPr>
            </w:pPr>
            <w:r w:rsidRPr="00EF2D33">
              <w:rPr>
                <w:szCs w:val="24"/>
              </w:rPr>
              <w:t>(ii)</w:t>
            </w:r>
            <w:r w:rsidRPr="00EF2D33">
              <w:rPr>
                <w:szCs w:val="24"/>
              </w:rPr>
              <w:tab/>
              <w:t>la négligence, le manquement aux obligations statutaires ou l’ingérence dans les droits légalement reconnus, du fait du Maître d’Ouvrage ou par une personne employée par celui-ci ou sous contrat avec celui-ci, à l’exception de l’Entrepreneur.</w:t>
            </w:r>
          </w:p>
          <w:p w14:paraId="575FF3E5" w14:textId="77777777" w:rsidR="00152AD8" w:rsidRDefault="00152AD8" w:rsidP="00152AD8">
            <w:pPr>
              <w:tabs>
                <w:tab w:val="left" w:pos="1080"/>
              </w:tabs>
              <w:suppressAutoHyphens/>
              <w:ind w:left="1080" w:right="-72" w:hanging="540"/>
              <w:rPr>
                <w:szCs w:val="24"/>
              </w:rPr>
            </w:pPr>
          </w:p>
          <w:p w14:paraId="171C8FB4" w14:textId="77777777" w:rsidR="00152AD8" w:rsidRPr="00A962F9" w:rsidRDefault="00152AD8" w:rsidP="00152AD8">
            <w:pPr>
              <w:pStyle w:val="ListParagraph"/>
              <w:numPr>
                <w:ilvl w:val="0"/>
                <w:numId w:val="257"/>
              </w:numPr>
              <w:ind w:right="-72"/>
              <w:rPr>
                <w:szCs w:val="24"/>
              </w:rPr>
            </w:pPr>
            <w:r w:rsidRPr="00622C43">
              <w:rPr>
                <w:szCs w:val="24"/>
              </w:rPr>
              <w:t>Le risque de dommages matériels aux Travaux, Equipements, Matériaux et Matériels dans la mesure où ils sont dus à u</w:t>
            </w:r>
            <w:r w:rsidRPr="00A962F9">
              <w:rPr>
                <w:szCs w:val="24"/>
              </w:rPr>
              <w:t>ne faute du Maître d’Ouvrage ou un défaut de conception par le Maître d’Ouvrage ou sont dus à un acte de guerre ou de contamination radioactive qui affecte directement le pays dans lequel sont exécutés les Travaux.</w:t>
            </w:r>
          </w:p>
          <w:p w14:paraId="3DC1BB5E" w14:textId="77777777" w:rsidR="00152AD8" w:rsidRPr="00622C43" w:rsidRDefault="00152AD8" w:rsidP="00152AD8">
            <w:pPr>
              <w:pStyle w:val="ListParagraph"/>
              <w:ind w:left="900" w:right="-72"/>
              <w:rPr>
                <w:szCs w:val="24"/>
              </w:rPr>
            </w:pPr>
          </w:p>
          <w:p w14:paraId="4C3DC9DB" w14:textId="77777777" w:rsidR="00152AD8" w:rsidRDefault="00152AD8" w:rsidP="00152AD8">
            <w:pPr>
              <w:tabs>
                <w:tab w:val="left" w:pos="582"/>
              </w:tabs>
              <w:suppressAutoHyphens/>
              <w:ind w:left="582" w:right="-72" w:hanging="582"/>
              <w:jc w:val="both"/>
              <w:rPr>
                <w:szCs w:val="24"/>
              </w:rPr>
            </w:pPr>
            <w:r w:rsidRPr="00EF2D33">
              <w:rPr>
                <w:szCs w:val="24"/>
              </w:rPr>
              <w:t>1</w:t>
            </w:r>
            <w:r>
              <w:rPr>
                <w:szCs w:val="24"/>
              </w:rPr>
              <w:t>0</w:t>
            </w:r>
            <w:r w:rsidRPr="00EF2D33">
              <w:rPr>
                <w:szCs w:val="24"/>
              </w:rPr>
              <w:t>.2</w:t>
            </w:r>
            <w:r w:rsidRPr="00EF2D33">
              <w:rPr>
                <w:szCs w:val="24"/>
              </w:rPr>
              <w:tab/>
              <w:t>A partir de la Date d’achèvement jusqu’à ce que le Certificat de correction des malfaçons ait été délivré, le risque de pertes ou de dommages matériels aux Travaux, Equipements et Matériaux est un risque incombant au Maître d’Ouvrage sauf en cas de perte ou de dommages dus à :</w:t>
            </w:r>
          </w:p>
          <w:p w14:paraId="7975C60C" w14:textId="77777777" w:rsidR="00152AD8" w:rsidRPr="00EF2D33" w:rsidRDefault="00152AD8" w:rsidP="00152AD8">
            <w:pPr>
              <w:tabs>
                <w:tab w:val="left" w:pos="582"/>
              </w:tabs>
              <w:suppressAutoHyphens/>
              <w:ind w:left="582" w:right="-72" w:hanging="582"/>
              <w:jc w:val="both"/>
              <w:rPr>
                <w:szCs w:val="24"/>
              </w:rPr>
            </w:pPr>
          </w:p>
          <w:p w14:paraId="363BC55A" w14:textId="77777777" w:rsidR="00152AD8" w:rsidRPr="00EF2D33" w:rsidRDefault="00152AD8" w:rsidP="00152AD8">
            <w:pPr>
              <w:tabs>
                <w:tab w:val="left" w:pos="1080"/>
              </w:tabs>
              <w:suppressAutoHyphens/>
              <w:ind w:left="1080" w:right="-72" w:hanging="540"/>
              <w:jc w:val="both"/>
              <w:rPr>
                <w:szCs w:val="24"/>
              </w:rPr>
            </w:pPr>
            <w:r w:rsidRPr="00EF2D33">
              <w:rPr>
                <w:szCs w:val="24"/>
              </w:rPr>
              <w:t>(a)</w:t>
            </w:r>
            <w:r w:rsidRPr="00EF2D33">
              <w:rPr>
                <w:szCs w:val="24"/>
              </w:rPr>
              <w:tab/>
              <w:t>une malfaçon qui existait à la Date d’</w:t>
            </w:r>
            <w:r>
              <w:rPr>
                <w:szCs w:val="24"/>
              </w:rPr>
              <w:t>A</w:t>
            </w:r>
            <w:r w:rsidRPr="00EF2D33">
              <w:rPr>
                <w:szCs w:val="24"/>
              </w:rPr>
              <w:t>chèvement,</w:t>
            </w:r>
          </w:p>
          <w:p w14:paraId="2E0EE570" w14:textId="77777777" w:rsidR="00152AD8" w:rsidRPr="00EF2D33" w:rsidRDefault="00152AD8" w:rsidP="00152AD8">
            <w:pPr>
              <w:tabs>
                <w:tab w:val="left" w:pos="1080"/>
              </w:tabs>
              <w:suppressAutoHyphens/>
              <w:ind w:left="1080" w:right="-72" w:hanging="540"/>
              <w:jc w:val="both"/>
              <w:rPr>
                <w:szCs w:val="24"/>
              </w:rPr>
            </w:pPr>
            <w:r w:rsidRPr="00EF2D33">
              <w:rPr>
                <w:szCs w:val="24"/>
              </w:rPr>
              <w:t>(b)</w:t>
            </w:r>
            <w:r w:rsidRPr="00EF2D33">
              <w:rPr>
                <w:szCs w:val="24"/>
              </w:rPr>
              <w:tab/>
              <w:t>un événement survenu avant la Date d’</w:t>
            </w:r>
            <w:r>
              <w:rPr>
                <w:szCs w:val="24"/>
              </w:rPr>
              <w:t>A</w:t>
            </w:r>
            <w:r w:rsidRPr="00EF2D33">
              <w:rPr>
                <w:szCs w:val="24"/>
              </w:rPr>
              <w:t>chèvement et qui n’était pas lui-même un risque assumé par le Maître d’Ouvrage, ou</w:t>
            </w:r>
          </w:p>
          <w:p w14:paraId="0C84C811" w14:textId="77777777" w:rsidR="00152AD8" w:rsidRPr="00EF2D33" w:rsidRDefault="00152AD8" w:rsidP="00152AD8">
            <w:pPr>
              <w:tabs>
                <w:tab w:val="left" w:pos="1080"/>
              </w:tabs>
              <w:suppressAutoHyphens/>
              <w:spacing w:after="240"/>
              <w:ind w:left="1080" w:right="-72" w:hanging="540"/>
              <w:jc w:val="both"/>
              <w:rPr>
                <w:szCs w:val="24"/>
              </w:rPr>
            </w:pPr>
            <w:r w:rsidRPr="00EF2D33">
              <w:rPr>
                <w:szCs w:val="24"/>
              </w:rPr>
              <w:t>(c)</w:t>
            </w:r>
            <w:r w:rsidRPr="00EF2D33">
              <w:rPr>
                <w:szCs w:val="24"/>
              </w:rPr>
              <w:tab/>
              <w:t>des activités de l’Entreprene</w:t>
            </w:r>
            <w:r>
              <w:rPr>
                <w:szCs w:val="24"/>
              </w:rPr>
              <w:t>ur sur le Site après la Date d’A</w:t>
            </w:r>
            <w:r w:rsidRPr="00EF2D33">
              <w:rPr>
                <w:szCs w:val="24"/>
              </w:rPr>
              <w:t>chèvement.</w:t>
            </w:r>
          </w:p>
        </w:tc>
      </w:tr>
      <w:tr w:rsidR="00152AD8" w:rsidRPr="00EF2D33" w14:paraId="301F9975" w14:textId="77777777" w:rsidTr="00152AD8">
        <w:tc>
          <w:tcPr>
            <w:tcW w:w="2632" w:type="dxa"/>
            <w:tcBorders>
              <w:top w:val="nil"/>
              <w:left w:val="nil"/>
              <w:bottom w:val="nil"/>
              <w:right w:val="nil"/>
            </w:tcBorders>
          </w:tcPr>
          <w:p w14:paraId="46ED0399" w14:textId="77777777" w:rsidR="00152AD8" w:rsidRPr="00EF2D33" w:rsidRDefault="00152AD8" w:rsidP="00152AD8">
            <w:pPr>
              <w:pStyle w:val="00SectionVIIISubtitle"/>
            </w:pPr>
            <w:bookmarkStart w:id="35" w:name="_Toc478922792"/>
            <w:bookmarkStart w:id="36" w:name="_Toc487121236"/>
            <w:r w:rsidRPr="00EF2D33">
              <w:t>1</w:t>
            </w:r>
            <w:r>
              <w:t>1</w:t>
            </w:r>
            <w:r w:rsidRPr="00EF2D33">
              <w:t>.</w:t>
            </w:r>
            <w:r w:rsidRPr="00EF2D33">
              <w:tab/>
              <w:t>Risques incombant à l’Entrepreneur</w:t>
            </w:r>
            <w:bookmarkEnd w:id="35"/>
            <w:bookmarkEnd w:id="36"/>
          </w:p>
        </w:tc>
        <w:tc>
          <w:tcPr>
            <w:tcW w:w="6836" w:type="dxa"/>
            <w:tcBorders>
              <w:top w:val="nil"/>
              <w:left w:val="nil"/>
              <w:bottom w:val="nil"/>
              <w:right w:val="nil"/>
            </w:tcBorders>
          </w:tcPr>
          <w:p w14:paraId="0DAFE638" w14:textId="77777777" w:rsidR="00152AD8" w:rsidRPr="00EF2D33" w:rsidRDefault="00152AD8" w:rsidP="00152AD8">
            <w:pPr>
              <w:tabs>
                <w:tab w:val="left" w:pos="540"/>
              </w:tabs>
              <w:suppressAutoHyphens/>
              <w:ind w:left="540" w:right="-72" w:hanging="540"/>
              <w:jc w:val="both"/>
              <w:rPr>
                <w:szCs w:val="24"/>
              </w:rPr>
            </w:pPr>
            <w:r w:rsidRPr="00EF2D33">
              <w:rPr>
                <w:szCs w:val="24"/>
              </w:rPr>
              <w:t>1</w:t>
            </w:r>
            <w:r>
              <w:rPr>
                <w:szCs w:val="24"/>
              </w:rPr>
              <w:t>1</w:t>
            </w:r>
            <w:r w:rsidRPr="00EF2D33">
              <w:rPr>
                <w:szCs w:val="24"/>
              </w:rPr>
              <w:t>.1</w:t>
            </w:r>
            <w:r w:rsidRPr="00EF2D33">
              <w:rPr>
                <w:szCs w:val="24"/>
              </w:rPr>
              <w:tab/>
              <w:t>A partir de la Date de commencement et jusqu’à ce que le Certificat de correction de malfaçons ait été délivré, les risques de dommage corporels, de décès et de perte ou de dommages matériels (y compris, sans limite, les Travaux, les Equipements, les Matériaux et le Matériel de l’Entrepreneur) autres que des risques incombant au Maître d’Ouvrage, incombent à l’Entrepreneur.</w:t>
            </w:r>
          </w:p>
        </w:tc>
      </w:tr>
      <w:tr w:rsidR="00152AD8" w:rsidRPr="00EF2D33" w14:paraId="2C9F3F53" w14:textId="77777777" w:rsidTr="00152AD8">
        <w:tc>
          <w:tcPr>
            <w:tcW w:w="2632" w:type="dxa"/>
            <w:tcBorders>
              <w:top w:val="nil"/>
              <w:left w:val="nil"/>
              <w:bottom w:val="nil"/>
              <w:right w:val="nil"/>
            </w:tcBorders>
          </w:tcPr>
          <w:p w14:paraId="474EF04D" w14:textId="77777777" w:rsidR="00152AD8" w:rsidRPr="00EF2D33" w:rsidRDefault="00152AD8" w:rsidP="00152AD8">
            <w:pPr>
              <w:pStyle w:val="00SectionVIIISubtitle"/>
            </w:pPr>
            <w:bookmarkStart w:id="37" w:name="_Toc478922793"/>
            <w:bookmarkStart w:id="38" w:name="_Toc487121237"/>
            <w:r w:rsidRPr="00EF2D33">
              <w:t>1</w:t>
            </w:r>
            <w:r>
              <w:t>2</w:t>
            </w:r>
            <w:r w:rsidRPr="00EF2D33">
              <w:t>.</w:t>
            </w:r>
            <w:r w:rsidRPr="00EF2D33">
              <w:tab/>
              <w:t>Assurances</w:t>
            </w:r>
            <w:bookmarkEnd w:id="37"/>
            <w:bookmarkEnd w:id="38"/>
          </w:p>
        </w:tc>
        <w:tc>
          <w:tcPr>
            <w:tcW w:w="6836" w:type="dxa"/>
            <w:tcBorders>
              <w:top w:val="nil"/>
              <w:left w:val="nil"/>
              <w:bottom w:val="nil"/>
              <w:right w:val="nil"/>
            </w:tcBorders>
          </w:tcPr>
          <w:p w14:paraId="3A6588CC" w14:textId="77777777" w:rsidR="00152AD8" w:rsidRDefault="00152AD8" w:rsidP="00152AD8">
            <w:pPr>
              <w:tabs>
                <w:tab w:val="left" w:pos="540"/>
              </w:tabs>
              <w:suppressAutoHyphens/>
              <w:ind w:left="540" w:right="-72" w:hanging="540"/>
              <w:jc w:val="both"/>
              <w:rPr>
                <w:szCs w:val="24"/>
              </w:rPr>
            </w:pPr>
            <w:r w:rsidRPr="00EF2D33">
              <w:rPr>
                <w:szCs w:val="24"/>
              </w:rPr>
              <w:t>1</w:t>
            </w:r>
            <w:r>
              <w:rPr>
                <w:szCs w:val="24"/>
              </w:rPr>
              <w:t>2</w:t>
            </w:r>
            <w:r w:rsidRPr="00EF2D33">
              <w:rPr>
                <w:szCs w:val="24"/>
              </w:rPr>
              <w:t>.1</w:t>
            </w:r>
            <w:r w:rsidRPr="00EF2D33">
              <w:rPr>
                <w:szCs w:val="24"/>
              </w:rPr>
              <w:tab/>
              <w:t xml:space="preserve">L’Entrepreneur fournira, aux noms du Maître d’Ouvrage et de l’Entrepreneur, une assurance depuis la Date de commencement jusqu’à la fin de la Période de garantie pour les montants minimaux et les franchises maximales </w:t>
            </w:r>
            <w:r w:rsidRPr="004F624F">
              <w:rPr>
                <w:szCs w:val="24"/>
              </w:rPr>
              <w:t xml:space="preserve">stipulés </w:t>
            </w:r>
            <w:r w:rsidRPr="00EF2D33">
              <w:rPr>
                <w:b/>
                <w:szCs w:val="24"/>
              </w:rPr>
              <w:t>dans l</w:t>
            </w:r>
            <w:r>
              <w:rPr>
                <w:b/>
                <w:szCs w:val="24"/>
              </w:rPr>
              <w:t xml:space="preserve">a Clause 2.6 </w:t>
            </w:r>
            <w:r w:rsidRPr="00EF2D33">
              <w:rPr>
                <w:szCs w:val="24"/>
              </w:rPr>
              <w:t xml:space="preserve">couvrant les situations </w:t>
            </w:r>
            <w:r>
              <w:rPr>
                <w:szCs w:val="24"/>
              </w:rPr>
              <w:t>qui sont de la responsabilité de l’Entrepreneur.</w:t>
            </w:r>
          </w:p>
          <w:p w14:paraId="643DD73E" w14:textId="77777777" w:rsidR="00152AD8" w:rsidRPr="00EF2D33" w:rsidRDefault="00152AD8" w:rsidP="00152AD8">
            <w:pPr>
              <w:tabs>
                <w:tab w:val="left" w:pos="540"/>
              </w:tabs>
              <w:suppressAutoHyphens/>
              <w:ind w:left="540" w:right="-72" w:hanging="540"/>
              <w:jc w:val="both"/>
              <w:rPr>
                <w:szCs w:val="24"/>
              </w:rPr>
            </w:pPr>
          </w:p>
          <w:p w14:paraId="33775D43" w14:textId="77777777" w:rsidR="00152AD8" w:rsidRDefault="00152AD8" w:rsidP="00152AD8">
            <w:pPr>
              <w:tabs>
                <w:tab w:val="left" w:pos="540"/>
              </w:tabs>
              <w:suppressAutoHyphens/>
              <w:ind w:left="540" w:right="-72" w:hanging="540"/>
              <w:jc w:val="both"/>
              <w:rPr>
                <w:szCs w:val="24"/>
              </w:rPr>
            </w:pPr>
            <w:r w:rsidRPr="00EF2D33">
              <w:rPr>
                <w:szCs w:val="24"/>
              </w:rPr>
              <w:t>1</w:t>
            </w:r>
            <w:r>
              <w:rPr>
                <w:szCs w:val="24"/>
              </w:rPr>
              <w:t>2</w:t>
            </w:r>
            <w:r w:rsidRPr="00EF2D33">
              <w:rPr>
                <w:szCs w:val="24"/>
              </w:rPr>
              <w:t>.2</w:t>
            </w:r>
            <w:r w:rsidRPr="00EF2D33">
              <w:rPr>
                <w:szCs w:val="24"/>
              </w:rPr>
              <w:tab/>
              <w:t xml:space="preserve">Les polices d’assurance et les attestations d’assurance seront fournies par l’Entrepreneur au </w:t>
            </w:r>
            <w:r>
              <w:rPr>
                <w:szCs w:val="24"/>
              </w:rPr>
              <w:t>Directeur de Projet</w:t>
            </w:r>
            <w:r w:rsidRPr="00EF2D33">
              <w:rPr>
                <w:szCs w:val="24"/>
              </w:rPr>
              <w:t xml:space="preserve"> aux fins d’approbation avant la Date de commencement</w:t>
            </w:r>
            <w:r>
              <w:rPr>
                <w:szCs w:val="24"/>
              </w:rPr>
              <w:t xml:space="preserve"> des travaux</w:t>
            </w:r>
            <w:r w:rsidRPr="00EF2D33">
              <w:rPr>
                <w:szCs w:val="24"/>
              </w:rPr>
              <w:t>. Toutes les polices d’assurance spécifieront que les remboursements de sinistres seront effectués dans les monnaies et dans les proportions de monnaies nécessaires pour compenser la perte ou les dommages encourus.</w:t>
            </w:r>
          </w:p>
          <w:p w14:paraId="054190DC" w14:textId="77777777" w:rsidR="00152AD8" w:rsidRPr="00EF2D33" w:rsidRDefault="00152AD8" w:rsidP="00152AD8">
            <w:pPr>
              <w:tabs>
                <w:tab w:val="left" w:pos="540"/>
              </w:tabs>
              <w:suppressAutoHyphens/>
              <w:ind w:left="540" w:right="-72" w:hanging="540"/>
              <w:jc w:val="both"/>
              <w:rPr>
                <w:szCs w:val="24"/>
              </w:rPr>
            </w:pPr>
          </w:p>
          <w:p w14:paraId="3F5F0045" w14:textId="77777777" w:rsidR="00152AD8" w:rsidRDefault="00152AD8" w:rsidP="00152AD8">
            <w:pPr>
              <w:tabs>
                <w:tab w:val="left" w:pos="540"/>
              </w:tabs>
              <w:suppressAutoHyphens/>
              <w:ind w:left="540" w:right="-72" w:hanging="540"/>
              <w:jc w:val="both"/>
              <w:rPr>
                <w:szCs w:val="24"/>
              </w:rPr>
            </w:pPr>
            <w:r w:rsidRPr="00EF2D33">
              <w:rPr>
                <w:szCs w:val="24"/>
              </w:rPr>
              <w:t>1</w:t>
            </w:r>
            <w:r>
              <w:rPr>
                <w:szCs w:val="24"/>
              </w:rPr>
              <w:t>2</w:t>
            </w:r>
            <w:r w:rsidRPr="00EF2D33">
              <w:rPr>
                <w:szCs w:val="24"/>
              </w:rPr>
              <w:t>.3</w:t>
            </w:r>
            <w:r w:rsidRPr="00EF2D33">
              <w:rPr>
                <w:szCs w:val="24"/>
              </w:rPr>
              <w:tab/>
              <w:t>Si l’Entrepreneur ne fournit pas l’une des polices d’assurance et les attestations requises, le Maître d’Ouvrage pourra prendre lui-même l’assurance que l’Entrepreneur aurait dû fournir et recouvrer les primes qu’il a payées sur des montants dus à l’Entrepreneur à d’autres titres ou, si aucun paiement n’est dû, le paiement des primes deviendra une dette de l’Entrepreneur.</w:t>
            </w:r>
          </w:p>
          <w:p w14:paraId="3A9A2152" w14:textId="77777777" w:rsidR="00152AD8" w:rsidRDefault="00152AD8" w:rsidP="00152AD8">
            <w:pPr>
              <w:tabs>
                <w:tab w:val="left" w:pos="540"/>
              </w:tabs>
              <w:suppressAutoHyphens/>
              <w:ind w:left="540" w:right="-72" w:hanging="540"/>
              <w:jc w:val="both"/>
              <w:rPr>
                <w:szCs w:val="24"/>
              </w:rPr>
            </w:pPr>
          </w:p>
          <w:p w14:paraId="45FD20DA" w14:textId="77777777" w:rsidR="00152AD8" w:rsidRDefault="00152AD8" w:rsidP="00152AD8">
            <w:pPr>
              <w:tabs>
                <w:tab w:val="left" w:pos="540"/>
              </w:tabs>
              <w:suppressAutoHyphens/>
              <w:ind w:left="540" w:right="-72" w:hanging="540"/>
              <w:jc w:val="both"/>
              <w:rPr>
                <w:szCs w:val="24"/>
              </w:rPr>
            </w:pPr>
            <w:r w:rsidRPr="00EF2D33">
              <w:rPr>
                <w:szCs w:val="24"/>
              </w:rPr>
              <w:t>1</w:t>
            </w:r>
            <w:r>
              <w:rPr>
                <w:szCs w:val="24"/>
              </w:rPr>
              <w:t>2</w:t>
            </w:r>
            <w:r w:rsidRPr="00EF2D33">
              <w:rPr>
                <w:szCs w:val="24"/>
              </w:rPr>
              <w:t>.4</w:t>
            </w:r>
            <w:r w:rsidRPr="00EF2D33">
              <w:rPr>
                <w:szCs w:val="24"/>
              </w:rPr>
              <w:tab/>
              <w:t xml:space="preserve">Aucun changement ne sera apporté aux termes de l’assurance sans l’approbation du </w:t>
            </w:r>
            <w:r>
              <w:rPr>
                <w:szCs w:val="24"/>
              </w:rPr>
              <w:t>Directeur de Projet</w:t>
            </w:r>
            <w:r w:rsidRPr="00EF2D33">
              <w:rPr>
                <w:szCs w:val="24"/>
              </w:rPr>
              <w:t>.</w:t>
            </w:r>
          </w:p>
          <w:p w14:paraId="1AE231C6" w14:textId="77777777" w:rsidR="00152AD8" w:rsidRPr="00EF2D33" w:rsidRDefault="00152AD8" w:rsidP="00152AD8">
            <w:pPr>
              <w:tabs>
                <w:tab w:val="left" w:pos="540"/>
              </w:tabs>
              <w:suppressAutoHyphens/>
              <w:ind w:left="540" w:right="-72" w:hanging="540"/>
              <w:jc w:val="both"/>
              <w:rPr>
                <w:szCs w:val="24"/>
              </w:rPr>
            </w:pPr>
          </w:p>
          <w:p w14:paraId="729C45F4" w14:textId="77777777" w:rsidR="00152AD8" w:rsidRDefault="00152AD8" w:rsidP="00152AD8">
            <w:pPr>
              <w:tabs>
                <w:tab w:val="left" w:pos="540"/>
              </w:tabs>
              <w:suppressAutoHyphens/>
              <w:ind w:left="540" w:right="-72" w:hanging="540"/>
              <w:jc w:val="both"/>
              <w:rPr>
                <w:szCs w:val="24"/>
              </w:rPr>
            </w:pPr>
            <w:r>
              <w:rPr>
                <w:szCs w:val="24"/>
              </w:rPr>
              <w:t>12</w:t>
            </w:r>
            <w:r w:rsidRPr="00EF2D33">
              <w:rPr>
                <w:szCs w:val="24"/>
              </w:rPr>
              <w:t>.5</w:t>
            </w:r>
            <w:r w:rsidRPr="00EF2D33">
              <w:rPr>
                <w:szCs w:val="24"/>
              </w:rPr>
              <w:tab/>
              <w:t>Les deux parties satisferont aux conditions des polices d’assurance.</w:t>
            </w:r>
          </w:p>
          <w:p w14:paraId="7034975A" w14:textId="77777777" w:rsidR="00152AD8" w:rsidRPr="00EF2D33" w:rsidRDefault="00152AD8" w:rsidP="00152AD8">
            <w:pPr>
              <w:tabs>
                <w:tab w:val="left" w:pos="540"/>
              </w:tabs>
              <w:suppressAutoHyphens/>
              <w:ind w:left="540" w:right="-72" w:hanging="540"/>
              <w:rPr>
                <w:szCs w:val="24"/>
              </w:rPr>
            </w:pPr>
          </w:p>
        </w:tc>
      </w:tr>
      <w:tr w:rsidR="00152AD8" w:rsidRPr="00EF2D33" w14:paraId="21074AA1" w14:textId="77777777" w:rsidTr="00152AD8">
        <w:tc>
          <w:tcPr>
            <w:tcW w:w="2632" w:type="dxa"/>
            <w:tcBorders>
              <w:top w:val="nil"/>
              <w:left w:val="nil"/>
              <w:bottom w:val="nil"/>
              <w:right w:val="nil"/>
            </w:tcBorders>
          </w:tcPr>
          <w:p w14:paraId="744D0EB8" w14:textId="77777777" w:rsidR="00152AD8" w:rsidRPr="00EF2D33" w:rsidRDefault="00152AD8" w:rsidP="00152AD8">
            <w:pPr>
              <w:pStyle w:val="00SectionVIIISubtitle"/>
            </w:pPr>
            <w:bookmarkStart w:id="39" w:name="_Toc478922794"/>
            <w:bookmarkStart w:id="40" w:name="_Toc487121238"/>
            <w:r w:rsidRPr="00EF2D33">
              <w:t>1</w:t>
            </w:r>
            <w:r>
              <w:t>3</w:t>
            </w:r>
            <w:r w:rsidRPr="00EF2D33">
              <w:t>.</w:t>
            </w:r>
            <w:r w:rsidRPr="00EF2D33">
              <w:tab/>
              <w:t xml:space="preserve">Rapports d’investigation </w:t>
            </w:r>
            <w:r w:rsidRPr="00EF2D33">
              <w:br/>
              <w:t>du Site</w:t>
            </w:r>
            <w:bookmarkEnd w:id="39"/>
            <w:bookmarkEnd w:id="40"/>
          </w:p>
        </w:tc>
        <w:tc>
          <w:tcPr>
            <w:tcW w:w="6836" w:type="dxa"/>
            <w:tcBorders>
              <w:top w:val="nil"/>
              <w:left w:val="nil"/>
              <w:bottom w:val="nil"/>
              <w:right w:val="nil"/>
            </w:tcBorders>
          </w:tcPr>
          <w:p w14:paraId="4B3A9231" w14:textId="77777777" w:rsidR="00152AD8" w:rsidRPr="00EF2D33" w:rsidRDefault="00152AD8" w:rsidP="00152AD8">
            <w:pPr>
              <w:tabs>
                <w:tab w:val="left" w:pos="540"/>
              </w:tabs>
              <w:suppressAutoHyphens/>
              <w:ind w:left="540" w:right="-72" w:hanging="540"/>
              <w:jc w:val="both"/>
              <w:rPr>
                <w:szCs w:val="24"/>
              </w:rPr>
            </w:pPr>
            <w:r w:rsidRPr="00EF2D33">
              <w:rPr>
                <w:szCs w:val="24"/>
              </w:rPr>
              <w:t>1</w:t>
            </w:r>
            <w:r>
              <w:rPr>
                <w:szCs w:val="24"/>
              </w:rPr>
              <w:t>3</w:t>
            </w:r>
            <w:r w:rsidRPr="00EF2D33">
              <w:rPr>
                <w:szCs w:val="24"/>
              </w:rPr>
              <w:t>.1</w:t>
            </w:r>
            <w:r w:rsidRPr="00EF2D33">
              <w:rPr>
                <w:szCs w:val="24"/>
              </w:rPr>
              <w:tab/>
              <w:t xml:space="preserve">L’Entrepreneur se fondera sur les rapports d’investigation du site, </w:t>
            </w:r>
            <w:r w:rsidRPr="00EF2D33">
              <w:rPr>
                <w:b/>
                <w:szCs w:val="24"/>
              </w:rPr>
              <w:t>mentionnés dans l</w:t>
            </w:r>
            <w:r>
              <w:rPr>
                <w:b/>
                <w:szCs w:val="24"/>
              </w:rPr>
              <w:t>a Clause 2.7</w:t>
            </w:r>
            <w:r w:rsidRPr="00EF2D33">
              <w:rPr>
                <w:szCs w:val="24"/>
              </w:rPr>
              <w:t>, complétés par toutes les informations dont dispose l’Entrepreneur.</w:t>
            </w:r>
          </w:p>
        </w:tc>
      </w:tr>
      <w:tr w:rsidR="00152AD8" w:rsidRPr="00EF2D33" w14:paraId="1A673A28" w14:textId="77777777" w:rsidTr="00152AD8">
        <w:tc>
          <w:tcPr>
            <w:tcW w:w="2632" w:type="dxa"/>
            <w:tcBorders>
              <w:top w:val="nil"/>
              <w:left w:val="nil"/>
              <w:bottom w:val="nil"/>
              <w:right w:val="nil"/>
            </w:tcBorders>
          </w:tcPr>
          <w:p w14:paraId="2FC6BA63" w14:textId="77777777" w:rsidR="00152AD8" w:rsidRPr="00EF2D33" w:rsidRDefault="00152AD8" w:rsidP="00152AD8">
            <w:pPr>
              <w:pStyle w:val="00SectionVIIISubtitle"/>
            </w:pPr>
            <w:bookmarkStart w:id="41" w:name="_Toc478922795"/>
            <w:bookmarkStart w:id="42" w:name="_Toc487121239"/>
            <w:r w:rsidRPr="00EF2D33">
              <w:t>1</w:t>
            </w:r>
            <w:r>
              <w:t>4</w:t>
            </w:r>
            <w:r w:rsidRPr="00EF2D33">
              <w:t>.</w:t>
            </w:r>
            <w:r w:rsidRPr="00EF2D33">
              <w:tab/>
              <w:t>Obligation de l’Entrepreneur d’exécuter les Travaux</w:t>
            </w:r>
            <w:bookmarkEnd w:id="41"/>
            <w:bookmarkEnd w:id="42"/>
          </w:p>
        </w:tc>
        <w:tc>
          <w:tcPr>
            <w:tcW w:w="6836" w:type="dxa"/>
            <w:tcBorders>
              <w:top w:val="nil"/>
              <w:left w:val="nil"/>
              <w:bottom w:val="nil"/>
              <w:right w:val="nil"/>
            </w:tcBorders>
          </w:tcPr>
          <w:p w14:paraId="75E92EC5" w14:textId="77777777" w:rsidR="00152AD8" w:rsidRPr="00EF2D33" w:rsidRDefault="00152AD8" w:rsidP="00152AD8">
            <w:pPr>
              <w:tabs>
                <w:tab w:val="left" w:pos="540"/>
              </w:tabs>
              <w:suppressAutoHyphens/>
              <w:ind w:left="540" w:right="-72" w:hanging="540"/>
              <w:rPr>
                <w:szCs w:val="24"/>
              </w:rPr>
            </w:pPr>
            <w:r w:rsidRPr="00EF2D33">
              <w:rPr>
                <w:szCs w:val="24"/>
              </w:rPr>
              <w:t>1</w:t>
            </w:r>
            <w:r>
              <w:rPr>
                <w:szCs w:val="24"/>
              </w:rPr>
              <w:t>4</w:t>
            </w:r>
            <w:r w:rsidRPr="00EF2D33">
              <w:rPr>
                <w:szCs w:val="24"/>
              </w:rPr>
              <w:t>.1</w:t>
            </w:r>
            <w:r w:rsidRPr="00EF2D33">
              <w:rPr>
                <w:szCs w:val="24"/>
              </w:rPr>
              <w:tab/>
              <w:t>L’Entrepreneur exécutera les Travaux conformément aux Spécifications techniques et aux Plans.</w:t>
            </w:r>
          </w:p>
          <w:p w14:paraId="0DB42E5C" w14:textId="77777777" w:rsidR="00152AD8" w:rsidRPr="00EF2D33" w:rsidRDefault="00152AD8" w:rsidP="00152AD8">
            <w:pPr>
              <w:spacing w:before="120" w:after="120"/>
              <w:ind w:left="878" w:right="71" w:hanging="270"/>
              <w:rPr>
                <w:rFonts w:ascii="Arial" w:hAnsi="Arial" w:cs="Arial"/>
                <w:b/>
                <w:bCs/>
                <w:vanish/>
                <w:sz w:val="18"/>
                <w:szCs w:val="18"/>
                <w:lang w:eastAsia="en-US"/>
              </w:rPr>
            </w:pPr>
            <w:r w:rsidRPr="00811237">
              <w:rPr>
                <w:rFonts w:ascii="Arial" w:hAnsi="Arial" w:cs="Arial"/>
                <w:noProof/>
                <w:vanish/>
                <w:sz w:val="18"/>
                <w:szCs w:val="18"/>
                <w:lang w:val="en-US" w:eastAsia="en-US"/>
              </w:rPr>
              <w:drawing>
                <wp:inline distT="0" distB="0" distL="0" distR="0" wp14:anchorId="76BDAF42" wp14:editId="65F96592">
                  <wp:extent cx="518160" cy="182880"/>
                  <wp:effectExtent l="0" t="0" r="0" b="7620"/>
                  <wp:docPr id="45" name="Picture 45" descr="https://ssl.microsofttranslator.com/static/26105338/img/tooltip_logo.gif">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ssl.microsofttranslator.com/static/26105338/img/tooltip_logo.gif">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811237">
              <w:rPr>
                <w:rFonts w:ascii="Arial" w:hAnsi="Arial" w:cs="Arial"/>
                <w:noProof/>
                <w:vanish/>
                <w:sz w:val="18"/>
                <w:szCs w:val="18"/>
                <w:lang w:val="en-US" w:eastAsia="en-US"/>
              </w:rPr>
              <w:drawing>
                <wp:inline distT="0" distB="0" distL="0" distR="0" wp14:anchorId="2BBA6FC7" wp14:editId="2A5EE1B0">
                  <wp:extent cx="76200" cy="76200"/>
                  <wp:effectExtent l="0" t="0" r="0" b="0"/>
                  <wp:docPr id="44" name="Picture 44"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ssl.microsofttranslator.com/static/26105338/img/tooltip_clos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F2D33">
              <w:rPr>
                <w:rFonts w:ascii="Arial" w:hAnsi="Arial" w:cs="Arial"/>
                <w:b/>
                <w:bCs/>
                <w:vanish/>
                <w:sz w:val="18"/>
                <w:szCs w:val="18"/>
                <w:lang w:eastAsia="en-US"/>
              </w:rPr>
              <w:t>Original</w:t>
            </w:r>
          </w:p>
          <w:p w14:paraId="54633D63" w14:textId="77777777" w:rsidR="00152AD8" w:rsidRPr="00EF2D33" w:rsidRDefault="00152AD8" w:rsidP="00152AD8">
            <w:pPr>
              <w:shd w:val="clear" w:color="auto" w:fill="E6E6E6"/>
              <w:rPr>
                <w:rFonts w:ascii="Arial" w:hAnsi="Arial" w:cs="Arial"/>
                <w:vanish/>
                <w:sz w:val="18"/>
                <w:szCs w:val="18"/>
                <w:lang w:eastAsia="en-US"/>
              </w:rPr>
            </w:pPr>
            <w:r w:rsidRPr="00EF2D33">
              <w:rPr>
                <w:rFonts w:ascii="Arial" w:hAnsi="Arial" w:cs="Arial"/>
                <w:vanish/>
                <w:sz w:val="18"/>
                <w:szCs w:val="18"/>
                <w:lang w:eastAsia="en-US"/>
              </w:rPr>
              <w:t>(b)applying the concept of universal access (the concept of universal access means unimpeded access for people of all ages and abilities in different situations and under various circumstances; and</w:t>
            </w:r>
          </w:p>
          <w:p w14:paraId="7E36E11E" w14:textId="77777777" w:rsidR="00152AD8" w:rsidRPr="00EF2D33" w:rsidRDefault="00152AD8" w:rsidP="00152AD8">
            <w:pPr>
              <w:tabs>
                <w:tab w:val="left" w:pos="540"/>
              </w:tabs>
              <w:suppressAutoHyphens/>
              <w:ind w:left="540" w:right="-72" w:hanging="540"/>
              <w:rPr>
                <w:szCs w:val="24"/>
              </w:rPr>
            </w:pPr>
          </w:p>
        </w:tc>
      </w:tr>
      <w:tr w:rsidR="00152AD8" w:rsidRPr="00EF2D33" w14:paraId="75BDA1E4" w14:textId="77777777" w:rsidTr="00152AD8">
        <w:tc>
          <w:tcPr>
            <w:tcW w:w="2632" w:type="dxa"/>
            <w:tcBorders>
              <w:top w:val="nil"/>
              <w:left w:val="nil"/>
              <w:bottom w:val="nil"/>
              <w:right w:val="nil"/>
            </w:tcBorders>
          </w:tcPr>
          <w:p w14:paraId="052EC68F" w14:textId="77777777" w:rsidR="00152AD8" w:rsidRPr="00EF2D33" w:rsidRDefault="00152AD8" w:rsidP="00152AD8">
            <w:pPr>
              <w:pStyle w:val="00SectionVIIISubtitle"/>
            </w:pPr>
            <w:bookmarkStart w:id="43" w:name="_Toc478922797"/>
            <w:bookmarkStart w:id="44" w:name="_Toc487121241"/>
            <w:r w:rsidRPr="00EF2D33">
              <w:t>1</w:t>
            </w:r>
            <w:r>
              <w:t>5</w:t>
            </w:r>
            <w:r w:rsidRPr="00EF2D33">
              <w:t>.</w:t>
            </w:r>
            <w:r w:rsidRPr="00EF2D33">
              <w:tab/>
              <w:t xml:space="preserve">Approbation du </w:t>
            </w:r>
            <w:bookmarkEnd w:id="43"/>
            <w:bookmarkEnd w:id="44"/>
            <w:r>
              <w:t>Directeur de Projet</w:t>
            </w:r>
          </w:p>
        </w:tc>
        <w:tc>
          <w:tcPr>
            <w:tcW w:w="6836" w:type="dxa"/>
            <w:tcBorders>
              <w:top w:val="nil"/>
              <w:left w:val="nil"/>
              <w:bottom w:val="nil"/>
              <w:right w:val="nil"/>
            </w:tcBorders>
          </w:tcPr>
          <w:p w14:paraId="6E840E00" w14:textId="77777777" w:rsidR="00152AD8" w:rsidRPr="00EF2D33" w:rsidRDefault="00152AD8" w:rsidP="00152AD8">
            <w:pPr>
              <w:tabs>
                <w:tab w:val="left" w:pos="540"/>
              </w:tabs>
              <w:suppressAutoHyphens/>
              <w:spacing w:after="180"/>
              <w:ind w:left="547" w:right="-72" w:hanging="547"/>
              <w:jc w:val="both"/>
              <w:rPr>
                <w:szCs w:val="24"/>
              </w:rPr>
            </w:pPr>
            <w:r>
              <w:rPr>
                <w:szCs w:val="24"/>
              </w:rPr>
              <w:t>15</w:t>
            </w:r>
            <w:r w:rsidRPr="00EF2D33">
              <w:rPr>
                <w:szCs w:val="24"/>
              </w:rPr>
              <w:t>.1</w:t>
            </w:r>
            <w:r w:rsidRPr="00EF2D33">
              <w:rPr>
                <w:szCs w:val="24"/>
              </w:rPr>
              <w:tab/>
              <w:t xml:space="preserve">L’Entrepreneur présentera les Spécifications techniques et les Plans montrant les Travaux provisoires au </w:t>
            </w:r>
            <w:r>
              <w:rPr>
                <w:szCs w:val="24"/>
              </w:rPr>
              <w:t>Directeur de Projet</w:t>
            </w:r>
            <w:r w:rsidRPr="00EF2D33">
              <w:rPr>
                <w:szCs w:val="24"/>
              </w:rPr>
              <w:t xml:space="preserve"> pour approbation.</w:t>
            </w:r>
          </w:p>
          <w:p w14:paraId="5B19FCBA" w14:textId="77777777" w:rsidR="00152AD8" w:rsidRPr="00EF2D33" w:rsidRDefault="00152AD8" w:rsidP="00152AD8">
            <w:pPr>
              <w:tabs>
                <w:tab w:val="left" w:pos="540"/>
              </w:tabs>
              <w:suppressAutoHyphens/>
              <w:spacing w:after="180"/>
              <w:ind w:left="547" w:right="-72" w:hanging="547"/>
              <w:jc w:val="both"/>
              <w:rPr>
                <w:szCs w:val="24"/>
              </w:rPr>
            </w:pPr>
            <w:r>
              <w:rPr>
                <w:szCs w:val="24"/>
              </w:rPr>
              <w:t>15</w:t>
            </w:r>
            <w:r w:rsidRPr="00EF2D33">
              <w:rPr>
                <w:szCs w:val="24"/>
              </w:rPr>
              <w:t>.2</w:t>
            </w:r>
            <w:r w:rsidRPr="00EF2D33">
              <w:rPr>
                <w:szCs w:val="24"/>
              </w:rPr>
              <w:tab/>
              <w:t>L’Entrepreneur sera responsable de la conception des Travaux provisoires.</w:t>
            </w:r>
          </w:p>
          <w:p w14:paraId="0F01469D" w14:textId="77777777" w:rsidR="00152AD8" w:rsidRPr="00EF2D33" w:rsidRDefault="00152AD8" w:rsidP="00152AD8">
            <w:pPr>
              <w:tabs>
                <w:tab w:val="left" w:pos="540"/>
              </w:tabs>
              <w:suppressAutoHyphens/>
              <w:spacing w:after="180"/>
              <w:ind w:left="547" w:right="-72" w:hanging="547"/>
              <w:jc w:val="both"/>
              <w:rPr>
                <w:szCs w:val="24"/>
              </w:rPr>
            </w:pPr>
            <w:r w:rsidRPr="00EF2D33">
              <w:rPr>
                <w:szCs w:val="24"/>
              </w:rPr>
              <w:t>1</w:t>
            </w:r>
            <w:r>
              <w:rPr>
                <w:szCs w:val="24"/>
              </w:rPr>
              <w:t>5</w:t>
            </w:r>
            <w:r w:rsidRPr="00EF2D33">
              <w:rPr>
                <w:szCs w:val="24"/>
              </w:rPr>
              <w:t>.3</w:t>
            </w:r>
            <w:r w:rsidRPr="00EF2D33">
              <w:rPr>
                <w:szCs w:val="24"/>
              </w:rPr>
              <w:tab/>
              <w:t xml:space="preserve">L’approbation par le </w:t>
            </w:r>
            <w:r>
              <w:rPr>
                <w:szCs w:val="24"/>
              </w:rPr>
              <w:t>Directeur de Projet</w:t>
            </w:r>
            <w:r w:rsidRPr="00EF2D33">
              <w:rPr>
                <w:szCs w:val="24"/>
              </w:rPr>
              <w:t xml:space="preserve"> n’altèrera en rien la responsabilité de l’Entrepreneur pour ce qui est de la conception des Travaux provisoires.</w:t>
            </w:r>
          </w:p>
          <w:p w14:paraId="3EFE9CBF" w14:textId="77777777" w:rsidR="00152AD8" w:rsidRPr="00EF2D33" w:rsidRDefault="00152AD8" w:rsidP="00152AD8">
            <w:pPr>
              <w:tabs>
                <w:tab w:val="left" w:pos="540"/>
              </w:tabs>
              <w:suppressAutoHyphens/>
              <w:spacing w:after="180"/>
              <w:ind w:left="547" w:right="-72" w:hanging="547"/>
              <w:jc w:val="both"/>
              <w:rPr>
                <w:szCs w:val="24"/>
              </w:rPr>
            </w:pPr>
            <w:r w:rsidRPr="00EF2D33">
              <w:rPr>
                <w:szCs w:val="24"/>
              </w:rPr>
              <w:t>1</w:t>
            </w:r>
            <w:r>
              <w:rPr>
                <w:szCs w:val="24"/>
              </w:rPr>
              <w:t>5</w:t>
            </w:r>
            <w:r w:rsidRPr="00EF2D33">
              <w:rPr>
                <w:szCs w:val="24"/>
              </w:rPr>
              <w:t>.4</w:t>
            </w:r>
            <w:r w:rsidRPr="00EF2D33">
              <w:rPr>
                <w:szCs w:val="24"/>
              </w:rPr>
              <w:tab/>
              <w:t>L’Entrepreneur obtiendra le cas échéant, l’approbation de tiers pour la conception des Travaux provisoires.</w:t>
            </w:r>
          </w:p>
          <w:p w14:paraId="48D02F91" w14:textId="77777777" w:rsidR="00152AD8" w:rsidRPr="00EF2D33" w:rsidRDefault="00152AD8" w:rsidP="00152AD8">
            <w:pPr>
              <w:tabs>
                <w:tab w:val="left" w:pos="540"/>
              </w:tabs>
              <w:suppressAutoHyphens/>
              <w:spacing w:after="180"/>
              <w:ind w:left="547" w:right="-72" w:hanging="547"/>
              <w:jc w:val="both"/>
              <w:rPr>
                <w:szCs w:val="24"/>
              </w:rPr>
            </w:pPr>
            <w:r w:rsidRPr="00EF2D33">
              <w:rPr>
                <w:szCs w:val="24"/>
              </w:rPr>
              <w:t>1</w:t>
            </w:r>
            <w:r>
              <w:rPr>
                <w:szCs w:val="24"/>
              </w:rPr>
              <w:t>5</w:t>
            </w:r>
            <w:r w:rsidRPr="00EF2D33">
              <w:rPr>
                <w:szCs w:val="24"/>
              </w:rPr>
              <w:t>.5</w:t>
            </w:r>
            <w:r w:rsidRPr="00EF2D33">
              <w:rPr>
                <w:szCs w:val="24"/>
              </w:rPr>
              <w:tab/>
              <w:t xml:space="preserve">Tous les Plans de l’Entrepreneur en vue de l’exécution des Travaux provisoires ou permanents devront être approuvés par le </w:t>
            </w:r>
            <w:r>
              <w:rPr>
                <w:szCs w:val="24"/>
              </w:rPr>
              <w:t>Directeur de Projet</w:t>
            </w:r>
            <w:r w:rsidRPr="00EF2D33">
              <w:rPr>
                <w:szCs w:val="24"/>
              </w:rPr>
              <w:t xml:space="preserve"> avant mise en œuvre.</w:t>
            </w:r>
          </w:p>
        </w:tc>
      </w:tr>
      <w:tr w:rsidR="00152AD8" w:rsidRPr="00EF2D33" w14:paraId="1069EBE9" w14:textId="77777777" w:rsidTr="00152AD8">
        <w:tc>
          <w:tcPr>
            <w:tcW w:w="2632" w:type="dxa"/>
            <w:tcBorders>
              <w:top w:val="nil"/>
              <w:left w:val="nil"/>
              <w:bottom w:val="nil"/>
              <w:right w:val="nil"/>
            </w:tcBorders>
          </w:tcPr>
          <w:p w14:paraId="06F8AE54" w14:textId="77777777" w:rsidR="00152AD8" w:rsidRPr="00EF2D33" w:rsidRDefault="00152AD8" w:rsidP="00152AD8">
            <w:pPr>
              <w:pStyle w:val="00SectionVIIISubtitle"/>
            </w:pPr>
            <w:bookmarkStart w:id="45" w:name="_Toc478922798"/>
            <w:bookmarkStart w:id="46" w:name="_Toc487121242"/>
            <w:r w:rsidRPr="00EF2D33">
              <w:t>1</w:t>
            </w:r>
            <w:r>
              <w:t>6</w:t>
            </w:r>
            <w:r w:rsidRPr="00EF2D33">
              <w:tab/>
            </w:r>
            <w:r>
              <w:t>Hygiène</w:t>
            </w:r>
            <w:r w:rsidRPr="00EF2D33">
              <w:t>, Sécurit</w:t>
            </w:r>
            <w:r>
              <w:t>é</w:t>
            </w:r>
            <w:r w:rsidRPr="00EF2D33">
              <w:t xml:space="preserve"> et Protection de l’Environnement</w:t>
            </w:r>
            <w:bookmarkEnd w:id="45"/>
            <w:bookmarkEnd w:id="46"/>
          </w:p>
        </w:tc>
        <w:tc>
          <w:tcPr>
            <w:tcW w:w="6836" w:type="dxa"/>
            <w:tcBorders>
              <w:top w:val="nil"/>
              <w:left w:val="nil"/>
              <w:bottom w:val="nil"/>
              <w:right w:val="nil"/>
            </w:tcBorders>
          </w:tcPr>
          <w:p w14:paraId="0D4481CB" w14:textId="77777777" w:rsidR="00152AD8" w:rsidRPr="00C95EF8" w:rsidRDefault="00152AD8" w:rsidP="00152AD8">
            <w:pPr>
              <w:tabs>
                <w:tab w:val="left" w:pos="540"/>
              </w:tabs>
              <w:suppressAutoHyphens/>
              <w:spacing w:after="220"/>
              <w:ind w:left="547" w:right="-72" w:hanging="547"/>
              <w:jc w:val="both"/>
              <w:rPr>
                <w:szCs w:val="24"/>
              </w:rPr>
            </w:pPr>
            <w:r w:rsidRPr="00831E3E">
              <w:rPr>
                <w:szCs w:val="24"/>
              </w:rPr>
              <w:t>1</w:t>
            </w:r>
            <w:r>
              <w:rPr>
                <w:szCs w:val="24"/>
              </w:rPr>
              <w:t>6</w:t>
            </w:r>
            <w:r w:rsidRPr="00C95EF8">
              <w:rPr>
                <w:szCs w:val="24"/>
              </w:rPr>
              <w:t>.1</w:t>
            </w:r>
            <w:r w:rsidRPr="00C95EF8">
              <w:rPr>
                <w:szCs w:val="24"/>
              </w:rPr>
              <w:tab/>
              <w:t>L’Entrepreneur sera responsable de la sécurité de t</w:t>
            </w:r>
            <w:r>
              <w:rPr>
                <w:szCs w:val="24"/>
              </w:rPr>
              <w:t>outes les activités sur le Site, et pour prendre soin de l’hygiène et de la sécurité de toutes les personnes autorisées à être sur le Site des Travaux ou tout autre endroit où les Travaux sont exécutés.</w:t>
            </w:r>
          </w:p>
          <w:p w14:paraId="183401D8" w14:textId="77777777" w:rsidR="00152AD8" w:rsidRDefault="00152AD8" w:rsidP="00152AD8">
            <w:pPr>
              <w:overflowPunct w:val="0"/>
              <w:spacing w:before="120" w:after="120"/>
              <w:ind w:left="540" w:right="36" w:hanging="540"/>
              <w:textAlignment w:val="baseline"/>
              <w:rPr>
                <w:szCs w:val="24"/>
                <w:lang w:eastAsia="en-US"/>
              </w:rPr>
            </w:pPr>
            <w:r w:rsidRPr="00642C76">
              <w:rPr>
                <w:szCs w:val="24"/>
              </w:rPr>
              <w:t>1</w:t>
            </w:r>
            <w:r>
              <w:rPr>
                <w:szCs w:val="24"/>
              </w:rPr>
              <w:t>6</w:t>
            </w:r>
            <w:r w:rsidRPr="00642C76">
              <w:rPr>
                <w:szCs w:val="24"/>
              </w:rPr>
              <w:t>.2</w:t>
            </w:r>
            <w:r w:rsidRPr="00FB194A">
              <w:rPr>
                <w:szCs w:val="24"/>
              </w:rPr>
              <w:t xml:space="preserve">  </w:t>
            </w:r>
            <w:r w:rsidRPr="00FB194A">
              <w:rPr>
                <w:sz w:val="14"/>
                <w:szCs w:val="14"/>
                <w:lang w:eastAsia="en-US"/>
              </w:rPr>
              <w:t xml:space="preserve"> </w:t>
            </w:r>
            <w:r w:rsidRPr="00FB194A">
              <w:rPr>
                <w:szCs w:val="24"/>
                <w:lang w:eastAsia="en-US"/>
              </w:rPr>
              <w:t xml:space="preserve">L’Entrepreneur </w:t>
            </w:r>
            <w:r>
              <w:rPr>
                <w:szCs w:val="24"/>
                <w:lang w:eastAsia="en-US"/>
              </w:rPr>
              <w:t>doit appliquer toutes les règles et les lois relatives à l’</w:t>
            </w:r>
            <w:proofErr w:type="spellStart"/>
            <w:r>
              <w:rPr>
                <w:szCs w:val="24"/>
                <w:lang w:eastAsia="en-US"/>
              </w:rPr>
              <w:t>hygième</w:t>
            </w:r>
            <w:proofErr w:type="spellEnd"/>
            <w:r>
              <w:rPr>
                <w:szCs w:val="24"/>
                <w:lang w:eastAsia="en-US"/>
              </w:rPr>
              <w:t xml:space="preserve"> et la sécurité.</w:t>
            </w:r>
          </w:p>
          <w:p w14:paraId="1E377EAF" w14:textId="77777777" w:rsidR="00152AD8" w:rsidRPr="00831E3E" w:rsidRDefault="00152AD8" w:rsidP="00152AD8">
            <w:pPr>
              <w:overflowPunct w:val="0"/>
              <w:spacing w:before="120" w:after="120"/>
              <w:ind w:left="540" w:right="36" w:hanging="540"/>
              <w:textAlignment w:val="baseline"/>
              <w:rPr>
                <w:szCs w:val="24"/>
                <w:lang w:eastAsia="en-US"/>
              </w:rPr>
            </w:pPr>
            <w:r>
              <w:rPr>
                <w:szCs w:val="24"/>
                <w:lang w:eastAsia="en-US"/>
              </w:rPr>
              <w:t>16.3  Protection de l’environnement</w:t>
            </w:r>
          </w:p>
          <w:p w14:paraId="5203B06D" w14:textId="77777777" w:rsidR="00152AD8" w:rsidRPr="00831E3E" w:rsidRDefault="00152AD8" w:rsidP="00023F67">
            <w:pPr>
              <w:spacing w:before="120" w:after="120"/>
              <w:ind w:left="878" w:right="-72" w:hanging="360"/>
              <w:jc w:val="both"/>
              <w:rPr>
                <w:szCs w:val="24"/>
              </w:rPr>
            </w:pPr>
            <w:r>
              <w:rPr>
                <w:szCs w:val="24"/>
              </w:rPr>
              <w:t>(a</w:t>
            </w:r>
            <w:r w:rsidRPr="00831E3E">
              <w:rPr>
                <w:szCs w:val="24"/>
              </w:rPr>
              <w:t xml:space="preserve">) </w:t>
            </w:r>
            <w:r w:rsidRPr="00FB194A">
              <w:rPr>
                <w:szCs w:val="24"/>
              </w:rPr>
              <w:t>L’</w:t>
            </w:r>
            <w:r>
              <w:rPr>
                <w:szCs w:val="24"/>
              </w:rPr>
              <w:t>E</w:t>
            </w:r>
            <w:r w:rsidRPr="00FB194A">
              <w:rPr>
                <w:szCs w:val="24"/>
              </w:rPr>
              <w:t xml:space="preserve">ntrepreneur doit prendre toutes les mesures nécessaires pour : </w:t>
            </w:r>
            <w:r w:rsidRPr="00831E3E">
              <w:rPr>
                <w:szCs w:val="24"/>
              </w:rPr>
              <w:t>protéger l’environnement (à la fois à l’intérieur et à l’</w:t>
            </w:r>
            <w:r w:rsidRPr="00C95EF8">
              <w:rPr>
                <w:szCs w:val="24"/>
              </w:rPr>
              <w:t>extérieur</w:t>
            </w:r>
            <w:r w:rsidRPr="00642C76">
              <w:rPr>
                <w:szCs w:val="24"/>
              </w:rPr>
              <w:t xml:space="preserve"> du</w:t>
            </w:r>
            <w:r w:rsidRPr="00F05C6E">
              <w:rPr>
                <w:szCs w:val="24"/>
              </w:rPr>
              <w:t xml:space="preserve"> </w:t>
            </w:r>
            <w:r>
              <w:rPr>
                <w:szCs w:val="24"/>
              </w:rPr>
              <w:t>S</w:t>
            </w:r>
            <w:r w:rsidRPr="00F05C6E">
              <w:rPr>
                <w:szCs w:val="24"/>
              </w:rPr>
              <w:t>ite</w:t>
            </w:r>
            <w:r w:rsidRPr="00FB194A">
              <w:rPr>
                <w:szCs w:val="24"/>
              </w:rPr>
              <w:t xml:space="preserve">); </w:t>
            </w:r>
            <w:r w:rsidRPr="00831E3E">
              <w:rPr>
                <w:szCs w:val="24"/>
              </w:rPr>
              <w:t>et</w:t>
            </w:r>
          </w:p>
          <w:p w14:paraId="72942FEB" w14:textId="77777777" w:rsidR="00152AD8" w:rsidRPr="00831E3E" w:rsidRDefault="00152AD8" w:rsidP="00023F67">
            <w:pPr>
              <w:spacing w:before="120" w:after="120"/>
              <w:ind w:left="878" w:right="-72" w:hanging="360"/>
              <w:jc w:val="both"/>
              <w:rPr>
                <w:szCs w:val="24"/>
              </w:rPr>
            </w:pPr>
            <w:r w:rsidRPr="00FB194A">
              <w:rPr>
                <w:szCs w:val="24"/>
              </w:rPr>
              <w:t xml:space="preserve">(b) limiter les dommages et les nuisances aux personnes et aux biens résultant de la pollution, du bruit et d’autres résultats des opérations et/ou activités de l’Entrepreneur. </w:t>
            </w:r>
          </w:p>
          <w:p w14:paraId="39FF40E9" w14:textId="77777777" w:rsidR="00152AD8" w:rsidRPr="00C95EF8" w:rsidRDefault="00152AD8" w:rsidP="00023F67">
            <w:pPr>
              <w:spacing w:before="120" w:after="240"/>
              <w:ind w:left="338" w:firstLine="90"/>
              <w:jc w:val="both"/>
              <w:rPr>
                <w:szCs w:val="24"/>
                <w:lang w:eastAsia="en-US"/>
              </w:rPr>
            </w:pPr>
            <w:r w:rsidRPr="00FB194A">
              <w:rPr>
                <w:szCs w:val="24"/>
                <w:lang w:eastAsia="en-US"/>
              </w:rPr>
              <w:t xml:space="preserve">En cas de dommages à l’environnement, aux biens et/ou </w:t>
            </w:r>
            <w:r>
              <w:rPr>
                <w:szCs w:val="24"/>
                <w:lang w:eastAsia="en-US"/>
              </w:rPr>
              <w:t>de</w:t>
            </w:r>
            <w:r w:rsidRPr="00FB194A">
              <w:rPr>
                <w:szCs w:val="24"/>
                <w:lang w:eastAsia="en-US"/>
              </w:rPr>
              <w:t xml:space="preserve"> nuisances pour les personnes, sur ou </w:t>
            </w:r>
            <w:r>
              <w:rPr>
                <w:szCs w:val="24"/>
                <w:lang w:eastAsia="en-US"/>
              </w:rPr>
              <w:t>en de</w:t>
            </w:r>
            <w:r w:rsidRPr="00FB194A">
              <w:rPr>
                <w:szCs w:val="24"/>
                <w:lang w:eastAsia="en-US"/>
              </w:rPr>
              <w:t xml:space="preserve">hors </w:t>
            </w:r>
            <w:r>
              <w:rPr>
                <w:szCs w:val="24"/>
                <w:lang w:eastAsia="en-US"/>
              </w:rPr>
              <w:t>du Site</w:t>
            </w:r>
            <w:r w:rsidRPr="00FB194A">
              <w:rPr>
                <w:szCs w:val="24"/>
                <w:lang w:eastAsia="en-US"/>
              </w:rPr>
              <w:t xml:space="preserve"> à la suite des opérations de l’Entrepreneur, l’Entrepreneur doit convenir avec le </w:t>
            </w:r>
            <w:r>
              <w:rPr>
                <w:szCs w:val="24"/>
                <w:lang w:eastAsia="en-US"/>
              </w:rPr>
              <w:t>Directeur de Projet</w:t>
            </w:r>
            <w:r w:rsidRPr="00FB194A">
              <w:rPr>
                <w:szCs w:val="24"/>
                <w:lang w:eastAsia="en-US"/>
              </w:rPr>
              <w:t xml:space="preserve"> des mesures et de</w:t>
            </w:r>
            <w:r>
              <w:rPr>
                <w:szCs w:val="24"/>
                <w:lang w:eastAsia="en-US"/>
              </w:rPr>
              <w:t>s délais</w:t>
            </w:r>
            <w:r w:rsidRPr="00FB194A">
              <w:rPr>
                <w:szCs w:val="24"/>
                <w:lang w:eastAsia="en-US"/>
              </w:rPr>
              <w:t xml:space="preserve"> appropriés pour remédier, dans la mesure du possible, à l’environnement endommagé pour la remise en son état antérieur. L’</w:t>
            </w:r>
            <w:r>
              <w:rPr>
                <w:szCs w:val="24"/>
                <w:lang w:eastAsia="en-US"/>
              </w:rPr>
              <w:t>E</w:t>
            </w:r>
            <w:r w:rsidRPr="00FB194A">
              <w:rPr>
                <w:szCs w:val="24"/>
                <w:lang w:eastAsia="en-US"/>
              </w:rPr>
              <w:t xml:space="preserve">ntrepreneur doit mettre en œuvre ces </w:t>
            </w:r>
            <w:r>
              <w:rPr>
                <w:szCs w:val="24"/>
                <w:lang w:eastAsia="en-US"/>
              </w:rPr>
              <w:t>mesures</w:t>
            </w:r>
            <w:r w:rsidRPr="00FB194A">
              <w:rPr>
                <w:szCs w:val="24"/>
                <w:lang w:eastAsia="en-US"/>
              </w:rPr>
              <w:t xml:space="preserve"> à ses frais </w:t>
            </w:r>
            <w:r>
              <w:rPr>
                <w:szCs w:val="24"/>
                <w:lang w:eastAsia="en-US"/>
              </w:rPr>
              <w:t xml:space="preserve">et </w:t>
            </w:r>
            <w:r w:rsidRPr="00FB194A">
              <w:rPr>
                <w:szCs w:val="24"/>
                <w:lang w:eastAsia="en-US"/>
              </w:rPr>
              <w:t xml:space="preserve">à la satisfaction du </w:t>
            </w:r>
            <w:r>
              <w:rPr>
                <w:szCs w:val="24"/>
                <w:lang w:eastAsia="en-US"/>
              </w:rPr>
              <w:t>Directeur de Projet</w:t>
            </w:r>
            <w:r w:rsidRPr="00831E3E">
              <w:rPr>
                <w:szCs w:val="24"/>
                <w:lang w:eastAsia="en-US"/>
              </w:rPr>
              <w:t>.</w:t>
            </w:r>
            <w:r w:rsidRPr="00831E3E">
              <w:rPr>
                <w:rFonts w:ascii="Arial" w:hAnsi="Arial" w:cs="Arial"/>
                <w:noProof/>
                <w:vanish/>
                <w:sz w:val="18"/>
                <w:szCs w:val="18"/>
                <w:lang w:val="en-US" w:eastAsia="en-US"/>
              </w:rPr>
              <w:drawing>
                <wp:inline distT="0" distB="0" distL="0" distR="0" wp14:anchorId="1504DFDA" wp14:editId="770C6989">
                  <wp:extent cx="518160" cy="182880"/>
                  <wp:effectExtent l="0" t="0" r="0" b="7620"/>
                  <wp:docPr id="49" name="Picture 49" descr="https://ssl.microsofttranslator.com/static/26105338/img/tooltip_logo.gif">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ssl.microsofttranslator.com/static/26105338/img/tooltip_logo.gif">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831E3E">
              <w:rPr>
                <w:rFonts w:ascii="Arial" w:hAnsi="Arial" w:cs="Arial"/>
                <w:noProof/>
                <w:vanish/>
                <w:sz w:val="18"/>
                <w:szCs w:val="18"/>
                <w:lang w:val="en-US" w:eastAsia="en-US"/>
              </w:rPr>
              <w:drawing>
                <wp:inline distT="0" distB="0" distL="0" distR="0" wp14:anchorId="3239A794" wp14:editId="68DEA783">
                  <wp:extent cx="76200" cy="76200"/>
                  <wp:effectExtent l="0" t="0" r="0" b="0"/>
                  <wp:docPr id="48" name="Picture 48"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ssl.microsofttranslator.com/static/26105338/img/tooltip_clos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831E3E">
              <w:rPr>
                <w:rFonts w:ascii="Arial" w:hAnsi="Arial" w:cs="Arial"/>
                <w:b/>
                <w:bCs/>
                <w:vanish/>
                <w:sz w:val="18"/>
                <w:szCs w:val="18"/>
                <w:lang w:eastAsia="en-US"/>
              </w:rPr>
              <w:t>Original</w:t>
            </w:r>
            <w:r w:rsidRPr="00831E3E">
              <w:rPr>
                <w:rFonts w:ascii="Arial" w:hAnsi="Arial" w:cs="Arial"/>
                <w:vanish/>
                <w:sz w:val="18"/>
                <w:szCs w:val="18"/>
                <w:lang w:eastAsia="en-US"/>
              </w:rPr>
              <w:t>comply with all applicable health and safety obligations specified in the Contract;</w:t>
            </w:r>
          </w:p>
        </w:tc>
      </w:tr>
      <w:tr w:rsidR="00152AD8" w:rsidRPr="00EF2D33" w14:paraId="442D6F84" w14:textId="77777777" w:rsidTr="00152AD8">
        <w:tc>
          <w:tcPr>
            <w:tcW w:w="2632" w:type="dxa"/>
            <w:tcBorders>
              <w:top w:val="nil"/>
              <w:left w:val="nil"/>
              <w:bottom w:val="nil"/>
              <w:right w:val="nil"/>
            </w:tcBorders>
          </w:tcPr>
          <w:p w14:paraId="4A8C0523" w14:textId="77777777" w:rsidR="00152AD8" w:rsidRPr="00EF2D33" w:rsidRDefault="00152AD8" w:rsidP="00152AD8">
            <w:pPr>
              <w:pStyle w:val="00SectionVIIISubtitle"/>
            </w:pPr>
            <w:bookmarkStart w:id="47" w:name="_Toc478922799"/>
            <w:bookmarkStart w:id="48" w:name="_Toc487121243"/>
            <w:r w:rsidRPr="00EF2D33">
              <w:t>1</w:t>
            </w:r>
            <w:r>
              <w:t>7</w:t>
            </w:r>
            <w:r w:rsidRPr="00EF2D33">
              <w:t>.</w:t>
            </w:r>
            <w:r w:rsidRPr="00EF2D33">
              <w:tab/>
              <w:t>Découvertes</w:t>
            </w:r>
            <w:bookmarkEnd w:id="47"/>
            <w:bookmarkEnd w:id="48"/>
            <w:r w:rsidRPr="00EF2D33">
              <w:t xml:space="preserve"> Archéologiques et Géologiques</w:t>
            </w:r>
          </w:p>
        </w:tc>
        <w:tc>
          <w:tcPr>
            <w:tcW w:w="6836" w:type="dxa"/>
            <w:tcBorders>
              <w:top w:val="nil"/>
              <w:left w:val="nil"/>
              <w:bottom w:val="nil"/>
              <w:right w:val="nil"/>
            </w:tcBorders>
          </w:tcPr>
          <w:p w14:paraId="78ADF218" w14:textId="77777777" w:rsidR="00152AD8" w:rsidRPr="00FB194A" w:rsidRDefault="00152AD8" w:rsidP="00152AD8">
            <w:pPr>
              <w:pStyle w:val="ListParagraph"/>
              <w:spacing w:after="240"/>
              <w:ind w:left="540" w:right="-72" w:hanging="540"/>
              <w:rPr>
                <w:szCs w:val="24"/>
              </w:rPr>
            </w:pPr>
            <w:r>
              <w:rPr>
                <w:szCs w:val="24"/>
              </w:rPr>
              <w:t>17</w:t>
            </w:r>
            <w:r w:rsidRPr="00831E3E">
              <w:rPr>
                <w:szCs w:val="24"/>
              </w:rPr>
              <w:t>.1</w:t>
            </w:r>
            <w:r w:rsidRPr="00831E3E">
              <w:rPr>
                <w:szCs w:val="24"/>
              </w:rPr>
              <w:tab/>
            </w:r>
            <w:r w:rsidRPr="00FB194A">
              <w:rPr>
                <w:szCs w:val="24"/>
              </w:rPr>
              <w:t>Tous fossiles, pièces de monnaie, objets de valeur ou d’antiquité, structures, groupes de structures et autres vestiges ou objets d’intérêt géologique, archéologique, paléontologique, historique, architectural ou religieux ou d’une valeur significative</w:t>
            </w:r>
            <w:r>
              <w:rPr>
                <w:szCs w:val="24"/>
              </w:rPr>
              <w:t>,</w:t>
            </w:r>
            <w:r w:rsidRPr="00FB194A">
              <w:rPr>
                <w:szCs w:val="24"/>
              </w:rPr>
              <w:t xml:space="preserve"> </w:t>
            </w:r>
            <w:r w:rsidRPr="006B0D13">
              <w:rPr>
                <w:szCs w:val="24"/>
                <w:shd w:val="clear" w:color="auto" w:fill="FFFFFF" w:themeFill="background1"/>
              </w:rPr>
              <w:t>découverts s</w:t>
            </w:r>
            <w:r w:rsidRPr="003509E1">
              <w:rPr>
                <w:szCs w:val="24"/>
                <w:shd w:val="clear" w:color="auto" w:fill="FFFFFF" w:themeFill="background1"/>
              </w:rPr>
              <w:t>ur</w:t>
            </w:r>
            <w:r w:rsidRPr="00FB194A">
              <w:rPr>
                <w:szCs w:val="24"/>
                <w:shd w:val="clear" w:color="auto" w:fill="FFFFFF" w:themeFill="background1"/>
              </w:rPr>
              <w:t xml:space="preserve"> le </w:t>
            </w:r>
            <w:r>
              <w:rPr>
                <w:szCs w:val="24"/>
                <w:shd w:val="clear" w:color="auto" w:fill="FFFFFF" w:themeFill="background1"/>
              </w:rPr>
              <w:t>S</w:t>
            </w:r>
            <w:r w:rsidRPr="00FB194A">
              <w:rPr>
                <w:szCs w:val="24"/>
                <w:shd w:val="clear" w:color="auto" w:fill="FFFFFF" w:themeFill="background1"/>
              </w:rPr>
              <w:t>ite</w:t>
            </w:r>
            <w:r>
              <w:rPr>
                <w:szCs w:val="24"/>
                <w:shd w:val="clear" w:color="auto" w:fill="FFFFFF" w:themeFill="background1"/>
              </w:rPr>
              <w:t>,</w:t>
            </w:r>
            <w:r w:rsidRPr="00FB194A">
              <w:rPr>
                <w:szCs w:val="24"/>
                <w:shd w:val="clear" w:color="auto" w:fill="FFFFFF" w:themeFill="background1"/>
              </w:rPr>
              <w:t xml:space="preserve"> doivent être placés sous la garde du Maître d’Ouvrage</w:t>
            </w:r>
            <w:r w:rsidRPr="006B0D13">
              <w:rPr>
                <w:szCs w:val="24"/>
                <w:shd w:val="clear" w:color="auto" w:fill="FFFFFF" w:themeFill="background1"/>
              </w:rPr>
              <w:t xml:space="preserve">. </w:t>
            </w:r>
          </w:p>
        </w:tc>
      </w:tr>
      <w:tr w:rsidR="00152AD8" w:rsidRPr="00EF2D33" w14:paraId="5BA805B1" w14:textId="77777777" w:rsidTr="00152AD8">
        <w:tc>
          <w:tcPr>
            <w:tcW w:w="2632" w:type="dxa"/>
            <w:tcBorders>
              <w:top w:val="nil"/>
              <w:left w:val="nil"/>
              <w:bottom w:val="nil"/>
              <w:right w:val="nil"/>
            </w:tcBorders>
          </w:tcPr>
          <w:p w14:paraId="1E1BEAE7" w14:textId="77777777" w:rsidR="00152AD8" w:rsidRPr="00EF2D33" w:rsidRDefault="00152AD8" w:rsidP="00152AD8">
            <w:pPr>
              <w:pStyle w:val="00SectionVIIISubtitle"/>
            </w:pPr>
            <w:bookmarkStart w:id="49" w:name="_Toc478922800"/>
            <w:bookmarkStart w:id="50" w:name="_Toc487121244"/>
            <w:r>
              <w:t>18</w:t>
            </w:r>
            <w:r w:rsidRPr="00EF2D33">
              <w:t>.</w:t>
            </w:r>
            <w:r w:rsidRPr="00EF2D33">
              <w:tab/>
              <w:t>Mise à disposition du Site</w:t>
            </w:r>
            <w:bookmarkEnd w:id="49"/>
            <w:bookmarkEnd w:id="50"/>
          </w:p>
        </w:tc>
        <w:tc>
          <w:tcPr>
            <w:tcW w:w="6836" w:type="dxa"/>
            <w:tcBorders>
              <w:top w:val="nil"/>
              <w:left w:val="nil"/>
              <w:bottom w:val="nil"/>
              <w:right w:val="nil"/>
            </w:tcBorders>
          </w:tcPr>
          <w:p w14:paraId="300F727E" w14:textId="77777777" w:rsidR="00152AD8" w:rsidRPr="00EF2D33" w:rsidRDefault="00152AD8" w:rsidP="00152AD8">
            <w:pPr>
              <w:tabs>
                <w:tab w:val="left" w:pos="540"/>
              </w:tabs>
              <w:suppressAutoHyphens/>
              <w:spacing w:after="220"/>
              <w:ind w:left="547" w:right="-72" w:hanging="547"/>
              <w:jc w:val="both"/>
              <w:rPr>
                <w:szCs w:val="24"/>
              </w:rPr>
            </w:pPr>
            <w:r>
              <w:rPr>
                <w:szCs w:val="24"/>
              </w:rPr>
              <w:t>18</w:t>
            </w:r>
            <w:r w:rsidRPr="00EF2D33">
              <w:rPr>
                <w:szCs w:val="24"/>
              </w:rPr>
              <w:t>.1</w:t>
            </w:r>
            <w:r w:rsidRPr="00EF2D33">
              <w:rPr>
                <w:szCs w:val="24"/>
              </w:rPr>
              <w:tab/>
              <w:t xml:space="preserve">Si la mise à disposition d’une partie du Site n’est pas effectuée à la date </w:t>
            </w:r>
            <w:r w:rsidRPr="00EF2D33">
              <w:rPr>
                <w:b/>
                <w:szCs w:val="24"/>
              </w:rPr>
              <w:t>figurant dans l</w:t>
            </w:r>
            <w:r>
              <w:rPr>
                <w:b/>
                <w:szCs w:val="24"/>
              </w:rPr>
              <w:t>a Clause 2.8</w:t>
            </w:r>
            <w:r w:rsidRPr="00EF2D33">
              <w:rPr>
                <w:szCs w:val="24"/>
              </w:rPr>
              <w:t>, le Maître d’Ouvrage sera réputé avoir retardé le début des activités devant y avoir lieu ; cette situation constitue un événement donnant droit à compensation.</w:t>
            </w:r>
          </w:p>
        </w:tc>
      </w:tr>
      <w:tr w:rsidR="00152AD8" w:rsidRPr="00EF2D33" w14:paraId="5D422949" w14:textId="77777777" w:rsidTr="00152AD8">
        <w:tc>
          <w:tcPr>
            <w:tcW w:w="2632" w:type="dxa"/>
            <w:tcBorders>
              <w:top w:val="nil"/>
              <w:left w:val="nil"/>
              <w:bottom w:val="nil"/>
              <w:right w:val="nil"/>
            </w:tcBorders>
          </w:tcPr>
          <w:p w14:paraId="57EF40CC" w14:textId="77777777" w:rsidR="00152AD8" w:rsidRPr="00EF2D33" w:rsidRDefault="00152AD8" w:rsidP="00152AD8">
            <w:pPr>
              <w:pStyle w:val="00SectionVIIISubtitle"/>
            </w:pPr>
            <w:bookmarkStart w:id="51" w:name="_Toc478922801"/>
            <w:bookmarkStart w:id="52" w:name="_Toc487121245"/>
            <w:r>
              <w:t>19.</w:t>
            </w:r>
            <w:r w:rsidRPr="00EF2D33">
              <w:tab/>
              <w:t>Accès au Site</w:t>
            </w:r>
            <w:bookmarkEnd w:id="51"/>
            <w:bookmarkEnd w:id="52"/>
          </w:p>
        </w:tc>
        <w:tc>
          <w:tcPr>
            <w:tcW w:w="6836" w:type="dxa"/>
            <w:tcBorders>
              <w:top w:val="nil"/>
              <w:left w:val="nil"/>
              <w:bottom w:val="nil"/>
              <w:right w:val="nil"/>
            </w:tcBorders>
          </w:tcPr>
          <w:p w14:paraId="1095C8B9" w14:textId="77777777" w:rsidR="00152AD8" w:rsidRPr="00EF2D33" w:rsidRDefault="00152AD8" w:rsidP="00152AD8">
            <w:pPr>
              <w:ind w:left="518" w:hanging="518"/>
              <w:rPr>
                <w:szCs w:val="24"/>
              </w:rPr>
            </w:pPr>
            <w:r>
              <w:rPr>
                <w:szCs w:val="24"/>
              </w:rPr>
              <w:t>19</w:t>
            </w:r>
            <w:r w:rsidRPr="00EF2D33">
              <w:rPr>
                <w:szCs w:val="24"/>
              </w:rPr>
              <w:t>.1</w:t>
            </w:r>
            <w:r w:rsidRPr="00EF2D33">
              <w:rPr>
                <w:szCs w:val="24"/>
              </w:rPr>
              <w:tab/>
              <w:t xml:space="preserve">L’Entrepreneur donnera accès au Site au </w:t>
            </w:r>
            <w:r>
              <w:rPr>
                <w:szCs w:val="24"/>
              </w:rPr>
              <w:t>Directeur de Projet</w:t>
            </w:r>
            <w:r w:rsidRPr="00EF2D33">
              <w:rPr>
                <w:szCs w:val="24"/>
              </w:rPr>
              <w:t xml:space="preserve"> et à toute personne autorisée par celui-ci</w:t>
            </w:r>
            <w:r>
              <w:rPr>
                <w:szCs w:val="24"/>
              </w:rPr>
              <w:t>,</w:t>
            </w:r>
            <w:r w:rsidRPr="00EF2D33">
              <w:rPr>
                <w:szCs w:val="24"/>
              </w:rPr>
              <w:t xml:space="preserve"> ainsi qu’à tout lieu où sont effectués ou seront effectués des Travaux dans le cadre du Marché.</w:t>
            </w:r>
          </w:p>
        </w:tc>
      </w:tr>
      <w:tr w:rsidR="00152AD8" w:rsidRPr="00EF2D33" w14:paraId="624AA7CF" w14:textId="77777777" w:rsidTr="00152AD8">
        <w:tc>
          <w:tcPr>
            <w:tcW w:w="2632" w:type="dxa"/>
            <w:tcBorders>
              <w:top w:val="nil"/>
              <w:left w:val="nil"/>
              <w:bottom w:val="nil"/>
              <w:right w:val="nil"/>
            </w:tcBorders>
          </w:tcPr>
          <w:p w14:paraId="4E36CBAE" w14:textId="77777777" w:rsidR="00152AD8" w:rsidRPr="00EF2D33" w:rsidRDefault="00152AD8" w:rsidP="00152AD8">
            <w:pPr>
              <w:pStyle w:val="00SectionVIIISubtitle"/>
            </w:pPr>
            <w:bookmarkStart w:id="53" w:name="_Toc478922802"/>
            <w:bookmarkStart w:id="54" w:name="_Toc487121246"/>
            <w:r w:rsidRPr="00EF2D33">
              <w:t>2</w:t>
            </w:r>
            <w:r>
              <w:t>0</w:t>
            </w:r>
            <w:r w:rsidRPr="00EF2D33">
              <w:t>.</w:t>
            </w:r>
            <w:r w:rsidRPr="00EF2D33">
              <w:tab/>
              <w:t>Instructions, Inspections et Audits</w:t>
            </w:r>
            <w:bookmarkEnd w:id="53"/>
            <w:bookmarkEnd w:id="54"/>
          </w:p>
        </w:tc>
        <w:tc>
          <w:tcPr>
            <w:tcW w:w="6836" w:type="dxa"/>
            <w:tcBorders>
              <w:top w:val="nil"/>
              <w:left w:val="nil"/>
              <w:bottom w:val="nil"/>
              <w:right w:val="nil"/>
            </w:tcBorders>
          </w:tcPr>
          <w:p w14:paraId="2730BD36" w14:textId="77777777" w:rsidR="00152AD8" w:rsidRPr="00EF2D33" w:rsidRDefault="00152AD8" w:rsidP="00152AD8">
            <w:pPr>
              <w:tabs>
                <w:tab w:val="left" w:pos="540"/>
              </w:tabs>
              <w:suppressAutoHyphens/>
              <w:spacing w:after="220"/>
              <w:ind w:left="540" w:right="-72" w:hanging="540"/>
              <w:rPr>
                <w:szCs w:val="24"/>
              </w:rPr>
            </w:pPr>
            <w:r w:rsidRPr="00EF2D33">
              <w:rPr>
                <w:szCs w:val="24"/>
              </w:rPr>
              <w:t>2</w:t>
            </w:r>
            <w:r>
              <w:rPr>
                <w:szCs w:val="24"/>
              </w:rPr>
              <w:t>0</w:t>
            </w:r>
            <w:r w:rsidRPr="00EF2D33">
              <w:rPr>
                <w:szCs w:val="24"/>
              </w:rPr>
              <w:t>.1</w:t>
            </w:r>
            <w:r w:rsidRPr="00EF2D33">
              <w:rPr>
                <w:szCs w:val="24"/>
              </w:rPr>
              <w:tab/>
              <w:t xml:space="preserve">L’Entrepreneur exécutera toutes les instructions du </w:t>
            </w:r>
            <w:r>
              <w:rPr>
                <w:szCs w:val="24"/>
              </w:rPr>
              <w:t>Directeur de Projet</w:t>
            </w:r>
            <w:r w:rsidRPr="00EF2D33">
              <w:rPr>
                <w:szCs w:val="24"/>
              </w:rPr>
              <w:t xml:space="preserve"> qui sont conformes aux lois en vigueur au lieu du Site.</w:t>
            </w:r>
          </w:p>
          <w:p w14:paraId="13D782C8" w14:textId="77777777" w:rsidR="00152AD8" w:rsidRPr="00EF2D33" w:rsidRDefault="00152AD8" w:rsidP="00152AD8">
            <w:pPr>
              <w:suppressAutoHyphens/>
              <w:spacing w:after="220"/>
              <w:ind w:left="518" w:hanging="540"/>
              <w:jc w:val="both"/>
              <w:rPr>
                <w:szCs w:val="24"/>
              </w:rPr>
            </w:pPr>
            <w:r w:rsidRPr="00EF2D33">
              <w:rPr>
                <w:szCs w:val="24"/>
              </w:rPr>
              <w:t>2</w:t>
            </w:r>
            <w:r>
              <w:rPr>
                <w:szCs w:val="24"/>
              </w:rPr>
              <w:t>0</w:t>
            </w:r>
            <w:r w:rsidRPr="00EF2D33">
              <w:rPr>
                <w:szCs w:val="24"/>
              </w:rPr>
              <w:t>.2</w:t>
            </w:r>
            <w:r w:rsidRPr="00EF2D33">
              <w:rPr>
                <w:szCs w:val="24"/>
              </w:rPr>
              <w:tab/>
              <w:t>L’Entrepreneur devra maintenir, et faire tous les efforts raisonnables pour s’assurer que ses sous-traitants maintiennent des comptes et une documentation systématiques et exacts en relation avec les Travaux dans une forme et de manière détaillée afin d’établir les modifications de temps et de coûts.</w:t>
            </w:r>
          </w:p>
          <w:p w14:paraId="4DC0F50B" w14:textId="77777777" w:rsidR="00152AD8" w:rsidRPr="00EF2D33" w:rsidRDefault="00152AD8" w:rsidP="00152AD8">
            <w:pPr>
              <w:overflowPunct w:val="0"/>
              <w:spacing w:before="120" w:after="120"/>
              <w:ind w:left="540" w:right="36" w:hanging="540"/>
              <w:textAlignment w:val="baseline"/>
              <w:rPr>
                <w:szCs w:val="24"/>
                <w:lang w:eastAsia="en-US"/>
              </w:rPr>
            </w:pPr>
            <w:r w:rsidRPr="00EF2D33">
              <w:rPr>
                <w:szCs w:val="24"/>
              </w:rPr>
              <w:t>22.3</w:t>
            </w:r>
            <w:r w:rsidRPr="00EF2D33">
              <w:rPr>
                <w:szCs w:val="24"/>
              </w:rPr>
              <w:tab/>
            </w:r>
            <w:r w:rsidRPr="00EF2D33">
              <w:rPr>
                <w:sz w:val="14"/>
                <w:szCs w:val="14"/>
                <w:lang w:eastAsia="en-US"/>
              </w:rPr>
              <w:t xml:space="preserve"> </w:t>
            </w:r>
            <w:r w:rsidRPr="00EF2D33">
              <w:rPr>
                <w:szCs w:val="24"/>
                <w:u w:val="single"/>
                <w:lang w:eastAsia="en-US"/>
              </w:rPr>
              <w:t xml:space="preserve">Inspections et Audit par la Banque </w:t>
            </w:r>
          </w:p>
          <w:p w14:paraId="7E857E49" w14:textId="77777777" w:rsidR="00152AD8" w:rsidRPr="00EF2D33" w:rsidRDefault="00152AD8" w:rsidP="00152AD8">
            <w:pPr>
              <w:spacing w:after="240"/>
              <w:ind w:left="518"/>
              <w:jc w:val="both"/>
              <w:rPr>
                <w:szCs w:val="24"/>
              </w:rPr>
            </w:pPr>
            <w:r w:rsidRPr="00EF2D33">
              <w:rPr>
                <w:szCs w:val="24"/>
                <w:lang w:eastAsia="en-US"/>
              </w:rPr>
              <w:t xml:space="preserve">Conformément au paragraphe 2.2 e. de l’Annexe </w:t>
            </w:r>
            <w:r w:rsidRPr="009A663C">
              <w:rPr>
                <w:szCs w:val="24"/>
                <w:lang w:eastAsia="en-US"/>
              </w:rPr>
              <w:t xml:space="preserve">A </w:t>
            </w:r>
            <w:r w:rsidRPr="00EF2D33">
              <w:rPr>
                <w:szCs w:val="24"/>
                <w:lang w:eastAsia="en-US"/>
              </w:rPr>
              <w:t>au C</w:t>
            </w:r>
            <w:r>
              <w:rPr>
                <w:szCs w:val="24"/>
                <w:lang w:eastAsia="en-US"/>
              </w:rPr>
              <w:t>M</w:t>
            </w:r>
            <w:r w:rsidRPr="00EF2D33">
              <w:rPr>
                <w:szCs w:val="24"/>
                <w:lang w:eastAsia="en-US"/>
              </w:rPr>
              <w:t xml:space="preserve"> --</w:t>
            </w:r>
            <w:r w:rsidRPr="009A663C">
              <w:rPr>
                <w:szCs w:val="24"/>
                <w:lang w:eastAsia="en-US"/>
              </w:rPr>
              <w:t xml:space="preserve"> </w:t>
            </w:r>
            <w:r>
              <w:rPr>
                <w:szCs w:val="24"/>
                <w:lang w:eastAsia="en-US"/>
              </w:rPr>
              <w:t>Fraude et C</w:t>
            </w:r>
            <w:r w:rsidRPr="00FB194A">
              <w:rPr>
                <w:szCs w:val="24"/>
                <w:lang w:eastAsia="en-US"/>
              </w:rPr>
              <w:t xml:space="preserve">orruption </w:t>
            </w:r>
            <w:r w:rsidRPr="00831E3E">
              <w:rPr>
                <w:szCs w:val="24"/>
                <w:lang w:eastAsia="en-US"/>
              </w:rPr>
              <w:t xml:space="preserve">-- </w:t>
            </w:r>
            <w:r w:rsidRPr="00F05C6E">
              <w:rPr>
                <w:szCs w:val="24"/>
                <w:lang w:eastAsia="en-US"/>
              </w:rPr>
              <w:t xml:space="preserve"> l’Entrepreneur doit </w:t>
            </w:r>
            <w:r>
              <w:rPr>
                <w:szCs w:val="24"/>
                <w:lang w:eastAsia="en-US"/>
              </w:rPr>
              <w:t xml:space="preserve">permettre et s’assurer </w:t>
            </w:r>
            <w:r w:rsidRPr="00FB194A">
              <w:rPr>
                <w:szCs w:val="24"/>
                <w:lang w:eastAsia="en-US"/>
              </w:rPr>
              <w:t>que ses agents (</w:t>
            </w:r>
            <w:r>
              <w:rPr>
                <w:szCs w:val="24"/>
                <w:lang w:eastAsia="en-US"/>
              </w:rPr>
              <w:t xml:space="preserve">qu’ils soient </w:t>
            </w:r>
            <w:r w:rsidRPr="00FB194A">
              <w:rPr>
                <w:szCs w:val="24"/>
                <w:lang w:eastAsia="en-US"/>
              </w:rPr>
              <w:t xml:space="preserve">déclarés ou non), </w:t>
            </w:r>
            <w:r w:rsidRPr="00831E3E">
              <w:rPr>
                <w:szCs w:val="24"/>
                <w:lang w:eastAsia="en-US"/>
              </w:rPr>
              <w:t>les sous-traitants</w:t>
            </w:r>
            <w:r w:rsidRPr="00F05C6E">
              <w:rPr>
                <w:szCs w:val="24"/>
                <w:lang w:eastAsia="en-US"/>
              </w:rPr>
              <w:t xml:space="preserve">, les fournisseurs de </w:t>
            </w:r>
            <w:r w:rsidRPr="00FB194A">
              <w:rPr>
                <w:szCs w:val="24"/>
                <w:lang w:eastAsia="en-US"/>
              </w:rPr>
              <w:t xml:space="preserve">services, les fournisseurs,  et le personnel, </w:t>
            </w:r>
            <w:r w:rsidRPr="00831E3E">
              <w:rPr>
                <w:szCs w:val="24"/>
                <w:lang w:eastAsia="en-US"/>
              </w:rPr>
              <w:t>permett</w:t>
            </w:r>
            <w:r>
              <w:rPr>
                <w:szCs w:val="24"/>
                <w:lang w:eastAsia="en-US"/>
              </w:rPr>
              <w:t>ent</w:t>
            </w:r>
            <w:r w:rsidRPr="00F05C6E">
              <w:rPr>
                <w:szCs w:val="24"/>
                <w:lang w:eastAsia="en-US"/>
              </w:rPr>
              <w:t xml:space="preserve"> à la Banque et/ou les personnes nommées par la Banque d’</w:t>
            </w:r>
            <w:r w:rsidRPr="00FB194A">
              <w:rPr>
                <w:szCs w:val="24"/>
                <w:lang w:eastAsia="en-US"/>
              </w:rPr>
              <w:t xml:space="preserve">inspecter le site et/ou les comptes, </w:t>
            </w:r>
            <w:r w:rsidRPr="00831E3E">
              <w:rPr>
                <w:szCs w:val="24"/>
                <w:lang w:eastAsia="en-US"/>
              </w:rPr>
              <w:t>les dossier</w:t>
            </w:r>
            <w:r w:rsidRPr="00F05C6E">
              <w:rPr>
                <w:szCs w:val="24"/>
                <w:lang w:eastAsia="en-US"/>
              </w:rPr>
              <w:t>s</w:t>
            </w:r>
            <w:r w:rsidRPr="00FB194A">
              <w:rPr>
                <w:szCs w:val="24"/>
                <w:lang w:eastAsia="en-US"/>
              </w:rPr>
              <w:t xml:space="preserve"> et autres documents </w:t>
            </w:r>
            <w:r w:rsidRPr="00831E3E">
              <w:rPr>
                <w:szCs w:val="24"/>
                <w:lang w:eastAsia="en-US"/>
              </w:rPr>
              <w:t>relatifs au processus d</w:t>
            </w:r>
            <w:r w:rsidRPr="00F05C6E">
              <w:rPr>
                <w:szCs w:val="24"/>
                <w:lang w:eastAsia="en-US"/>
              </w:rPr>
              <w:t>e passation de marchés</w:t>
            </w:r>
            <w:r w:rsidRPr="00FB194A">
              <w:rPr>
                <w:szCs w:val="24"/>
                <w:lang w:eastAsia="en-US"/>
              </w:rPr>
              <w:t xml:space="preserve">, à la sélection et/ou à l’exécution du </w:t>
            </w:r>
            <w:r>
              <w:rPr>
                <w:szCs w:val="24"/>
                <w:lang w:eastAsia="en-US"/>
              </w:rPr>
              <w:t>Marché</w:t>
            </w:r>
            <w:r w:rsidRPr="00FB194A">
              <w:rPr>
                <w:szCs w:val="24"/>
                <w:lang w:eastAsia="en-US"/>
              </w:rPr>
              <w:t>, et à avoir ces comptes,</w:t>
            </w:r>
            <w:r w:rsidRPr="00831E3E">
              <w:rPr>
                <w:szCs w:val="24"/>
                <w:lang w:eastAsia="en-US"/>
              </w:rPr>
              <w:t xml:space="preserve"> dossiers </w:t>
            </w:r>
            <w:r w:rsidRPr="00FB194A">
              <w:rPr>
                <w:szCs w:val="24"/>
                <w:lang w:eastAsia="en-US"/>
              </w:rPr>
              <w:t>et autres documents audités</w:t>
            </w:r>
            <w:r w:rsidRPr="00EF2D33">
              <w:rPr>
                <w:szCs w:val="24"/>
                <w:u w:val="single"/>
                <w:lang w:eastAsia="en-US"/>
              </w:rPr>
              <w:t xml:space="preserve"> </w:t>
            </w:r>
            <w:r w:rsidRPr="00EF2D33">
              <w:rPr>
                <w:szCs w:val="24"/>
                <w:lang w:eastAsia="en-US"/>
              </w:rPr>
              <w:t>par les auditeurs nommés par la Banque.</w:t>
            </w:r>
            <w:r>
              <w:rPr>
                <w:szCs w:val="24"/>
                <w:lang w:eastAsia="en-US"/>
              </w:rPr>
              <w:t xml:space="preserve"> </w:t>
            </w:r>
            <w:r w:rsidRPr="00EF2D33">
              <w:rPr>
                <w:szCs w:val="24"/>
                <w:lang w:eastAsia="en-US"/>
              </w:rPr>
              <w:t xml:space="preserve">L’attention de l’Entrepreneur et de ses sous-traitants et sous-consultants est attirée sur la </w:t>
            </w:r>
            <w:proofErr w:type="spellStart"/>
            <w:r w:rsidRPr="00EF2D33">
              <w:rPr>
                <w:szCs w:val="24"/>
                <w:lang w:eastAsia="en-US"/>
              </w:rPr>
              <w:t>sous-clause</w:t>
            </w:r>
            <w:proofErr w:type="spellEnd"/>
            <w:r w:rsidRPr="00EF2D33">
              <w:rPr>
                <w:szCs w:val="24"/>
                <w:lang w:eastAsia="en-US"/>
              </w:rPr>
              <w:t xml:space="preserve"> 25.1 (fraude et corruption) </w:t>
            </w:r>
            <w:r w:rsidRPr="0003274A">
              <w:rPr>
                <w:szCs w:val="24"/>
                <w:lang w:eastAsia="en-US"/>
              </w:rPr>
              <w:t>du CCAG</w:t>
            </w:r>
            <w:r w:rsidRPr="00EF2D33">
              <w:rPr>
                <w:szCs w:val="24"/>
                <w:u w:val="single"/>
                <w:lang w:eastAsia="en-US"/>
              </w:rPr>
              <w:t xml:space="preserve"> </w:t>
            </w:r>
            <w:r w:rsidRPr="00EF2D33">
              <w:rPr>
                <w:szCs w:val="24"/>
              </w:rPr>
              <w:t xml:space="preserve">qui prévoit, entre autres, que les actes visant à entraver concrètement l'exercice des droits d'inspection et d’audits de la Banque constituent une pratique interdite conduisant à la résiliation du </w:t>
            </w:r>
            <w:r>
              <w:rPr>
                <w:szCs w:val="24"/>
              </w:rPr>
              <w:t>Marché</w:t>
            </w:r>
            <w:r w:rsidRPr="00EF2D33">
              <w:rPr>
                <w:szCs w:val="24"/>
              </w:rPr>
              <w:t xml:space="preserve"> (ainsi qu’à une décision de suspension de l’Entrepreneur conformément aux procédures de sanctions en vigueur à la Banque</w:t>
            </w:r>
          </w:p>
        </w:tc>
      </w:tr>
      <w:tr w:rsidR="00152AD8" w:rsidRPr="00EF2D33" w14:paraId="5370804D" w14:textId="77777777" w:rsidTr="00152AD8">
        <w:tc>
          <w:tcPr>
            <w:tcW w:w="2632" w:type="dxa"/>
            <w:tcBorders>
              <w:top w:val="nil"/>
              <w:left w:val="nil"/>
              <w:bottom w:val="nil"/>
              <w:right w:val="nil"/>
            </w:tcBorders>
          </w:tcPr>
          <w:p w14:paraId="6514A29D" w14:textId="77777777" w:rsidR="00152AD8" w:rsidRPr="00EF2D33" w:rsidRDefault="00152AD8" w:rsidP="00152AD8">
            <w:pPr>
              <w:pStyle w:val="00SectionVIIISubtitle"/>
            </w:pPr>
            <w:bookmarkStart w:id="55" w:name="_Toc478922803"/>
            <w:bookmarkStart w:id="56" w:name="_Toc487121247"/>
            <w:r w:rsidRPr="00EF2D33">
              <w:t>2</w:t>
            </w:r>
            <w:r>
              <w:t>1</w:t>
            </w:r>
            <w:r w:rsidRPr="00EF2D33">
              <w:t>.</w:t>
            </w:r>
            <w:r w:rsidRPr="00EF2D33">
              <w:tab/>
              <w:t>Désignation du Conciliateur</w:t>
            </w:r>
            <w:bookmarkEnd w:id="55"/>
            <w:bookmarkEnd w:id="56"/>
          </w:p>
        </w:tc>
        <w:tc>
          <w:tcPr>
            <w:tcW w:w="6836" w:type="dxa"/>
            <w:tcBorders>
              <w:top w:val="nil"/>
              <w:left w:val="nil"/>
              <w:bottom w:val="nil"/>
              <w:right w:val="nil"/>
            </w:tcBorders>
          </w:tcPr>
          <w:p w14:paraId="63AF48E2" w14:textId="0D01EBDA" w:rsidR="00152AD8" w:rsidRPr="00EF2D33" w:rsidRDefault="00152AD8" w:rsidP="00152AD8">
            <w:pPr>
              <w:tabs>
                <w:tab w:val="left" w:pos="540"/>
              </w:tabs>
              <w:suppressAutoHyphens/>
              <w:spacing w:after="220"/>
              <w:ind w:left="540" w:right="-72" w:hanging="540"/>
              <w:jc w:val="both"/>
              <w:rPr>
                <w:szCs w:val="24"/>
              </w:rPr>
            </w:pPr>
            <w:r w:rsidRPr="00EF2D33">
              <w:rPr>
                <w:szCs w:val="24"/>
              </w:rPr>
              <w:t>2</w:t>
            </w:r>
            <w:r>
              <w:rPr>
                <w:szCs w:val="24"/>
              </w:rPr>
              <w:t>1</w:t>
            </w:r>
            <w:r w:rsidRPr="00EF2D33">
              <w:rPr>
                <w:szCs w:val="24"/>
              </w:rPr>
              <w:t>.1</w:t>
            </w:r>
            <w:r w:rsidRPr="00EF2D33">
              <w:rPr>
                <w:szCs w:val="24"/>
              </w:rPr>
              <w:tab/>
              <w:t xml:space="preserve">Le Conciliateur sera désigné d’un commun accord entre le Maître d’Ouvrage et l’Entrepreneur, lors de l’émission par le Maître d’Ouvrage de la Lettre de Notification de l’attribution du Marché à l’Entrepreneur. Si, dans la Lettre de Notification de l’attribution, le Maître d’Ouvrage ne consent pas à la désignation du Conciliateur, le Maître d’Ouvrage demandera à l’Autorité de désignation du Conciliateur </w:t>
            </w:r>
            <w:r w:rsidRPr="00EF2D33">
              <w:rPr>
                <w:b/>
                <w:szCs w:val="24"/>
              </w:rPr>
              <w:t>désignée dans l</w:t>
            </w:r>
            <w:r>
              <w:rPr>
                <w:b/>
                <w:szCs w:val="24"/>
              </w:rPr>
              <w:t>a Clause 2.9</w:t>
            </w:r>
            <w:r>
              <w:rPr>
                <w:szCs w:val="24"/>
              </w:rPr>
              <w:t xml:space="preserve"> </w:t>
            </w:r>
            <w:r w:rsidRPr="00EF2D33">
              <w:rPr>
                <w:szCs w:val="24"/>
              </w:rPr>
              <w:t xml:space="preserve">de procéder à la désignation dans le délai de </w:t>
            </w:r>
            <w:r>
              <w:rPr>
                <w:szCs w:val="24"/>
              </w:rPr>
              <w:t xml:space="preserve">sept (7) </w:t>
            </w:r>
            <w:r w:rsidRPr="00EF2D33">
              <w:rPr>
                <w:szCs w:val="24"/>
              </w:rPr>
              <w:t xml:space="preserve"> jours suivant la réception de ladite demande.</w:t>
            </w:r>
          </w:p>
          <w:p w14:paraId="568BFCDD" w14:textId="2CAA6041" w:rsidR="00152AD8" w:rsidRPr="00EF2D33" w:rsidRDefault="00152AD8" w:rsidP="00152AD8">
            <w:pPr>
              <w:tabs>
                <w:tab w:val="left" w:pos="540"/>
              </w:tabs>
              <w:suppressAutoHyphens/>
              <w:spacing w:after="220"/>
              <w:ind w:left="540" w:right="-72" w:hanging="540"/>
              <w:jc w:val="both"/>
              <w:rPr>
                <w:szCs w:val="24"/>
              </w:rPr>
            </w:pPr>
            <w:r w:rsidRPr="00EF2D33">
              <w:rPr>
                <w:szCs w:val="24"/>
              </w:rPr>
              <w:t>23.2</w:t>
            </w:r>
            <w:r w:rsidRPr="00EF2D33">
              <w:rPr>
                <w:szCs w:val="24"/>
              </w:rPr>
              <w:tab/>
              <w:t>En cas de démission ou de décès du Conciliateur, ou si le Maître d’Ouvrage et l’Entrepreneur conviennent que le Conciliateur ne se comporte pas conformément aux dispositions du Marché, un nouvel Conciliateur sera nommé conjointement par le Maître d’Ouvrage et l’Entrepreneur. En cas de désaccord entre le Maître d’Ouvrage et l’Entrepreneur, dans un délai de 30 jours, le Conciliateur sera désigné par l’Autorité de</w:t>
            </w:r>
            <w:r w:rsidRPr="00EF2D33">
              <w:rPr>
                <w:b/>
                <w:szCs w:val="24"/>
              </w:rPr>
              <w:t xml:space="preserve"> </w:t>
            </w:r>
            <w:r w:rsidRPr="00EF2101">
              <w:rPr>
                <w:szCs w:val="24"/>
              </w:rPr>
              <w:t>désignation</w:t>
            </w:r>
            <w:r w:rsidRPr="00EF2D33">
              <w:rPr>
                <w:szCs w:val="24"/>
              </w:rPr>
              <w:t xml:space="preserve"> </w:t>
            </w:r>
            <w:r w:rsidRPr="00EF2D33">
              <w:rPr>
                <w:b/>
                <w:szCs w:val="24"/>
              </w:rPr>
              <w:t>stipulée dans l</w:t>
            </w:r>
            <w:r>
              <w:rPr>
                <w:b/>
                <w:szCs w:val="24"/>
              </w:rPr>
              <w:t>a Clause 2.9,</w:t>
            </w:r>
            <w:r w:rsidRPr="00EF2D33">
              <w:rPr>
                <w:szCs w:val="24"/>
              </w:rPr>
              <w:t xml:space="preserve"> à la demande de l’une ou l’autre partie, dans un délai de </w:t>
            </w:r>
            <w:r>
              <w:rPr>
                <w:szCs w:val="24"/>
              </w:rPr>
              <w:t xml:space="preserve">sept (7) </w:t>
            </w:r>
            <w:r w:rsidRPr="00EF2D33">
              <w:rPr>
                <w:szCs w:val="24"/>
              </w:rPr>
              <w:t>jours suivant la réception de cette demande.</w:t>
            </w:r>
          </w:p>
        </w:tc>
      </w:tr>
      <w:tr w:rsidR="00152AD8" w:rsidRPr="00EF2D33" w14:paraId="1859A2D3" w14:textId="77777777" w:rsidTr="00152AD8">
        <w:tc>
          <w:tcPr>
            <w:tcW w:w="2632" w:type="dxa"/>
            <w:tcBorders>
              <w:top w:val="nil"/>
              <w:left w:val="nil"/>
              <w:bottom w:val="nil"/>
              <w:right w:val="nil"/>
            </w:tcBorders>
          </w:tcPr>
          <w:p w14:paraId="1DF6F7E5" w14:textId="77777777" w:rsidR="00152AD8" w:rsidRPr="00EF2D33" w:rsidRDefault="00152AD8" w:rsidP="00152AD8">
            <w:pPr>
              <w:pStyle w:val="00SectionVIIISubtitle"/>
            </w:pPr>
            <w:bookmarkStart w:id="57" w:name="_Toc478922804"/>
            <w:bookmarkStart w:id="58" w:name="_Toc487121248"/>
            <w:r>
              <w:t>2</w:t>
            </w:r>
            <w:r w:rsidRPr="00EF2D33">
              <w:t>2.</w:t>
            </w:r>
            <w:r w:rsidRPr="00EF2D33">
              <w:tab/>
              <w:t>Procédure de règlement des différends</w:t>
            </w:r>
            <w:bookmarkEnd w:id="57"/>
            <w:bookmarkEnd w:id="58"/>
          </w:p>
        </w:tc>
        <w:tc>
          <w:tcPr>
            <w:tcW w:w="6836" w:type="dxa"/>
            <w:tcBorders>
              <w:top w:val="nil"/>
              <w:left w:val="nil"/>
              <w:bottom w:val="nil"/>
              <w:right w:val="nil"/>
            </w:tcBorders>
          </w:tcPr>
          <w:p w14:paraId="2690D194" w14:textId="6CD4FB39" w:rsidR="00152AD8" w:rsidRPr="005A15EB" w:rsidRDefault="00152AD8" w:rsidP="00152AD8">
            <w:pPr>
              <w:tabs>
                <w:tab w:val="left" w:pos="540"/>
              </w:tabs>
              <w:suppressAutoHyphens/>
              <w:ind w:left="540" w:right="-72" w:hanging="540"/>
              <w:jc w:val="both"/>
              <w:rPr>
                <w:szCs w:val="24"/>
              </w:rPr>
            </w:pPr>
            <w:r w:rsidRPr="00A962F9">
              <w:rPr>
                <w:szCs w:val="24"/>
              </w:rPr>
              <w:t>2</w:t>
            </w:r>
            <w:r w:rsidRPr="00703FC8">
              <w:rPr>
                <w:szCs w:val="24"/>
              </w:rPr>
              <w:t>2.1</w:t>
            </w:r>
            <w:r w:rsidRPr="00703FC8">
              <w:rPr>
                <w:szCs w:val="24"/>
              </w:rPr>
              <w:tab/>
              <w:t>Si l’Entrepreneur estime qu’une décision prise par le Directeur de Projet</w:t>
            </w:r>
            <w:r w:rsidRPr="002E5A7F">
              <w:rPr>
                <w:szCs w:val="24"/>
              </w:rPr>
              <w:t xml:space="preserve"> outrepasse l’autorité qui lui est accordée en vertu du Marché ou que la décision est erronée, la décision sera soumise au Conciliateur dans un délai de </w:t>
            </w:r>
            <w:r w:rsidR="00C449E9">
              <w:rPr>
                <w:szCs w:val="24"/>
              </w:rPr>
              <w:t>quatorze (</w:t>
            </w:r>
            <w:r w:rsidRPr="002E5A7F">
              <w:rPr>
                <w:szCs w:val="24"/>
              </w:rPr>
              <w:t>14</w:t>
            </w:r>
            <w:r w:rsidR="00C449E9">
              <w:rPr>
                <w:szCs w:val="24"/>
              </w:rPr>
              <w:t>)</w:t>
            </w:r>
            <w:r w:rsidRPr="002E5A7F">
              <w:rPr>
                <w:szCs w:val="24"/>
              </w:rPr>
              <w:t xml:space="preserve"> jours suivant </w:t>
            </w:r>
            <w:r w:rsidR="00C449E9">
              <w:rPr>
                <w:szCs w:val="24"/>
              </w:rPr>
              <w:t xml:space="preserve">la </w:t>
            </w:r>
            <w:r w:rsidRPr="002E5A7F">
              <w:rPr>
                <w:szCs w:val="24"/>
              </w:rPr>
              <w:t xml:space="preserve">notification de la décision du </w:t>
            </w:r>
            <w:r w:rsidRPr="00EA1393">
              <w:rPr>
                <w:szCs w:val="24"/>
              </w:rPr>
              <w:t>Directeur de Projet.</w:t>
            </w:r>
          </w:p>
          <w:p w14:paraId="1CC4D5E3" w14:textId="77777777" w:rsidR="00152AD8" w:rsidRPr="004F624F" w:rsidRDefault="00152AD8" w:rsidP="00152AD8">
            <w:pPr>
              <w:tabs>
                <w:tab w:val="left" w:pos="540"/>
              </w:tabs>
              <w:suppressAutoHyphens/>
              <w:ind w:left="540" w:right="-72" w:hanging="540"/>
              <w:jc w:val="both"/>
              <w:rPr>
                <w:szCs w:val="24"/>
              </w:rPr>
            </w:pPr>
          </w:p>
          <w:p w14:paraId="464E2501" w14:textId="77777777" w:rsidR="00152AD8" w:rsidRPr="004F624F" w:rsidRDefault="00152AD8" w:rsidP="00152AD8">
            <w:pPr>
              <w:tabs>
                <w:tab w:val="left" w:pos="540"/>
              </w:tabs>
              <w:suppressAutoHyphens/>
              <w:ind w:left="540" w:right="-72" w:hanging="540"/>
              <w:jc w:val="both"/>
              <w:rPr>
                <w:szCs w:val="24"/>
              </w:rPr>
            </w:pPr>
            <w:r w:rsidRPr="004F624F">
              <w:rPr>
                <w:szCs w:val="24"/>
              </w:rPr>
              <w:t>22.2</w:t>
            </w:r>
            <w:r w:rsidRPr="004F624F">
              <w:rPr>
                <w:szCs w:val="24"/>
              </w:rPr>
              <w:tab/>
              <w:t xml:space="preserve">Le Conciliateur rendra une décision par écrit dans un délai de quatorze (14)  jours suivant la réception d’une notification de différend.  Le coût du Conciliateur sera (honoraires calculés à l’heure et dépenses remboursables) sera divisé à part égale entre le Maître d’Ouvrage et l’Entrepreneur, quelle que soit la décision rendue par le Conciliateur. </w:t>
            </w:r>
          </w:p>
          <w:p w14:paraId="3EEE7267" w14:textId="77777777" w:rsidR="00152AD8" w:rsidRPr="004F624F" w:rsidRDefault="00152AD8" w:rsidP="00152AD8">
            <w:pPr>
              <w:tabs>
                <w:tab w:val="left" w:pos="540"/>
              </w:tabs>
              <w:suppressAutoHyphens/>
              <w:ind w:left="540" w:right="-72" w:hanging="540"/>
              <w:jc w:val="both"/>
              <w:rPr>
                <w:szCs w:val="24"/>
              </w:rPr>
            </w:pPr>
          </w:p>
          <w:p w14:paraId="5CA7A77E" w14:textId="77777777" w:rsidR="00152AD8" w:rsidRPr="004F624F" w:rsidRDefault="00152AD8" w:rsidP="00152AD8">
            <w:pPr>
              <w:tabs>
                <w:tab w:val="left" w:pos="540"/>
              </w:tabs>
              <w:suppressAutoHyphens/>
              <w:ind w:left="540" w:right="-72" w:hanging="540"/>
              <w:jc w:val="both"/>
              <w:rPr>
                <w:szCs w:val="24"/>
              </w:rPr>
            </w:pPr>
            <w:r w:rsidRPr="004F624F">
              <w:rPr>
                <w:szCs w:val="24"/>
              </w:rPr>
              <w:t>22.</w:t>
            </w:r>
            <w:r>
              <w:rPr>
                <w:szCs w:val="24"/>
              </w:rPr>
              <w:t>3</w:t>
            </w:r>
            <w:r w:rsidRPr="004F624F">
              <w:rPr>
                <w:szCs w:val="24"/>
              </w:rPr>
              <w:t xml:space="preserve"> Les deux parties chercheront à résoudre le différend à l’amiable avant d’engager une procédure d’arbitrage. Si le différend n’est pas </w:t>
            </w:r>
            <w:proofErr w:type="spellStart"/>
            <w:r w:rsidRPr="004F624F">
              <w:rPr>
                <w:szCs w:val="24"/>
              </w:rPr>
              <w:t>règlé</w:t>
            </w:r>
            <w:proofErr w:type="spellEnd"/>
            <w:r w:rsidRPr="004F624F">
              <w:rPr>
                <w:szCs w:val="24"/>
              </w:rPr>
              <w:t xml:space="preserve"> à l’amiable dans un délai de quatorze (14) jours  suivants la décision du Conciliateur, chaque Partie pourra renvoyer la décision du Conciliateur à un Arbitre unique dans un délai de 28 jours suivant la décision écrite du Conciliateur. Si aucune des deux parties ne renvoie la décision à l’arbitrage dans le délai de 28 jours ci-dessus, la décision du Conciliateur sera définitive et exécutoire. L’arbitrage se déroulera conformément aux procédures d’arbitrage </w:t>
            </w:r>
            <w:proofErr w:type="spellStart"/>
            <w:r w:rsidRPr="004F624F">
              <w:rPr>
                <w:szCs w:val="24"/>
              </w:rPr>
              <w:t>sivantes</w:t>
            </w:r>
            <w:proofErr w:type="spellEnd"/>
            <w:r w:rsidRPr="004F624F">
              <w:rPr>
                <w:szCs w:val="24"/>
              </w:rPr>
              <w:t xml:space="preserve"> : </w:t>
            </w:r>
          </w:p>
          <w:p w14:paraId="26D170F4" w14:textId="77777777" w:rsidR="00152AD8" w:rsidRPr="004F624F" w:rsidRDefault="00152AD8" w:rsidP="00152AD8">
            <w:pPr>
              <w:overflowPunct w:val="0"/>
              <w:spacing w:before="120" w:after="120"/>
              <w:ind w:left="540" w:right="36" w:hanging="22"/>
              <w:jc w:val="both"/>
              <w:textAlignment w:val="baseline"/>
              <w:rPr>
                <w:szCs w:val="24"/>
                <w:lang w:eastAsia="en-US"/>
              </w:rPr>
            </w:pPr>
            <w:r w:rsidRPr="004F624F">
              <w:rPr>
                <w:szCs w:val="24"/>
                <w:lang w:eastAsia="en-US"/>
              </w:rPr>
              <w:t xml:space="preserve"> </w:t>
            </w:r>
            <w:r w:rsidRPr="004F624F">
              <w:rPr>
                <w:b/>
                <w:bCs/>
                <w:i/>
                <w:iCs/>
                <w:szCs w:val="24"/>
                <w:lang w:eastAsia="en-US"/>
              </w:rPr>
              <w:t xml:space="preserve">[Pour les petits contrats, l’institution provient habituellement du </w:t>
            </w:r>
            <w:r w:rsidRPr="004F624F">
              <w:rPr>
                <w:b/>
                <w:bCs/>
                <w:szCs w:val="24"/>
                <w:lang w:eastAsia="en-US"/>
              </w:rPr>
              <w:t>pays du Maître d’Ouvrage</w:t>
            </w:r>
            <w:r w:rsidRPr="004F624F">
              <w:rPr>
                <w:b/>
                <w:bCs/>
                <w:i/>
                <w:iCs/>
                <w:szCs w:val="24"/>
                <w:lang w:eastAsia="en-US"/>
              </w:rPr>
              <w:t>. Pour les contrats plus importants et les contrats susceptibles d’être attribués à des entrepreneurs internationaux, il est recommandé d’utiliser la procédure d’arbitrage d’une institution internationale]</w:t>
            </w:r>
            <w:r w:rsidRPr="004F624F">
              <w:rPr>
                <w:b/>
                <w:bCs/>
                <w:szCs w:val="24"/>
                <w:lang w:eastAsia="en-US"/>
              </w:rPr>
              <w:t xml:space="preserve"> </w:t>
            </w:r>
            <w:r w:rsidRPr="004F624F">
              <w:rPr>
                <w:i/>
                <w:iCs/>
                <w:szCs w:val="24"/>
                <w:lang w:eastAsia="en-US"/>
              </w:rPr>
              <w:t xml:space="preserve">  </w:t>
            </w:r>
          </w:p>
          <w:p w14:paraId="4BE714DC" w14:textId="77777777" w:rsidR="00152AD8" w:rsidRPr="004F624F" w:rsidRDefault="00152AD8" w:rsidP="00152AD8">
            <w:pPr>
              <w:overflowPunct w:val="0"/>
              <w:spacing w:before="120" w:after="120" w:line="256" w:lineRule="auto"/>
              <w:ind w:left="526" w:right="36"/>
              <w:jc w:val="both"/>
              <w:textAlignment w:val="baseline"/>
              <w:rPr>
                <w:szCs w:val="24"/>
                <w:lang w:eastAsia="en-US"/>
              </w:rPr>
            </w:pPr>
            <w:r w:rsidRPr="004F624F">
              <w:rPr>
                <w:b/>
                <w:bCs/>
                <w:i/>
                <w:iCs/>
                <w:szCs w:val="24"/>
                <w:lang w:eastAsia="en-US"/>
              </w:rPr>
              <w:t>["CM 22.3 (a) doit être retenu dans le cas d’un contrat avec un entrepreneur étranger et CC 22.3 (b) doit être retenu dans le cas d’un contrat avec un ressortissant du pays du Maître d’Ouvrage."]</w:t>
            </w:r>
          </w:p>
          <w:p w14:paraId="7B181C0D" w14:textId="77777777" w:rsidR="00152AD8" w:rsidRPr="004F624F" w:rsidRDefault="00152AD8" w:rsidP="00152AD8">
            <w:pPr>
              <w:spacing w:after="200"/>
              <w:ind w:left="968" w:hanging="360"/>
              <w:rPr>
                <w:szCs w:val="24"/>
              </w:rPr>
            </w:pPr>
            <w:r w:rsidRPr="004F624F">
              <w:rPr>
                <w:szCs w:val="24"/>
              </w:rPr>
              <w:t xml:space="preserve">a) </w:t>
            </w:r>
            <w:r w:rsidRPr="00C449E9">
              <w:rPr>
                <w:szCs w:val="24"/>
                <w:u w:val="single"/>
              </w:rPr>
              <w:t>Contrat avec un entrepreneur étranger</w:t>
            </w:r>
            <w:r w:rsidRPr="004F624F">
              <w:rPr>
                <w:szCs w:val="24"/>
              </w:rPr>
              <w:t xml:space="preserve"> :</w:t>
            </w:r>
          </w:p>
          <w:p w14:paraId="66F920A5" w14:textId="77777777" w:rsidR="00152AD8" w:rsidRPr="004F624F" w:rsidRDefault="00152AD8" w:rsidP="00152AD8">
            <w:pPr>
              <w:spacing w:after="200" w:line="256" w:lineRule="auto"/>
              <w:ind w:left="968"/>
              <w:rPr>
                <w:szCs w:val="24"/>
                <w:lang w:eastAsia="en-US"/>
              </w:rPr>
            </w:pPr>
            <w:r w:rsidRPr="004F624F">
              <w:rPr>
                <w:b/>
                <w:bCs/>
                <w:i/>
                <w:iCs/>
                <w:szCs w:val="24"/>
                <w:lang w:eastAsia="en-US"/>
              </w:rPr>
              <w:t>[à moins que l</w:t>
            </w:r>
            <w:r>
              <w:rPr>
                <w:b/>
                <w:bCs/>
                <w:i/>
                <w:iCs/>
                <w:szCs w:val="24"/>
                <w:lang w:eastAsia="en-US"/>
              </w:rPr>
              <w:t>e Maître d’Ouvrage</w:t>
            </w:r>
            <w:r w:rsidRPr="004F624F">
              <w:rPr>
                <w:b/>
                <w:bCs/>
                <w:i/>
                <w:iCs/>
                <w:szCs w:val="24"/>
                <w:lang w:eastAsia="en-US"/>
              </w:rPr>
              <w:t xml:space="preserve"> ne choisisse les règles d’arbitrage commercial d’une autre institution arbitrale internationale, la clause suivante devrait être insérée :]</w:t>
            </w:r>
          </w:p>
          <w:p w14:paraId="7E6658F1" w14:textId="77777777" w:rsidR="00152AD8" w:rsidRPr="004F624F" w:rsidRDefault="00152AD8" w:rsidP="00152AD8">
            <w:pPr>
              <w:spacing w:after="200" w:line="256" w:lineRule="auto"/>
              <w:ind w:left="968"/>
              <w:jc w:val="both"/>
              <w:rPr>
                <w:szCs w:val="24"/>
                <w:lang w:eastAsia="en-US"/>
              </w:rPr>
            </w:pPr>
            <w:r w:rsidRPr="004F624F">
              <w:rPr>
                <w:szCs w:val="24"/>
                <w:lang w:eastAsia="en-US"/>
              </w:rPr>
              <w:t xml:space="preserve">Tous les litiges découlant ou liés au </w:t>
            </w:r>
            <w:r>
              <w:rPr>
                <w:szCs w:val="24"/>
                <w:lang w:eastAsia="en-US"/>
              </w:rPr>
              <w:t xml:space="preserve">Marché </w:t>
            </w:r>
            <w:r w:rsidRPr="004F624F">
              <w:rPr>
                <w:szCs w:val="24"/>
                <w:lang w:eastAsia="en-US"/>
              </w:rPr>
              <w:t xml:space="preserve">actuel doivent finalement être réglés en vertu du Règlement d’arbitrage de la Chambre de commerce internationale par un ou plusieurs arbitres nommés conformément aux </w:t>
            </w:r>
            <w:r>
              <w:rPr>
                <w:szCs w:val="24"/>
                <w:lang w:eastAsia="en-US"/>
              </w:rPr>
              <w:t>dites Règles</w:t>
            </w:r>
            <w:r w:rsidRPr="004F624F">
              <w:rPr>
                <w:szCs w:val="24"/>
                <w:lang w:eastAsia="en-US"/>
              </w:rPr>
              <w:t>.</w:t>
            </w:r>
          </w:p>
          <w:p w14:paraId="376F112F" w14:textId="77777777" w:rsidR="00152AD8" w:rsidRPr="004F624F" w:rsidRDefault="00152AD8" w:rsidP="00C449E9">
            <w:pPr>
              <w:spacing w:after="200"/>
              <w:ind w:left="878" w:hanging="270"/>
              <w:rPr>
                <w:szCs w:val="24"/>
              </w:rPr>
            </w:pPr>
            <w:r w:rsidRPr="004F624F">
              <w:rPr>
                <w:szCs w:val="24"/>
              </w:rPr>
              <w:t xml:space="preserve">b) </w:t>
            </w:r>
            <w:r w:rsidRPr="00C449E9">
              <w:rPr>
                <w:szCs w:val="24"/>
                <w:u w:val="single"/>
              </w:rPr>
              <w:t>Contrats avec l’entrepreneur national du pays du Maître d’Ouvrage</w:t>
            </w:r>
            <w:r w:rsidRPr="004F624F">
              <w:rPr>
                <w:szCs w:val="24"/>
              </w:rPr>
              <w:t>:</w:t>
            </w:r>
          </w:p>
          <w:p w14:paraId="3AF306D3" w14:textId="77777777" w:rsidR="00152AD8" w:rsidRPr="00703FC8" w:rsidRDefault="00152AD8" w:rsidP="00152AD8">
            <w:pPr>
              <w:spacing w:after="240" w:line="256" w:lineRule="auto"/>
              <w:ind w:left="1058" w:hanging="22"/>
              <w:jc w:val="both"/>
              <w:rPr>
                <w:szCs w:val="24"/>
                <w:lang w:eastAsia="en-US"/>
              </w:rPr>
            </w:pPr>
            <w:r w:rsidRPr="004F624F">
              <w:rPr>
                <w:szCs w:val="24"/>
                <w:lang w:eastAsia="en-US"/>
              </w:rPr>
              <w:t>Dans le cas d’un différend entre l</w:t>
            </w:r>
            <w:r>
              <w:rPr>
                <w:szCs w:val="24"/>
                <w:lang w:eastAsia="en-US"/>
              </w:rPr>
              <w:t>e Maître d’Ouvrage</w:t>
            </w:r>
            <w:r w:rsidRPr="004F624F">
              <w:rPr>
                <w:szCs w:val="24"/>
                <w:lang w:eastAsia="en-US"/>
              </w:rPr>
              <w:t xml:space="preserve"> et un entrepreneur qui est ressortissant du pays d</w:t>
            </w:r>
            <w:r>
              <w:rPr>
                <w:szCs w:val="24"/>
                <w:lang w:eastAsia="en-US"/>
              </w:rPr>
              <w:t>u Maître d’Ouvrage</w:t>
            </w:r>
            <w:r w:rsidRPr="004F624F">
              <w:rPr>
                <w:szCs w:val="24"/>
                <w:lang w:eastAsia="en-US"/>
              </w:rPr>
              <w:t>, le différend doit être renvoyé à l’arbitrage ou à l’arbitrage conformément aux lois du pays d</w:t>
            </w:r>
            <w:r>
              <w:rPr>
                <w:szCs w:val="24"/>
                <w:lang w:eastAsia="en-US"/>
              </w:rPr>
              <w:t>u Maître d’Ouvrage</w:t>
            </w:r>
            <w:r w:rsidRPr="004F624F">
              <w:rPr>
                <w:szCs w:val="24"/>
                <w:lang w:eastAsia="en-US"/>
              </w:rPr>
              <w:t>.]</w:t>
            </w:r>
          </w:p>
        </w:tc>
      </w:tr>
      <w:tr w:rsidR="00152AD8" w:rsidRPr="00EF2D33" w14:paraId="2D78B47C" w14:textId="77777777" w:rsidTr="00152AD8">
        <w:tc>
          <w:tcPr>
            <w:tcW w:w="2632" w:type="dxa"/>
            <w:tcBorders>
              <w:top w:val="nil"/>
              <w:left w:val="nil"/>
              <w:bottom w:val="nil"/>
              <w:right w:val="nil"/>
            </w:tcBorders>
          </w:tcPr>
          <w:p w14:paraId="41C827C8" w14:textId="77777777" w:rsidR="00152AD8" w:rsidRPr="00EF2D33" w:rsidRDefault="00152AD8" w:rsidP="00152AD8">
            <w:pPr>
              <w:pStyle w:val="00SectionVIIISubtitle"/>
            </w:pPr>
            <w:bookmarkStart w:id="59" w:name="_Toc478922805"/>
            <w:bookmarkStart w:id="60" w:name="_Toc487121249"/>
            <w:r w:rsidRPr="00EF2D33">
              <w:t>2</w:t>
            </w:r>
            <w:r>
              <w:t>3</w:t>
            </w:r>
            <w:r w:rsidRPr="00EF2D33">
              <w:t>.</w:t>
            </w:r>
            <w:r w:rsidRPr="00EF2D33">
              <w:tab/>
              <w:t>Fraude et Corruption</w:t>
            </w:r>
            <w:bookmarkEnd w:id="59"/>
            <w:bookmarkEnd w:id="60"/>
          </w:p>
        </w:tc>
        <w:tc>
          <w:tcPr>
            <w:tcW w:w="6836" w:type="dxa"/>
            <w:tcBorders>
              <w:top w:val="nil"/>
              <w:left w:val="nil"/>
              <w:bottom w:val="nil"/>
              <w:right w:val="nil"/>
            </w:tcBorders>
          </w:tcPr>
          <w:p w14:paraId="36AB0729" w14:textId="77777777" w:rsidR="00152AD8" w:rsidRPr="00EF2D33" w:rsidRDefault="00152AD8" w:rsidP="00152AD8">
            <w:pPr>
              <w:suppressAutoHyphens/>
              <w:spacing w:before="60" w:after="60"/>
              <w:ind w:left="518" w:hanging="518"/>
              <w:jc w:val="both"/>
              <w:rPr>
                <w:szCs w:val="24"/>
              </w:rPr>
            </w:pPr>
            <w:r w:rsidRPr="00EF2D33">
              <w:rPr>
                <w:szCs w:val="24"/>
              </w:rPr>
              <w:t>2</w:t>
            </w:r>
            <w:r>
              <w:rPr>
                <w:szCs w:val="24"/>
              </w:rPr>
              <w:t>3</w:t>
            </w:r>
            <w:r w:rsidRPr="00EF2D33">
              <w:rPr>
                <w:szCs w:val="24"/>
              </w:rPr>
              <w:t>.1</w:t>
            </w:r>
            <w:r w:rsidRPr="00EF2D33">
              <w:rPr>
                <w:szCs w:val="24"/>
              </w:rPr>
              <w:tab/>
              <w:t xml:space="preserve">La Banque exige le respect de ses Directives en matière de lutte contre la fraude et la corruption, et de ses règles et procédures de sanctions applicables, établies par le Régime des Sanctions du Groupe de la Banque mondiale, comme indiqué dans l’Annexe </w:t>
            </w:r>
            <w:r>
              <w:rPr>
                <w:szCs w:val="24"/>
              </w:rPr>
              <w:t>A</w:t>
            </w:r>
            <w:r w:rsidRPr="00EF2D33">
              <w:rPr>
                <w:szCs w:val="24"/>
              </w:rPr>
              <w:t xml:space="preserve"> au</w:t>
            </w:r>
            <w:r>
              <w:rPr>
                <w:szCs w:val="24"/>
              </w:rPr>
              <w:t>x CM</w:t>
            </w:r>
            <w:r w:rsidRPr="00EF2D33">
              <w:rPr>
                <w:szCs w:val="24"/>
              </w:rPr>
              <w:t>.</w:t>
            </w:r>
          </w:p>
          <w:p w14:paraId="5A3E9220" w14:textId="77777777" w:rsidR="00152AD8" w:rsidRPr="00EF2D33" w:rsidRDefault="00152AD8" w:rsidP="00152AD8">
            <w:pPr>
              <w:tabs>
                <w:tab w:val="left" w:pos="540"/>
              </w:tabs>
              <w:suppressAutoHyphens/>
              <w:spacing w:after="240"/>
              <w:ind w:left="540" w:right="-72" w:hanging="540"/>
              <w:jc w:val="both"/>
              <w:rPr>
                <w:szCs w:val="24"/>
              </w:rPr>
            </w:pPr>
            <w:r w:rsidRPr="00EF2D33">
              <w:rPr>
                <w:szCs w:val="24"/>
              </w:rPr>
              <w:t>2</w:t>
            </w:r>
            <w:r>
              <w:rPr>
                <w:szCs w:val="24"/>
              </w:rPr>
              <w:t>3</w:t>
            </w:r>
            <w:r w:rsidRPr="00EF2D33">
              <w:rPr>
                <w:szCs w:val="24"/>
              </w:rPr>
              <w:t>.2</w:t>
            </w:r>
            <w:r w:rsidRPr="00EF2D33">
              <w:rPr>
                <w:szCs w:val="24"/>
              </w:rPr>
              <w:tab/>
              <w:t>Le Maître d’Ouvrage exige que l’Entrepreneur fournisse les informations relatives aux commissions et indemnités éventuelles versées ou à verser à des agents ou une autre partie en relation avec le processus d’appel d’offres ou l’exécution du Marché. Ces informations doivent inclure au minimum le nom et l’adresse de l’agent ou autre partie, le montant et la monnaie, ainsi que le motif de la commission, indemnité ou paiement.</w:t>
            </w:r>
          </w:p>
        </w:tc>
      </w:tr>
      <w:tr w:rsidR="00152AD8" w:rsidRPr="00EF2D33" w14:paraId="24ACAAB8" w14:textId="77777777" w:rsidTr="007971B7">
        <w:trPr>
          <w:trHeight w:val="4077"/>
        </w:trPr>
        <w:tc>
          <w:tcPr>
            <w:tcW w:w="2632" w:type="dxa"/>
            <w:tcBorders>
              <w:top w:val="nil"/>
              <w:left w:val="nil"/>
              <w:bottom w:val="nil"/>
              <w:right w:val="nil"/>
            </w:tcBorders>
          </w:tcPr>
          <w:p w14:paraId="0AB0D13E" w14:textId="77777777" w:rsidR="00152AD8" w:rsidRPr="00EF2D33" w:rsidRDefault="00152AD8" w:rsidP="00152AD8">
            <w:pPr>
              <w:pStyle w:val="00SectionVIIISubtitle"/>
            </w:pPr>
            <w:r w:rsidRPr="00EF2D33">
              <w:t xml:space="preserve"> </w:t>
            </w:r>
            <w:r>
              <w:t xml:space="preserve">24. </w:t>
            </w:r>
            <w:proofErr w:type="spellStart"/>
            <w:r w:rsidRPr="00EF2D33">
              <w:rPr>
                <w:lang w:val="en-US"/>
              </w:rPr>
              <w:t>Sécurité</w:t>
            </w:r>
            <w:proofErr w:type="spellEnd"/>
            <w:r w:rsidRPr="00EF2D33">
              <w:rPr>
                <w:lang w:val="en-US"/>
              </w:rPr>
              <w:t xml:space="preserve"> </w:t>
            </w:r>
            <w:r>
              <w:rPr>
                <w:lang w:val="en-US"/>
              </w:rPr>
              <w:t>du</w:t>
            </w:r>
            <w:r w:rsidRPr="00EF2D33">
              <w:rPr>
                <w:lang w:val="en-US"/>
              </w:rPr>
              <w:t xml:space="preserve"> </w:t>
            </w:r>
            <w:r>
              <w:rPr>
                <w:lang w:val="en-US"/>
              </w:rPr>
              <w:t>S</w:t>
            </w:r>
            <w:r w:rsidRPr="00EF2D33">
              <w:rPr>
                <w:lang w:val="en-US"/>
              </w:rPr>
              <w:t>ite</w:t>
            </w:r>
          </w:p>
        </w:tc>
        <w:tc>
          <w:tcPr>
            <w:tcW w:w="6836" w:type="dxa"/>
            <w:tcBorders>
              <w:top w:val="nil"/>
              <w:left w:val="nil"/>
              <w:bottom w:val="nil"/>
              <w:right w:val="nil"/>
            </w:tcBorders>
          </w:tcPr>
          <w:p w14:paraId="3C57E2FB" w14:textId="77777777" w:rsidR="00152AD8" w:rsidRPr="00831E3E" w:rsidRDefault="00152AD8" w:rsidP="00C449E9">
            <w:pPr>
              <w:ind w:left="518" w:hanging="518"/>
              <w:jc w:val="both"/>
              <w:rPr>
                <w:szCs w:val="24"/>
                <w:lang w:eastAsia="en-US"/>
              </w:rPr>
            </w:pPr>
            <w:r w:rsidRPr="004F624F">
              <w:rPr>
                <w:szCs w:val="24"/>
                <w:lang w:eastAsia="en-US"/>
              </w:rPr>
              <w:t> </w:t>
            </w:r>
            <w:r>
              <w:rPr>
                <w:szCs w:val="24"/>
                <w:lang w:eastAsia="en-US"/>
              </w:rPr>
              <w:t>24</w:t>
            </w:r>
            <w:r w:rsidRPr="00EF2D33">
              <w:rPr>
                <w:szCs w:val="24"/>
                <w:lang w:eastAsia="en-US"/>
              </w:rPr>
              <w:t>.1</w:t>
            </w:r>
            <w:r>
              <w:rPr>
                <w:szCs w:val="24"/>
                <w:lang w:eastAsia="en-US"/>
              </w:rPr>
              <w:t xml:space="preserve"> </w:t>
            </w:r>
            <w:r w:rsidRPr="004F624F">
              <w:rPr>
                <w:b/>
                <w:i/>
                <w:szCs w:val="24"/>
                <w:lang w:eastAsia="en-US"/>
              </w:rPr>
              <w:t xml:space="preserve">[Insérer ce qui suit lorsque l’Entrepreneur est </w:t>
            </w:r>
            <w:proofErr w:type="spellStart"/>
            <w:r w:rsidRPr="004F624F">
              <w:rPr>
                <w:b/>
                <w:i/>
                <w:szCs w:val="24"/>
                <w:lang w:eastAsia="en-US"/>
              </w:rPr>
              <w:t>responsble</w:t>
            </w:r>
            <w:proofErr w:type="spellEnd"/>
            <w:r w:rsidRPr="004F624F">
              <w:rPr>
                <w:b/>
                <w:i/>
                <w:szCs w:val="24"/>
                <w:lang w:eastAsia="en-US"/>
              </w:rPr>
              <w:t xml:space="preserve"> de la sécurité du Site]</w:t>
            </w:r>
            <w:r>
              <w:rPr>
                <w:szCs w:val="24"/>
                <w:lang w:eastAsia="en-US"/>
              </w:rPr>
              <w:t xml:space="preserve"> </w:t>
            </w:r>
            <w:r w:rsidRPr="00EF2D33">
              <w:rPr>
                <w:sz w:val="14"/>
                <w:szCs w:val="14"/>
                <w:lang w:eastAsia="en-US"/>
              </w:rPr>
              <w:t xml:space="preserve"> </w:t>
            </w:r>
            <w:r w:rsidRPr="00FB194A">
              <w:rPr>
                <w:szCs w:val="24"/>
                <w:lang w:eastAsia="en-US"/>
              </w:rPr>
              <w:t xml:space="preserve">L’Entrepreneur est responsable de la sécurité du </w:t>
            </w:r>
            <w:r>
              <w:rPr>
                <w:szCs w:val="24"/>
                <w:lang w:eastAsia="en-US"/>
              </w:rPr>
              <w:t>S</w:t>
            </w:r>
            <w:r w:rsidRPr="00FB194A">
              <w:rPr>
                <w:szCs w:val="24"/>
                <w:lang w:eastAsia="en-US"/>
              </w:rPr>
              <w:t xml:space="preserve">ite et : </w:t>
            </w:r>
          </w:p>
          <w:p w14:paraId="12AB9E83" w14:textId="77777777" w:rsidR="00152AD8" w:rsidRPr="00831E3E" w:rsidRDefault="00152AD8" w:rsidP="00C449E9">
            <w:pPr>
              <w:spacing w:before="120" w:after="120"/>
              <w:ind w:left="878" w:hanging="360"/>
              <w:jc w:val="both"/>
              <w:rPr>
                <w:szCs w:val="24"/>
                <w:lang w:eastAsia="en-US"/>
              </w:rPr>
            </w:pPr>
            <w:r w:rsidRPr="00831E3E">
              <w:rPr>
                <w:szCs w:val="24"/>
                <w:lang w:eastAsia="en-US"/>
              </w:rPr>
              <w:t xml:space="preserve">(a) </w:t>
            </w:r>
            <w:r w:rsidRPr="00FB194A">
              <w:rPr>
                <w:szCs w:val="24"/>
                <w:lang w:eastAsia="en-US"/>
              </w:rPr>
              <w:t xml:space="preserve">pour </w:t>
            </w:r>
            <w:r>
              <w:rPr>
                <w:szCs w:val="24"/>
                <w:lang w:eastAsia="en-US"/>
              </w:rPr>
              <w:t xml:space="preserve">empêcher </w:t>
            </w:r>
            <w:r w:rsidRPr="00FB194A">
              <w:rPr>
                <w:szCs w:val="24"/>
                <w:lang w:eastAsia="en-US"/>
              </w:rPr>
              <w:t xml:space="preserve">les personnes non autorisées </w:t>
            </w:r>
            <w:r>
              <w:rPr>
                <w:szCs w:val="24"/>
                <w:lang w:eastAsia="en-US"/>
              </w:rPr>
              <w:t>à accéder au S</w:t>
            </w:r>
            <w:r w:rsidRPr="00FB194A">
              <w:rPr>
                <w:szCs w:val="24"/>
                <w:lang w:eastAsia="en-US"/>
              </w:rPr>
              <w:t xml:space="preserve">ite; </w:t>
            </w:r>
          </w:p>
          <w:p w14:paraId="5CECCD92" w14:textId="77777777" w:rsidR="00152AD8" w:rsidRPr="00831E3E" w:rsidRDefault="00152AD8" w:rsidP="00C449E9">
            <w:pPr>
              <w:spacing w:before="120" w:after="120"/>
              <w:ind w:left="878" w:hanging="360"/>
              <w:jc w:val="both"/>
              <w:rPr>
                <w:szCs w:val="24"/>
                <w:lang w:eastAsia="en-US"/>
              </w:rPr>
            </w:pPr>
            <w:r w:rsidRPr="00831E3E">
              <w:rPr>
                <w:szCs w:val="24"/>
                <w:lang w:eastAsia="en-US"/>
              </w:rPr>
              <w:t>(b</w:t>
            </w:r>
            <w:r w:rsidRPr="00FB194A">
              <w:rPr>
                <w:szCs w:val="24"/>
                <w:lang w:eastAsia="en-US"/>
              </w:rPr>
              <w:t xml:space="preserve">) les personnes autorisées doivent être limitées au personnel de l’Entrepreneur, au personnel du Maître d’Ouvrage et à tout autre personnel identifié comme personnel autorisé (y compris les autres Entrepreneurs du Maître d’Ouvrage sur le </w:t>
            </w:r>
            <w:r>
              <w:rPr>
                <w:szCs w:val="24"/>
                <w:lang w:eastAsia="en-US"/>
              </w:rPr>
              <w:t>S</w:t>
            </w:r>
            <w:r w:rsidRPr="00FB194A">
              <w:rPr>
                <w:szCs w:val="24"/>
                <w:lang w:eastAsia="en-US"/>
              </w:rPr>
              <w:t xml:space="preserve">ite), par </w:t>
            </w:r>
            <w:r>
              <w:rPr>
                <w:szCs w:val="24"/>
                <w:lang w:eastAsia="en-US"/>
              </w:rPr>
              <w:t>notification faite par le</w:t>
            </w:r>
            <w:r w:rsidRPr="00FB194A">
              <w:rPr>
                <w:szCs w:val="24"/>
                <w:lang w:eastAsia="en-US"/>
              </w:rPr>
              <w:t xml:space="preserve"> Maître d’Ouvrage ou </w:t>
            </w:r>
            <w:r>
              <w:rPr>
                <w:szCs w:val="24"/>
                <w:lang w:eastAsia="en-US"/>
              </w:rPr>
              <w:t>le</w:t>
            </w:r>
            <w:r w:rsidRPr="00FB194A">
              <w:rPr>
                <w:szCs w:val="24"/>
                <w:lang w:eastAsia="en-US"/>
              </w:rPr>
              <w:t xml:space="preserve"> Directeur de </w:t>
            </w:r>
            <w:r>
              <w:rPr>
                <w:szCs w:val="24"/>
                <w:lang w:eastAsia="en-US"/>
              </w:rPr>
              <w:t>P</w:t>
            </w:r>
            <w:r w:rsidRPr="00FB194A">
              <w:rPr>
                <w:szCs w:val="24"/>
                <w:lang w:eastAsia="en-US"/>
              </w:rPr>
              <w:t>rojet à l’Entrepreneur</w:t>
            </w:r>
            <w:r w:rsidRPr="00FB194A">
              <w:rPr>
                <w:szCs w:val="24"/>
                <w:shd w:val="clear" w:color="auto" w:fill="FFFFFF" w:themeFill="background1"/>
                <w:lang w:eastAsia="en-US"/>
              </w:rPr>
              <w:t>.</w:t>
            </w:r>
            <w:r w:rsidRPr="00FB194A">
              <w:rPr>
                <w:szCs w:val="24"/>
                <w:shd w:val="clear" w:color="auto" w:fill="F0F0A0"/>
                <w:lang w:eastAsia="en-US"/>
              </w:rPr>
              <w:t xml:space="preserve"> </w:t>
            </w:r>
          </w:p>
          <w:p w14:paraId="42968D04" w14:textId="798872A3" w:rsidR="00152AD8" w:rsidRPr="00EF2D33" w:rsidRDefault="00152AD8" w:rsidP="007971B7">
            <w:pPr>
              <w:spacing w:before="120" w:after="240"/>
              <w:ind w:left="525"/>
              <w:jc w:val="both"/>
              <w:rPr>
                <w:szCs w:val="24"/>
                <w:lang w:eastAsia="en-US"/>
              </w:rPr>
            </w:pPr>
            <w:r>
              <w:rPr>
                <w:szCs w:val="24"/>
                <w:lang w:eastAsia="en-US"/>
              </w:rPr>
              <w:t xml:space="preserve">L’Entrepreneur doit </w:t>
            </w:r>
            <w:proofErr w:type="spellStart"/>
            <w:r>
              <w:rPr>
                <w:szCs w:val="24"/>
                <w:lang w:eastAsia="en-US"/>
              </w:rPr>
              <w:t>exi</w:t>
            </w:r>
            <w:r w:rsidR="00C449E9">
              <w:rPr>
                <w:szCs w:val="24"/>
                <w:lang w:eastAsia="en-US"/>
              </w:rPr>
              <w:t>ger</w:t>
            </w:r>
            <w:r>
              <w:rPr>
                <w:szCs w:val="24"/>
                <w:lang w:eastAsia="en-US"/>
              </w:rPr>
              <w:t>er</w:t>
            </w:r>
            <w:proofErr w:type="spellEnd"/>
            <w:r>
              <w:rPr>
                <w:szCs w:val="24"/>
                <w:lang w:eastAsia="en-US"/>
              </w:rPr>
              <w:t xml:space="preserve"> </w:t>
            </w:r>
            <w:r w:rsidR="00C449E9">
              <w:rPr>
                <w:szCs w:val="24"/>
                <w:lang w:eastAsia="en-US"/>
              </w:rPr>
              <w:t xml:space="preserve">que le personnel de sécurité </w:t>
            </w:r>
            <w:r>
              <w:rPr>
                <w:szCs w:val="24"/>
                <w:lang w:eastAsia="en-US"/>
              </w:rPr>
              <w:t>agi</w:t>
            </w:r>
            <w:r w:rsidR="00C449E9">
              <w:rPr>
                <w:szCs w:val="24"/>
                <w:lang w:eastAsia="en-US"/>
              </w:rPr>
              <w:t>sse</w:t>
            </w:r>
            <w:r>
              <w:rPr>
                <w:szCs w:val="24"/>
                <w:lang w:eastAsia="en-US"/>
              </w:rPr>
              <w:t xml:space="preserve"> conformément aux Lois applicables.</w:t>
            </w:r>
            <w:r w:rsidRPr="00EF2D33">
              <w:rPr>
                <w:rFonts w:ascii="Arial" w:hAnsi="Arial" w:cs="Arial"/>
                <w:noProof/>
                <w:vanish/>
                <w:sz w:val="18"/>
                <w:szCs w:val="18"/>
                <w:lang w:val="en-US" w:eastAsia="en-US"/>
              </w:rPr>
              <w:drawing>
                <wp:inline distT="0" distB="0" distL="0" distR="0" wp14:anchorId="40CD491F" wp14:editId="1E7AFFC2">
                  <wp:extent cx="518160" cy="182880"/>
                  <wp:effectExtent l="0" t="0" r="0" b="7620"/>
                  <wp:docPr id="73" name="Picture 73" descr="https://ssl.microsofttranslator.com/static/26105338/img/tooltip_logo.gif">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ssl.microsofttranslator.com/static/26105338/img/tooltip_logo.gif">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EF2D33">
              <w:rPr>
                <w:rFonts w:ascii="Arial" w:hAnsi="Arial" w:cs="Arial"/>
                <w:noProof/>
                <w:vanish/>
                <w:sz w:val="18"/>
                <w:szCs w:val="18"/>
                <w:lang w:val="en-US" w:eastAsia="en-US"/>
              </w:rPr>
              <w:drawing>
                <wp:inline distT="0" distB="0" distL="0" distR="0" wp14:anchorId="6FB2729E" wp14:editId="2BE3F9A2">
                  <wp:extent cx="76200" cy="76200"/>
                  <wp:effectExtent l="0" t="0" r="0" b="0"/>
                  <wp:docPr id="72" name="Picture 72"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ssl.microsofttranslator.com/static/26105338/img/tooltip_clos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F2D33">
              <w:rPr>
                <w:rFonts w:ascii="Arial" w:hAnsi="Arial" w:cs="Arial"/>
                <w:b/>
                <w:bCs/>
                <w:vanish/>
                <w:sz w:val="18"/>
                <w:szCs w:val="18"/>
                <w:lang w:eastAsia="en-US"/>
              </w:rPr>
              <w:t>Original</w:t>
            </w:r>
            <w:r w:rsidRPr="00EF2D33">
              <w:rPr>
                <w:rFonts w:ascii="Arial" w:hAnsi="Arial" w:cs="Arial"/>
                <w:vanish/>
                <w:sz w:val="18"/>
                <w:szCs w:val="18"/>
                <w:lang w:eastAsia="en-US"/>
              </w:rPr>
              <w:t>In making security arrangements, the Contractor shall also comply with any additional requirements stated in the Specifications.”</w:t>
            </w:r>
          </w:p>
        </w:tc>
      </w:tr>
      <w:tr w:rsidR="00152AD8" w:rsidRPr="00EF2D33" w14:paraId="13C9830F" w14:textId="77777777" w:rsidTr="00152AD8">
        <w:tc>
          <w:tcPr>
            <w:tcW w:w="9468" w:type="dxa"/>
            <w:gridSpan w:val="2"/>
            <w:tcBorders>
              <w:top w:val="nil"/>
              <w:left w:val="nil"/>
              <w:bottom w:val="nil"/>
              <w:right w:val="nil"/>
            </w:tcBorders>
          </w:tcPr>
          <w:p w14:paraId="0F1E2DA3" w14:textId="77777777" w:rsidR="00152AD8" w:rsidRPr="00EF2D33" w:rsidRDefault="00152AD8" w:rsidP="00152AD8">
            <w:pPr>
              <w:pStyle w:val="00SectionVIIITitle"/>
            </w:pPr>
            <w:bookmarkStart w:id="61" w:name="_Toc478922806"/>
            <w:bookmarkStart w:id="62" w:name="_Toc487121250"/>
            <w:r w:rsidRPr="00EF2D33">
              <w:t>B. Maîtrise du temps</w:t>
            </w:r>
            <w:bookmarkEnd w:id="61"/>
            <w:bookmarkEnd w:id="62"/>
          </w:p>
        </w:tc>
      </w:tr>
      <w:tr w:rsidR="00152AD8" w:rsidRPr="00EF2D33" w14:paraId="0152D979" w14:textId="77777777" w:rsidTr="00152AD8">
        <w:tc>
          <w:tcPr>
            <w:tcW w:w="2632" w:type="dxa"/>
            <w:tcBorders>
              <w:top w:val="nil"/>
              <w:left w:val="nil"/>
              <w:bottom w:val="nil"/>
              <w:right w:val="nil"/>
            </w:tcBorders>
          </w:tcPr>
          <w:p w14:paraId="34B59CCF" w14:textId="77777777" w:rsidR="00152AD8" w:rsidRPr="00EF2D33" w:rsidRDefault="00152AD8" w:rsidP="00152AD8">
            <w:pPr>
              <w:pStyle w:val="00SectionVIIISubtitle"/>
            </w:pPr>
            <w:bookmarkStart w:id="63" w:name="_Toc478922807"/>
            <w:bookmarkStart w:id="64" w:name="_Toc487121251"/>
            <w:r>
              <w:t>25</w:t>
            </w:r>
            <w:r w:rsidRPr="00EF2D33">
              <w:t>.</w:t>
            </w:r>
            <w:r w:rsidRPr="00EF2D33">
              <w:tab/>
              <w:t>Programme</w:t>
            </w:r>
            <w:bookmarkEnd w:id="63"/>
            <w:bookmarkEnd w:id="64"/>
          </w:p>
        </w:tc>
        <w:tc>
          <w:tcPr>
            <w:tcW w:w="6836" w:type="dxa"/>
            <w:tcBorders>
              <w:top w:val="nil"/>
              <w:left w:val="nil"/>
              <w:bottom w:val="nil"/>
              <w:right w:val="nil"/>
            </w:tcBorders>
          </w:tcPr>
          <w:p w14:paraId="364D7A2E" w14:textId="42FE8161" w:rsidR="00152AD8" w:rsidRPr="00831E3E" w:rsidRDefault="00152AD8" w:rsidP="00152AD8">
            <w:pPr>
              <w:spacing w:after="120"/>
              <w:ind w:left="518" w:hanging="518"/>
              <w:jc w:val="both"/>
              <w:rPr>
                <w:szCs w:val="24"/>
                <w:lang w:eastAsia="en-US"/>
              </w:rPr>
            </w:pPr>
            <w:r>
              <w:rPr>
                <w:szCs w:val="24"/>
              </w:rPr>
              <w:t>25</w:t>
            </w:r>
            <w:r w:rsidRPr="00EF2D33">
              <w:rPr>
                <w:szCs w:val="24"/>
              </w:rPr>
              <w:t>.1</w:t>
            </w:r>
            <w:r w:rsidRPr="00EF2D33">
              <w:rPr>
                <w:szCs w:val="24"/>
              </w:rPr>
              <w:tab/>
              <w:t xml:space="preserve">Dans les délais </w:t>
            </w:r>
            <w:r w:rsidRPr="00EF2D33">
              <w:rPr>
                <w:b/>
                <w:szCs w:val="24"/>
              </w:rPr>
              <w:t>prescrits dans l</w:t>
            </w:r>
            <w:r>
              <w:rPr>
                <w:b/>
                <w:szCs w:val="24"/>
              </w:rPr>
              <w:t xml:space="preserve">a Clause 2.10, </w:t>
            </w:r>
            <w:r w:rsidRPr="00EF2D33">
              <w:rPr>
                <w:szCs w:val="24"/>
              </w:rPr>
              <w:t xml:space="preserve">l’Entrepreneur présentera aux fins d’approbation, un Programme </w:t>
            </w:r>
            <w:r>
              <w:rPr>
                <w:szCs w:val="24"/>
              </w:rPr>
              <w:t xml:space="preserve">d’exécution des Travaux. </w:t>
            </w:r>
            <w:r w:rsidRPr="00FB194A">
              <w:rPr>
                <w:szCs w:val="24"/>
                <w:lang w:eastAsia="en-US"/>
              </w:rPr>
              <w:t xml:space="preserve">L’Entrepreneur peut réviser le programme et le soumettre à nouveau au </w:t>
            </w:r>
            <w:r>
              <w:rPr>
                <w:szCs w:val="24"/>
                <w:lang w:eastAsia="en-US"/>
              </w:rPr>
              <w:t>Directeur de Projet</w:t>
            </w:r>
            <w:r w:rsidRPr="00FB194A">
              <w:rPr>
                <w:szCs w:val="24"/>
                <w:lang w:eastAsia="en-US"/>
              </w:rPr>
              <w:t xml:space="preserve"> à tout moment.  Un programme révisé doit montrer l’effet des </w:t>
            </w:r>
            <w:r>
              <w:rPr>
                <w:szCs w:val="24"/>
                <w:lang w:eastAsia="en-US"/>
              </w:rPr>
              <w:t xml:space="preserve">Variations et des Evénements donnant lieu à </w:t>
            </w:r>
            <w:r w:rsidRPr="00C16F2C">
              <w:rPr>
                <w:szCs w:val="24"/>
                <w:lang w:eastAsia="en-US"/>
              </w:rPr>
              <w:t>Compensation</w:t>
            </w:r>
            <w:r>
              <w:rPr>
                <w:szCs w:val="24"/>
                <w:lang w:eastAsia="en-US"/>
              </w:rPr>
              <w:t>.</w:t>
            </w:r>
            <w:r w:rsidRPr="00831E3E">
              <w:rPr>
                <w:rFonts w:ascii="Arial" w:hAnsi="Arial" w:cs="Arial"/>
                <w:noProof/>
                <w:vanish/>
                <w:sz w:val="18"/>
                <w:szCs w:val="18"/>
                <w:lang w:val="en-US" w:eastAsia="en-US"/>
              </w:rPr>
              <w:drawing>
                <wp:inline distT="0" distB="0" distL="0" distR="0" wp14:anchorId="63EC746C" wp14:editId="013B3266">
                  <wp:extent cx="518160" cy="182880"/>
                  <wp:effectExtent l="0" t="0" r="0" b="7620"/>
                  <wp:docPr id="75" name="Picture 75" descr="https://ssl.microsofttranslator.com/static/26105338/img/tooltip_logo.gif">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ssl.microsofttranslator.com/static/26105338/img/tooltip_logo.gif">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831E3E">
              <w:rPr>
                <w:rFonts w:ascii="Arial" w:hAnsi="Arial" w:cs="Arial"/>
                <w:noProof/>
                <w:vanish/>
                <w:sz w:val="18"/>
                <w:szCs w:val="18"/>
                <w:lang w:val="en-US" w:eastAsia="en-US"/>
              </w:rPr>
              <w:drawing>
                <wp:inline distT="0" distB="0" distL="0" distR="0" wp14:anchorId="57091A64" wp14:editId="13465608">
                  <wp:extent cx="76200" cy="76200"/>
                  <wp:effectExtent l="0" t="0" r="0" b="0"/>
                  <wp:docPr id="74" name="Picture 74"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ssl.microsofttranslator.com/static/26105338/img/tooltip_clos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55550D67" w14:textId="42B6B196" w:rsidR="00152AD8" w:rsidRDefault="00152AD8" w:rsidP="00152AD8">
            <w:pPr>
              <w:tabs>
                <w:tab w:val="left" w:pos="540"/>
              </w:tabs>
              <w:suppressAutoHyphens/>
              <w:ind w:left="547" w:right="-72" w:hanging="547"/>
              <w:jc w:val="both"/>
              <w:rPr>
                <w:b/>
                <w:bCs/>
                <w:szCs w:val="24"/>
                <w:lang w:eastAsia="en-US"/>
              </w:rPr>
            </w:pPr>
            <w:r>
              <w:rPr>
                <w:szCs w:val="24"/>
              </w:rPr>
              <w:t xml:space="preserve">25.2 </w:t>
            </w:r>
            <w:r w:rsidR="00C449E9">
              <w:rPr>
                <w:szCs w:val="24"/>
              </w:rPr>
              <w:t>L’</w:t>
            </w:r>
            <w:r w:rsidRPr="00EF2D33">
              <w:rPr>
                <w:szCs w:val="24"/>
                <w:shd w:val="clear" w:color="auto" w:fill="FFFFFF" w:themeFill="background1"/>
                <w:lang w:eastAsia="en-US"/>
              </w:rPr>
              <w:t xml:space="preserve">Entrepreneur doit </w:t>
            </w:r>
            <w:r w:rsidRPr="00FB194A">
              <w:rPr>
                <w:szCs w:val="24"/>
                <w:shd w:val="clear" w:color="auto" w:fill="FFFFFF" w:themeFill="background1"/>
                <w:lang w:eastAsia="en-US"/>
              </w:rPr>
              <w:t xml:space="preserve">surveiller l’avancement des </w:t>
            </w:r>
            <w:r>
              <w:rPr>
                <w:szCs w:val="24"/>
                <w:shd w:val="clear" w:color="auto" w:fill="FFFFFF" w:themeFill="background1"/>
                <w:lang w:eastAsia="en-US"/>
              </w:rPr>
              <w:t>T</w:t>
            </w:r>
            <w:r w:rsidRPr="00FB194A">
              <w:rPr>
                <w:szCs w:val="24"/>
                <w:shd w:val="clear" w:color="auto" w:fill="FFFFFF" w:themeFill="background1"/>
                <w:lang w:eastAsia="en-US"/>
              </w:rPr>
              <w:t xml:space="preserve">ravaux et </w:t>
            </w:r>
            <w:r w:rsidRPr="00831E3E">
              <w:rPr>
                <w:szCs w:val="24"/>
                <w:shd w:val="clear" w:color="auto" w:fill="FFFFFF" w:themeFill="background1"/>
                <w:lang w:eastAsia="en-US"/>
              </w:rPr>
              <w:t xml:space="preserve">soumettre au </w:t>
            </w:r>
            <w:r>
              <w:rPr>
                <w:szCs w:val="24"/>
                <w:shd w:val="clear" w:color="auto" w:fill="FFFFFF" w:themeFill="background1"/>
                <w:lang w:eastAsia="en-US"/>
              </w:rPr>
              <w:t>Directeur de Projet</w:t>
            </w:r>
            <w:r w:rsidRPr="00831E3E">
              <w:rPr>
                <w:szCs w:val="24"/>
                <w:shd w:val="clear" w:color="auto" w:fill="FFFFFF" w:themeFill="background1"/>
                <w:lang w:eastAsia="en-US"/>
              </w:rPr>
              <w:t xml:space="preserve"> pour approbation un rapport d’avancement des travaux</w:t>
            </w:r>
            <w:r w:rsidRPr="00FB194A">
              <w:rPr>
                <w:szCs w:val="24"/>
                <w:shd w:val="clear" w:color="auto" w:fill="FFFFFF" w:themeFill="background1"/>
                <w:lang w:eastAsia="en-US"/>
              </w:rPr>
              <w:t>,</w:t>
            </w:r>
            <w:r w:rsidRPr="00EF2D33">
              <w:rPr>
                <w:szCs w:val="24"/>
                <w:u w:val="single"/>
                <w:shd w:val="clear" w:color="auto" w:fill="FFFFFF" w:themeFill="background1"/>
                <w:lang w:eastAsia="en-US"/>
              </w:rPr>
              <w:t xml:space="preserve"> </w:t>
            </w:r>
            <w:r w:rsidRPr="00EF2D33">
              <w:rPr>
                <w:szCs w:val="24"/>
                <w:shd w:val="clear" w:color="auto" w:fill="FFFFFF" w:themeFill="background1"/>
                <w:lang w:eastAsia="en-US"/>
              </w:rPr>
              <w:t xml:space="preserve">à des intervalles n’excédant pas les </w:t>
            </w:r>
            <w:r w:rsidRPr="00EF2D33">
              <w:rPr>
                <w:b/>
                <w:bCs/>
                <w:szCs w:val="24"/>
                <w:lang w:eastAsia="en-US"/>
              </w:rPr>
              <w:t xml:space="preserve"> </w:t>
            </w:r>
            <w:r w:rsidRPr="00C449E9">
              <w:rPr>
                <w:bCs/>
                <w:szCs w:val="24"/>
                <w:lang w:eastAsia="en-US"/>
              </w:rPr>
              <w:t>périodes</w:t>
            </w:r>
            <w:r w:rsidRPr="00EF2D33">
              <w:rPr>
                <w:b/>
                <w:bCs/>
                <w:szCs w:val="24"/>
                <w:lang w:eastAsia="en-US"/>
              </w:rPr>
              <w:t xml:space="preserve"> </w:t>
            </w:r>
            <w:r w:rsidRPr="00C449E9">
              <w:rPr>
                <w:bCs/>
                <w:szCs w:val="24"/>
                <w:lang w:eastAsia="en-US"/>
              </w:rPr>
              <w:t>énoncées</w:t>
            </w:r>
            <w:r w:rsidRPr="00EF2D33">
              <w:rPr>
                <w:b/>
                <w:bCs/>
                <w:szCs w:val="24"/>
                <w:lang w:eastAsia="en-US"/>
              </w:rPr>
              <w:t xml:space="preserve"> dans l</w:t>
            </w:r>
            <w:r>
              <w:rPr>
                <w:b/>
                <w:bCs/>
                <w:szCs w:val="24"/>
                <w:lang w:eastAsia="en-US"/>
              </w:rPr>
              <w:t xml:space="preserve">a Clause 2.11. </w:t>
            </w:r>
          </w:p>
          <w:p w14:paraId="3AF00854" w14:textId="77777777" w:rsidR="00152AD8" w:rsidRPr="00EF2D33" w:rsidRDefault="00152AD8" w:rsidP="00152AD8">
            <w:pPr>
              <w:tabs>
                <w:tab w:val="left" w:pos="540"/>
              </w:tabs>
              <w:suppressAutoHyphens/>
              <w:ind w:left="547" w:right="-72" w:hanging="547"/>
              <w:jc w:val="both"/>
              <w:rPr>
                <w:szCs w:val="24"/>
              </w:rPr>
            </w:pPr>
          </w:p>
          <w:p w14:paraId="257C452D" w14:textId="03CA8AFB" w:rsidR="00152AD8" w:rsidRPr="00EF2D33" w:rsidRDefault="00152AD8" w:rsidP="00152AD8">
            <w:pPr>
              <w:tabs>
                <w:tab w:val="left" w:pos="540"/>
              </w:tabs>
              <w:suppressAutoHyphens/>
              <w:spacing w:after="180"/>
              <w:ind w:left="547" w:right="-72" w:hanging="547"/>
              <w:jc w:val="both"/>
              <w:rPr>
                <w:szCs w:val="24"/>
              </w:rPr>
            </w:pPr>
            <w:r>
              <w:rPr>
                <w:szCs w:val="24"/>
              </w:rPr>
              <w:t>25.3</w:t>
            </w:r>
            <w:r w:rsidRPr="00EF2D33">
              <w:rPr>
                <w:szCs w:val="24"/>
              </w:rPr>
              <w:t xml:space="preserve">  En plus du rapport d’avancement des travaux</w:t>
            </w:r>
            <w:r>
              <w:rPr>
                <w:szCs w:val="24"/>
              </w:rPr>
              <w:t xml:space="preserve"> énoncé dans la </w:t>
            </w:r>
            <w:r w:rsidRPr="003E3302">
              <w:rPr>
                <w:b/>
                <w:szCs w:val="24"/>
              </w:rPr>
              <w:t>Clause 2.11</w:t>
            </w:r>
            <w:r w:rsidRPr="00EF2D33">
              <w:rPr>
                <w:szCs w:val="24"/>
              </w:rPr>
              <w:t xml:space="preserve">, l’Entrepreneur doit informer immédiatement le </w:t>
            </w:r>
            <w:r>
              <w:rPr>
                <w:szCs w:val="24"/>
              </w:rPr>
              <w:t>Directeur de Projet</w:t>
            </w:r>
            <w:r w:rsidRPr="00EF2D33">
              <w:rPr>
                <w:szCs w:val="24"/>
              </w:rPr>
              <w:t xml:space="preserve"> de toute allégatio</w:t>
            </w:r>
            <w:r>
              <w:rPr>
                <w:szCs w:val="24"/>
              </w:rPr>
              <w:t>n, incident ou accident sur le S</w:t>
            </w:r>
            <w:r w:rsidRPr="00EF2D33">
              <w:rPr>
                <w:szCs w:val="24"/>
              </w:rPr>
              <w:t xml:space="preserve">ite, qui a ou est susceptible d’avoir un effet négatif important, sans s’y limiter, tout incident ou accident causant un décès ou des blessures graves; </w:t>
            </w:r>
            <w:r>
              <w:rPr>
                <w:szCs w:val="24"/>
              </w:rPr>
              <w:t xml:space="preserve">les </w:t>
            </w:r>
            <w:r w:rsidRPr="00EF2D33">
              <w:rPr>
                <w:szCs w:val="24"/>
              </w:rPr>
              <w:t xml:space="preserve">effets indésirables importants ou dommages à la propriété privée; ou toute allégation de EAS ou HS. </w:t>
            </w:r>
          </w:p>
          <w:p w14:paraId="2B768DD7" w14:textId="77777777" w:rsidR="00152AD8" w:rsidRPr="00831E3E" w:rsidRDefault="00152AD8" w:rsidP="00152AD8">
            <w:pPr>
              <w:spacing w:before="120" w:after="120"/>
              <w:ind w:left="515"/>
              <w:jc w:val="both"/>
              <w:rPr>
                <w:szCs w:val="24"/>
                <w:lang w:eastAsia="en-US"/>
              </w:rPr>
            </w:pPr>
            <w:r w:rsidRPr="00FB194A">
              <w:rPr>
                <w:szCs w:val="24"/>
                <w:lang w:eastAsia="en-US"/>
              </w:rPr>
              <w:t xml:space="preserve">L’Entrepreneur doit fournir tous les détails de tels incidents ou accidents au </w:t>
            </w:r>
            <w:r>
              <w:rPr>
                <w:szCs w:val="24"/>
                <w:lang w:eastAsia="en-US"/>
              </w:rPr>
              <w:t>Directeur de Projet</w:t>
            </w:r>
            <w:r w:rsidRPr="00FB194A">
              <w:rPr>
                <w:szCs w:val="24"/>
                <w:lang w:eastAsia="en-US"/>
              </w:rPr>
              <w:t xml:space="preserve"> dans les délais convenus avec le </w:t>
            </w:r>
            <w:r>
              <w:rPr>
                <w:szCs w:val="24"/>
                <w:lang w:eastAsia="en-US"/>
              </w:rPr>
              <w:t>Directeur de Projet</w:t>
            </w:r>
            <w:r w:rsidRPr="00FB194A">
              <w:rPr>
                <w:szCs w:val="24"/>
                <w:lang w:eastAsia="en-US"/>
              </w:rPr>
              <w:t xml:space="preserve">. </w:t>
            </w:r>
          </w:p>
          <w:p w14:paraId="7E2C374F" w14:textId="77777777" w:rsidR="00152AD8" w:rsidRPr="00EF2D33" w:rsidRDefault="00152AD8" w:rsidP="00152AD8">
            <w:pPr>
              <w:spacing w:before="120" w:after="120"/>
              <w:ind w:left="515"/>
              <w:rPr>
                <w:szCs w:val="24"/>
                <w:lang w:eastAsia="en-US"/>
              </w:rPr>
            </w:pPr>
          </w:p>
        </w:tc>
      </w:tr>
      <w:tr w:rsidR="00152AD8" w:rsidRPr="00EF2D33" w14:paraId="7EF261C4" w14:textId="77777777" w:rsidTr="00152AD8">
        <w:tc>
          <w:tcPr>
            <w:tcW w:w="2632" w:type="dxa"/>
            <w:tcBorders>
              <w:top w:val="nil"/>
              <w:left w:val="nil"/>
              <w:bottom w:val="nil"/>
              <w:right w:val="nil"/>
            </w:tcBorders>
          </w:tcPr>
          <w:p w14:paraId="626DAF87" w14:textId="77777777" w:rsidR="00152AD8" w:rsidRPr="00EF2D33" w:rsidRDefault="00152AD8" w:rsidP="00152AD8">
            <w:pPr>
              <w:pStyle w:val="00SectionVIIISubtitle"/>
            </w:pPr>
            <w:bookmarkStart w:id="65" w:name="_Toc478922808"/>
            <w:bookmarkStart w:id="66" w:name="_Toc487121252"/>
            <w:r>
              <w:t>26</w:t>
            </w:r>
            <w:r w:rsidRPr="00EF2D33">
              <w:t>.</w:t>
            </w:r>
            <w:r w:rsidRPr="00EF2D33">
              <w:tab/>
              <w:t>Report de la Date d’</w:t>
            </w:r>
            <w:r>
              <w:t>A</w:t>
            </w:r>
            <w:r w:rsidRPr="00EF2D33">
              <w:t xml:space="preserve">chèvement </w:t>
            </w:r>
            <w:bookmarkEnd w:id="65"/>
            <w:bookmarkEnd w:id="66"/>
          </w:p>
        </w:tc>
        <w:tc>
          <w:tcPr>
            <w:tcW w:w="6836" w:type="dxa"/>
            <w:tcBorders>
              <w:top w:val="nil"/>
              <w:left w:val="nil"/>
              <w:bottom w:val="nil"/>
              <w:right w:val="nil"/>
            </w:tcBorders>
          </w:tcPr>
          <w:p w14:paraId="24F3AD34" w14:textId="4D0FBB4B" w:rsidR="00152AD8" w:rsidRPr="00EF2D33" w:rsidRDefault="00152AD8" w:rsidP="00152AD8">
            <w:pPr>
              <w:tabs>
                <w:tab w:val="left" w:pos="540"/>
              </w:tabs>
              <w:suppressAutoHyphens/>
              <w:spacing w:after="180"/>
              <w:ind w:left="547" w:right="-72" w:hanging="547"/>
              <w:jc w:val="both"/>
              <w:rPr>
                <w:szCs w:val="24"/>
              </w:rPr>
            </w:pPr>
            <w:r>
              <w:rPr>
                <w:szCs w:val="24"/>
              </w:rPr>
              <w:t>26</w:t>
            </w:r>
            <w:r w:rsidRPr="00EF2D33">
              <w:rPr>
                <w:szCs w:val="24"/>
              </w:rPr>
              <w:t>.1</w:t>
            </w:r>
            <w:r w:rsidRPr="00EF2D33">
              <w:rPr>
                <w:szCs w:val="24"/>
              </w:rPr>
              <w:tab/>
              <w:t xml:space="preserve">Le </w:t>
            </w:r>
            <w:r>
              <w:rPr>
                <w:szCs w:val="24"/>
              </w:rPr>
              <w:t>Directeur de Projet</w:t>
            </w:r>
            <w:r w:rsidRPr="00EF2D33">
              <w:rPr>
                <w:szCs w:val="24"/>
              </w:rPr>
              <w:t xml:space="preserve"> reportera la Date d’</w:t>
            </w:r>
            <w:r w:rsidR="00C449E9">
              <w:rPr>
                <w:szCs w:val="24"/>
              </w:rPr>
              <w:t>A</w:t>
            </w:r>
            <w:r w:rsidRPr="00EF2D33">
              <w:rPr>
                <w:szCs w:val="24"/>
              </w:rPr>
              <w:t>chèvement prévue si un Evènement donnant droit à compensation survient ou si une Variation est acceptée qui rend impossible l’achèvement des Travaux à la Date d’</w:t>
            </w:r>
            <w:r>
              <w:rPr>
                <w:szCs w:val="24"/>
              </w:rPr>
              <w:t>A</w:t>
            </w:r>
            <w:r w:rsidRPr="00EF2D33">
              <w:rPr>
                <w:szCs w:val="24"/>
              </w:rPr>
              <w:t>chèvement prévue sans que l’Entrepreneur ne prenne des mesures pour accélérer le travail restant, entraînant pour lui un coût supplémentaire.</w:t>
            </w:r>
          </w:p>
          <w:p w14:paraId="33487D0E" w14:textId="77777777" w:rsidR="00152AD8" w:rsidRPr="00EF2D33" w:rsidRDefault="00152AD8" w:rsidP="00152AD8">
            <w:pPr>
              <w:tabs>
                <w:tab w:val="left" w:pos="540"/>
              </w:tabs>
              <w:suppressAutoHyphens/>
              <w:spacing w:after="180"/>
              <w:ind w:left="547" w:right="-72" w:hanging="547"/>
              <w:jc w:val="both"/>
              <w:rPr>
                <w:szCs w:val="24"/>
              </w:rPr>
            </w:pPr>
            <w:r>
              <w:rPr>
                <w:szCs w:val="24"/>
              </w:rPr>
              <w:t>26</w:t>
            </w:r>
            <w:r w:rsidRPr="00EF2D33">
              <w:rPr>
                <w:szCs w:val="24"/>
              </w:rPr>
              <w:t>.2</w:t>
            </w:r>
            <w:r w:rsidRPr="00EF2D33">
              <w:rPr>
                <w:szCs w:val="24"/>
              </w:rPr>
              <w:tab/>
              <w:t>Si l’Entrepreneur n’a pas donné préavis d’un retard ou s’il n’a pas coopéré en vue de réduire le retard ou en limiter les conséquences, le retard dû à son manquement ne sera pas pris en compte lors de l’évaluation d’une nouvelle Date d’</w:t>
            </w:r>
            <w:r>
              <w:rPr>
                <w:szCs w:val="24"/>
              </w:rPr>
              <w:t>A</w:t>
            </w:r>
            <w:r w:rsidRPr="00EF2D33">
              <w:rPr>
                <w:szCs w:val="24"/>
              </w:rPr>
              <w:t>chèvement prévue.</w:t>
            </w:r>
          </w:p>
        </w:tc>
      </w:tr>
      <w:tr w:rsidR="00152AD8" w:rsidRPr="00EF2D33" w14:paraId="784F54F7" w14:textId="77777777" w:rsidTr="00152AD8">
        <w:tc>
          <w:tcPr>
            <w:tcW w:w="2632" w:type="dxa"/>
            <w:tcBorders>
              <w:top w:val="nil"/>
              <w:left w:val="nil"/>
              <w:bottom w:val="nil"/>
              <w:right w:val="nil"/>
            </w:tcBorders>
          </w:tcPr>
          <w:p w14:paraId="339D9AAF" w14:textId="77777777" w:rsidR="00152AD8" w:rsidRPr="00EF2D33" w:rsidRDefault="00152AD8" w:rsidP="00152AD8">
            <w:pPr>
              <w:pStyle w:val="00SectionVIIISubtitle"/>
            </w:pPr>
            <w:bookmarkStart w:id="67" w:name="_Toc478922809"/>
            <w:bookmarkStart w:id="68" w:name="_Toc487121253"/>
            <w:r>
              <w:t>27</w:t>
            </w:r>
            <w:r w:rsidRPr="00EF2D33">
              <w:t>.</w:t>
            </w:r>
            <w:r w:rsidRPr="00EF2D33">
              <w:tab/>
              <w:t>Accélération</w:t>
            </w:r>
            <w:bookmarkEnd w:id="67"/>
            <w:bookmarkEnd w:id="68"/>
            <w:r w:rsidRPr="00EF2D33">
              <w:t xml:space="preserve"> </w:t>
            </w:r>
          </w:p>
        </w:tc>
        <w:tc>
          <w:tcPr>
            <w:tcW w:w="6836" w:type="dxa"/>
            <w:tcBorders>
              <w:top w:val="nil"/>
              <w:left w:val="nil"/>
              <w:bottom w:val="nil"/>
              <w:right w:val="nil"/>
            </w:tcBorders>
          </w:tcPr>
          <w:p w14:paraId="4043F66E" w14:textId="67B79780" w:rsidR="00152AD8" w:rsidRPr="00EF2D33" w:rsidRDefault="00152AD8" w:rsidP="00152AD8">
            <w:pPr>
              <w:tabs>
                <w:tab w:val="left" w:pos="540"/>
              </w:tabs>
              <w:suppressAutoHyphens/>
              <w:spacing w:after="180"/>
              <w:ind w:left="547" w:right="-72" w:hanging="547"/>
              <w:jc w:val="both"/>
              <w:rPr>
                <w:szCs w:val="24"/>
              </w:rPr>
            </w:pPr>
            <w:r>
              <w:rPr>
                <w:szCs w:val="24"/>
              </w:rPr>
              <w:t>27</w:t>
            </w:r>
            <w:r w:rsidRPr="00EF2D33">
              <w:rPr>
                <w:szCs w:val="24"/>
              </w:rPr>
              <w:t>.1</w:t>
            </w:r>
            <w:r w:rsidRPr="00EF2D33">
              <w:rPr>
                <w:szCs w:val="24"/>
              </w:rPr>
              <w:tab/>
              <w:t>Lorsque le Maître d’Ouvrage souhaite que l’Entrepreneur achè</w:t>
            </w:r>
            <w:r w:rsidR="00C449E9">
              <w:rPr>
                <w:szCs w:val="24"/>
              </w:rPr>
              <w:t>ve les Travaux avant la Date d’A</w:t>
            </w:r>
            <w:r w:rsidRPr="00EF2D33">
              <w:rPr>
                <w:szCs w:val="24"/>
              </w:rPr>
              <w:t xml:space="preserve">chèvement prévue, le </w:t>
            </w:r>
            <w:r>
              <w:rPr>
                <w:szCs w:val="24"/>
              </w:rPr>
              <w:t>Directeur de Projet</w:t>
            </w:r>
            <w:r w:rsidRPr="00EF2D33">
              <w:rPr>
                <w:szCs w:val="24"/>
              </w:rPr>
              <w:t xml:space="preserve"> obtiendra de l’Entrepreneur des propositions chiffrées pour l’accélération nécessaire. Si le Maître d’Ouvrage accepte ces propositions, la Date d’</w:t>
            </w:r>
            <w:r w:rsidR="00C449E9">
              <w:rPr>
                <w:szCs w:val="24"/>
              </w:rPr>
              <w:t>A</w:t>
            </w:r>
            <w:r w:rsidRPr="00EF2D33">
              <w:rPr>
                <w:szCs w:val="24"/>
              </w:rPr>
              <w:t>chèvement prévue sera ajustée en conséquence et confirmée par le Maître d’Ouvrage et par l’Entrepreneur.</w:t>
            </w:r>
          </w:p>
          <w:p w14:paraId="0A519F0C" w14:textId="77777777" w:rsidR="00152AD8" w:rsidRPr="00EF2D33" w:rsidRDefault="00152AD8" w:rsidP="00152AD8">
            <w:pPr>
              <w:tabs>
                <w:tab w:val="left" w:pos="540"/>
              </w:tabs>
              <w:suppressAutoHyphens/>
              <w:spacing w:after="180"/>
              <w:ind w:left="547" w:right="-72" w:hanging="547"/>
              <w:jc w:val="both"/>
              <w:rPr>
                <w:szCs w:val="24"/>
              </w:rPr>
            </w:pPr>
            <w:r>
              <w:rPr>
                <w:szCs w:val="24"/>
              </w:rPr>
              <w:t>27.2</w:t>
            </w:r>
            <w:r w:rsidRPr="00EF2D33">
              <w:rPr>
                <w:szCs w:val="24"/>
              </w:rPr>
              <w:tab/>
              <w:t>Si les propositions de prix aux fins d’accélération des travaux présentées par l’Entrepreneur sont acceptées par le Maître d’Ouvrage, elles seront incorporées au Marché et traitées comme une Variation.</w:t>
            </w:r>
          </w:p>
        </w:tc>
      </w:tr>
      <w:tr w:rsidR="00152AD8" w:rsidRPr="00EF2D33" w14:paraId="58768AD9" w14:textId="77777777" w:rsidTr="00152AD8">
        <w:tc>
          <w:tcPr>
            <w:tcW w:w="2632" w:type="dxa"/>
            <w:tcBorders>
              <w:top w:val="nil"/>
              <w:left w:val="nil"/>
              <w:bottom w:val="nil"/>
              <w:right w:val="nil"/>
            </w:tcBorders>
          </w:tcPr>
          <w:p w14:paraId="167B7E1F" w14:textId="77777777" w:rsidR="00152AD8" w:rsidRPr="00EF2D33" w:rsidRDefault="00152AD8" w:rsidP="00152AD8">
            <w:pPr>
              <w:pStyle w:val="00SectionVIIISubtitle"/>
            </w:pPr>
            <w:bookmarkStart w:id="69" w:name="_Toc478922810"/>
            <w:bookmarkStart w:id="70" w:name="_Toc487121254"/>
            <w:r>
              <w:t>28.</w:t>
            </w:r>
            <w:r w:rsidRPr="00EF2D33">
              <w:tab/>
              <w:t xml:space="preserve">Ajournement par le </w:t>
            </w:r>
            <w:bookmarkEnd w:id="69"/>
            <w:bookmarkEnd w:id="70"/>
            <w:r>
              <w:t>Directeur de Projet</w:t>
            </w:r>
          </w:p>
        </w:tc>
        <w:tc>
          <w:tcPr>
            <w:tcW w:w="6836" w:type="dxa"/>
            <w:tcBorders>
              <w:top w:val="nil"/>
              <w:left w:val="nil"/>
              <w:bottom w:val="nil"/>
              <w:right w:val="nil"/>
            </w:tcBorders>
          </w:tcPr>
          <w:p w14:paraId="1AA21E71" w14:textId="77777777" w:rsidR="00152AD8" w:rsidRPr="00EF2D33" w:rsidRDefault="00152AD8" w:rsidP="00152AD8">
            <w:pPr>
              <w:tabs>
                <w:tab w:val="left" w:pos="540"/>
              </w:tabs>
              <w:suppressAutoHyphens/>
              <w:spacing w:after="180"/>
              <w:ind w:left="547" w:right="-72" w:hanging="547"/>
              <w:jc w:val="both"/>
              <w:rPr>
                <w:szCs w:val="24"/>
              </w:rPr>
            </w:pPr>
            <w:r>
              <w:rPr>
                <w:szCs w:val="24"/>
              </w:rPr>
              <w:t>28</w:t>
            </w:r>
            <w:r w:rsidRPr="00EF2D33">
              <w:rPr>
                <w:szCs w:val="24"/>
              </w:rPr>
              <w:t>.1</w:t>
            </w:r>
            <w:r w:rsidRPr="00EF2D33">
              <w:rPr>
                <w:szCs w:val="24"/>
              </w:rPr>
              <w:tab/>
              <w:t xml:space="preserve">Le </w:t>
            </w:r>
            <w:r>
              <w:rPr>
                <w:szCs w:val="24"/>
              </w:rPr>
              <w:t>Directeur de Projet</w:t>
            </w:r>
            <w:r w:rsidRPr="00EF2D33">
              <w:rPr>
                <w:szCs w:val="24"/>
              </w:rPr>
              <w:t xml:space="preserve"> pourra donner des instructions à l’Entrepreneur de retarder le commencement ou la poursuite d’une activité dans le cadre des Travaux.</w:t>
            </w:r>
          </w:p>
        </w:tc>
      </w:tr>
      <w:tr w:rsidR="00152AD8" w:rsidRPr="00EF2D33" w14:paraId="6CAA1485" w14:textId="77777777" w:rsidTr="00152AD8">
        <w:tc>
          <w:tcPr>
            <w:tcW w:w="2632" w:type="dxa"/>
            <w:tcBorders>
              <w:top w:val="nil"/>
              <w:left w:val="nil"/>
              <w:bottom w:val="nil"/>
              <w:right w:val="nil"/>
            </w:tcBorders>
          </w:tcPr>
          <w:p w14:paraId="56B990B4" w14:textId="77777777" w:rsidR="00152AD8" w:rsidRPr="00EF2D33" w:rsidRDefault="00152AD8" w:rsidP="00152AD8">
            <w:pPr>
              <w:pStyle w:val="00SectionVIIISubtitle"/>
            </w:pPr>
            <w:bookmarkStart w:id="71" w:name="_Toc478922811"/>
            <w:bookmarkStart w:id="72" w:name="_Toc487121255"/>
            <w:r>
              <w:t>29</w:t>
            </w:r>
            <w:r w:rsidRPr="00EF2D33">
              <w:t>.</w:t>
            </w:r>
            <w:r w:rsidRPr="00EF2D33">
              <w:tab/>
              <w:t>Réunions de gestion</w:t>
            </w:r>
            <w:bookmarkEnd w:id="71"/>
            <w:bookmarkEnd w:id="72"/>
          </w:p>
        </w:tc>
        <w:tc>
          <w:tcPr>
            <w:tcW w:w="6836" w:type="dxa"/>
            <w:tcBorders>
              <w:top w:val="nil"/>
              <w:left w:val="nil"/>
              <w:bottom w:val="nil"/>
              <w:right w:val="nil"/>
            </w:tcBorders>
          </w:tcPr>
          <w:p w14:paraId="27F13C7B" w14:textId="77777777" w:rsidR="00152AD8" w:rsidRPr="00EF2D33" w:rsidRDefault="00152AD8" w:rsidP="00152AD8">
            <w:pPr>
              <w:tabs>
                <w:tab w:val="left" w:pos="540"/>
              </w:tabs>
              <w:suppressAutoHyphens/>
              <w:spacing w:after="240"/>
              <w:ind w:left="547" w:right="-72" w:hanging="547"/>
              <w:jc w:val="both"/>
              <w:rPr>
                <w:szCs w:val="24"/>
              </w:rPr>
            </w:pPr>
            <w:r>
              <w:rPr>
                <w:szCs w:val="24"/>
              </w:rPr>
              <w:t>29.1</w:t>
            </w:r>
            <w:r w:rsidRPr="00EF2D33">
              <w:rPr>
                <w:szCs w:val="24"/>
              </w:rPr>
              <w:tab/>
              <w:t xml:space="preserve">Le </w:t>
            </w:r>
            <w:r>
              <w:rPr>
                <w:szCs w:val="24"/>
              </w:rPr>
              <w:t>Directeur de Projet</w:t>
            </w:r>
            <w:r w:rsidRPr="00EF2D33">
              <w:rPr>
                <w:szCs w:val="24"/>
              </w:rPr>
              <w:t xml:space="preserve"> ou l’Entrepreneur pourront demander à l’autre partie de participer à une réunion de gestion. Une réunion de gestion a pour but d’examiner le programme du travail restant et de traiter des questions soulevées dans le cadre de la procédure de préavis notifiés par l’Entrepreneur. </w:t>
            </w:r>
          </w:p>
        </w:tc>
      </w:tr>
      <w:tr w:rsidR="00152AD8" w:rsidRPr="00EF2D33" w14:paraId="5D8FFD77" w14:textId="77777777" w:rsidTr="00152AD8">
        <w:tc>
          <w:tcPr>
            <w:tcW w:w="2632" w:type="dxa"/>
            <w:tcBorders>
              <w:top w:val="nil"/>
              <w:left w:val="nil"/>
              <w:bottom w:val="nil"/>
              <w:right w:val="nil"/>
            </w:tcBorders>
          </w:tcPr>
          <w:p w14:paraId="53E22A5A" w14:textId="77777777" w:rsidR="00152AD8" w:rsidRPr="00EF2D33" w:rsidRDefault="00152AD8" w:rsidP="00152AD8">
            <w:pPr>
              <w:pStyle w:val="00SectionVIIISubtitle"/>
            </w:pPr>
            <w:bookmarkStart w:id="73" w:name="_Toc478922812"/>
            <w:bookmarkStart w:id="74" w:name="_Toc487121256"/>
            <w:r w:rsidRPr="00EF2D33">
              <w:t>3</w:t>
            </w:r>
            <w:r>
              <w:t>0</w:t>
            </w:r>
            <w:r w:rsidRPr="00EF2D33">
              <w:t>.</w:t>
            </w:r>
            <w:r w:rsidRPr="00EF2D33">
              <w:tab/>
              <w:t>Préavis</w:t>
            </w:r>
            <w:bookmarkEnd w:id="73"/>
            <w:bookmarkEnd w:id="74"/>
          </w:p>
        </w:tc>
        <w:tc>
          <w:tcPr>
            <w:tcW w:w="6836" w:type="dxa"/>
            <w:tcBorders>
              <w:top w:val="nil"/>
              <w:left w:val="nil"/>
              <w:bottom w:val="nil"/>
              <w:right w:val="nil"/>
            </w:tcBorders>
          </w:tcPr>
          <w:p w14:paraId="267F983D" w14:textId="77777777" w:rsidR="00152AD8" w:rsidRDefault="00152AD8" w:rsidP="00152AD8">
            <w:pPr>
              <w:tabs>
                <w:tab w:val="left" w:pos="540"/>
              </w:tabs>
              <w:suppressAutoHyphens/>
              <w:ind w:left="547" w:right="-72" w:hanging="547"/>
              <w:jc w:val="both"/>
              <w:rPr>
                <w:szCs w:val="24"/>
              </w:rPr>
            </w:pPr>
            <w:r w:rsidRPr="00EF2D33">
              <w:rPr>
                <w:szCs w:val="24"/>
              </w:rPr>
              <w:t>3</w:t>
            </w:r>
            <w:r>
              <w:rPr>
                <w:szCs w:val="24"/>
              </w:rPr>
              <w:t>0</w:t>
            </w:r>
            <w:r w:rsidRPr="00EF2D33">
              <w:rPr>
                <w:szCs w:val="24"/>
              </w:rPr>
              <w:t>.1</w:t>
            </w:r>
            <w:r w:rsidRPr="00EF2D33">
              <w:rPr>
                <w:szCs w:val="24"/>
              </w:rPr>
              <w:tab/>
              <w:t xml:space="preserve">L’Entrepreneur donnera préavis au </w:t>
            </w:r>
            <w:r>
              <w:rPr>
                <w:szCs w:val="24"/>
              </w:rPr>
              <w:t>Directeur de Projet</w:t>
            </w:r>
            <w:r w:rsidRPr="00EF2D33">
              <w:rPr>
                <w:szCs w:val="24"/>
              </w:rPr>
              <w:t xml:space="preserve">, le plus rapidement possible, d’événements futurs probables ou de circonstances qui pourraient avoir des effets négatifs sur la qualité du travail, entraîner une augmentation du Prix du Marché ou retarder l’exécution des Travaux. </w:t>
            </w:r>
          </w:p>
          <w:p w14:paraId="080011F6" w14:textId="77777777" w:rsidR="00152AD8" w:rsidRDefault="00152AD8" w:rsidP="00152AD8">
            <w:pPr>
              <w:tabs>
                <w:tab w:val="left" w:pos="540"/>
              </w:tabs>
              <w:suppressAutoHyphens/>
              <w:ind w:left="547" w:right="-72" w:hanging="547"/>
              <w:jc w:val="both"/>
              <w:rPr>
                <w:szCs w:val="24"/>
              </w:rPr>
            </w:pPr>
          </w:p>
          <w:p w14:paraId="05BDCDE2" w14:textId="77777777" w:rsidR="00152AD8" w:rsidRPr="00EF2D33" w:rsidRDefault="00152AD8" w:rsidP="00152AD8">
            <w:pPr>
              <w:tabs>
                <w:tab w:val="left" w:pos="540"/>
              </w:tabs>
              <w:suppressAutoHyphens/>
              <w:ind w:left="547" w:right="-72" w:hanging="547"/>
              <w:jc w:val="both"/>
              <w:rPr>
                <w:szCs w:val="24"/>
              </w:rPr>
            </w:pPr>
            <w:r>
              <w:rPr>
                <w:szCs w:val="24"/>
              </w:rPr>
              <w:t>30</w:t>
            </w:r>
            <w:r w:rsidRPr="00EF2D33">
              <w:rPr>
                <w:szCs w:val="24"/>
              </w:rPr>
              <w:t>.2</w:t>
            </w:r>
            <w:r w:rsidRPr="00EF2D33">
              <w:rPr>
                <w:szCs w:val="24"/>
              </w:rPr>
              <w:tab/>
              <w:t xml:space="preserve">L’Entrepreneur coopérera avec le </w:t>
            </w:r>
            <w:r>
              <w:rPr>
                <w:szCs w:val="24"/>
              </w:rPr>
              <w:t>Directeur de Projet</w:t>
            </w:r>
            <w:r w:rsidRPr="00EF2D33">
              <w:rPr>
                <w:szCs w:val="24"/>
              </w:rPr>
              <w:t xml:space="preserve"> afin d’élaborer et d’examiner des propositions visant à éviter ou à mitiger les effets de ces événements ou de ces circonstances ; il coopérera en outre lors de la mise en œuvre des instructions du </w:t>
            </w:r>
            <w:r>
              <w:rPr>
                <w:szCs w:val="24"/>
              </w:rPr>
              <w:t>Directeur de Projet</w:t>
            </w:r>
            <w:r w:rsidRPr="00EF2D33">
              <w:rPr>
                <w:szCs w:val="24"/>
              </w:rPr>
              <w:t xml:space="preserve"> qui pourraient en résulter.</w:t>
            </w:r>
          </w:p>
        </w:tc>
      </w:tr>
      <w:tr w:rsidR="00152AD8" w:rsidRPr="00EF2D33" w14:paraId="0A05BC37" w14:textId="77777777" w:rsidTr="00152AD8">
        <w:tc>
          <w:tcPr>
            <w:tcW w:w="9468" w:type="dxa"/>
            <w:gridSpan w:val="2"/>
            <w:tcBorders>
              <w:top w:val="nil"/>
              <w:left w:val="nil"/>
              <w:bottom w:val="nil"/>
              <w:right w:val="nil"/>
            </w:tcBorders>
          </w:tcPr>
          <w:p w14:paraId="77FB9811" w14:textId="77777777" w:rsidR="00152AD8" w:rsidRPr="00EF2D33" w:rsidRDefault="00152AD8" w:rsidP="00152AD8">
            <w:pPr>
              <w:pStyle w:val="00SectionVIIITitle"/>
            </w:pPr>
            <w:bookmarkStart w:id="75" w:name="_Toc478922813"/>
            <w:bookmarkStart w:id="76" w:name="_Toc487121257"/>
            <w:r w:rsidRPr="00EF2D33">
              <w:t>C. Contrôle de qualité</w:t>
            </w:r>
            <w:bookmarkEnd w:id="75"/>
            <w:bookmarkEnd w:id="76"/>
          </w:p>
        </w:tc>
      </w:tr>
      <w:tr w:rsidR="00152AD8" w:rsidRPr="00EF2D33" w14:paraId="66B7872C" w14:textId="77777777" w:rsidTr="00152AD8">
        <w:tc>
          <w:tcPr>
            <w:tcW w:w="2632" w:type="dxa"/>
            <w:tcBorders>
              <w:top w:val="nil"/>
              <w:left w:val="nil"/>
              <w:bottom w:val="nil"/>
              <w:right w:val="nil"/>
            </w:tcBorders>
          </w:tcPr>
          <w:p w14:paraId="19123D29" w14:textId="77777777" w:rsidR="00152AD8" w:rsidRPr="00EF2D33" w:rsidRDefault="00152AD8" w:rsidP="00152AD8">
            <w:pPr>
              <w:pStyle w:val="00SectionVIIISubtitle"/>
            </w:pPr>
            <w:bookmarkStart w:id="77" w:name="_Toc478922814"/>
            <w:bookmarkStart w:id="78" w:name="_Toc487121258"/>
            <w:r w:rsidRPr="00EF2D33">
              <w:t>3</w:t>
            </w:r>
            <w:r>
              <w:t>1</w:t>
            </w:r>
            <w:r w:rsidRPr="00EF2D33">
              <w:t>.</w:t>
            </w:r>
            <w:r w:rsidRPr="00EF2D33">
              <w:tab/>
              <w:t>Identification des malfaçons</w:t>
            </w:r>
            <w:bookmarkEnd w:id="77"/>
            <w:bookmarkEnd w:id="78"/>
          </w:p>
        </w:tc>
        <w:tc>
          <w:tcPr>
            <w:tcW w:w="6836" w:type="dxa"/>
            <w:tcBorders>
              <w:top w:val="nil"/>
              <w:left w:val="nil"/>
              <w:bottom w:val="nil"/>
              <w:right w:val="nil"/>
            </w:tcBorders>
          </w:tcPr>
          <w:p w14:paraId="6BC103B1" w14:textId="77777777" w:rsidR="00152AD8" w:rsidRPr="00EF2D33" w:rsidRDefault="00152AD8" w:rsidP="00152AD8">
            <w:pPr>
              <w:tabs>
                <w:tab w:val="left" w:pos="540"/>
              </w:tabs>
              <w:suppressAutoHyphens/>
              <w:ind w:left="547" w:right="-72" w:hanging="547"/>
              <w:jc w:val="both"/>
              <w:rPr>
                <w:szCs w:val="24"/>
              </w:rPr>
            </w:pPr>
            <w:r w:rsidRPr="00EF2D33">
              <w:rPr>
                <w:szCs w:val="24"/>
              </w:rPr>
              <w:t>3</w:t>
            </w:r>
            <w:r>
              <w:rPr>
                <w:szCs w:val="24"/>
              </w:rPr>
              <w:t>1</w:t>
            </w:r>
            <w:r w:rsidRPr="00EF2D33">
              <w:rPr>
                <w:szCs w:val="24"/>
              </w:rPr>
              <w:t>.1</w:t>
            </w:r>
            <w:r w:rsidRPr="00EF2D33">
              <w:rPr>
                <w:szCs w:val="24"/>
              </w:rPr>
              <w:tab/>
              <w:t xml:space="preserve">Le </w:t>
            </w:r>
            <w:r>
              <w:rPr>
                <w:szCs w:val="24"/>
              </w:rPr>
              <w:t>Directeur de Projet</w:t>
            </w:r>
            <w:r w:rsidRPr="00EF2D33">
              <w:rPr>
                <w:szCs w:val="24"/>
              </w:rPr>
              <w:t xml:space="preserve"> examinera le travail de l’Entrepreneur et le notifiera de toute malfaçon qu’il découvrirait. Ces vérifications n’affecteront pas les responsabilités de l’Entrepreneur. Le </w:t>
            </w:r>
            <w:r>
              <w:rPr>
                <w:szCs w:val="24"/>
              </w:rPr>
              <w:t>Directeur de Projet</w:t>
            </w:r>
            <w:r w:rsidRPr="00EF2D33">
              <w:rPr>
                <w:szCs w:val="24"/>
              </w:rPr>
              <w:t xml:space="preserve"> pourra instruire l’Entrepreneur de chercher une malfaçon et de découvrir et de tester tout élément du travail qui pourrait, à son avis, présenter une malfaçon.</w:t>
            </w:r>
          </w:p>
        </w:tc>
      </w:tr>
      <w:tr w:rsidR="00152AD8" w:rsidRPr="00EF2D33" w14:paraId="3F942496" w14:textId="77777777" w:rsidTr="00152AD8">
        <w:tc>
          <w:tcPr>
            <w:tcW w:w="2632" w:type="dxa"/>
            <w:tcBorders>
              <w:top w:val="nil"/>
              <w:left w:val="nil"/>
              <w:bottom w:val="nil"/>
              <w:right w:val="nil"/>
            </w:tcBorders>
          </w:tcPr>
          <w:p w14:paraId="29C99627" w14:textId="77777777" w:rsidR="00152AD8" w:rsidRPr="00EF2D33" w:rsidRDefault="00152AD8" w:rsidP="00152AD8">
            <w:pPr>
              <w:pStyle w:val="00SectionVIIISubtitle"/>
            </w:pPr>
            <w:bookmarkStart w:id="79" w:name="_Toc478922815"/>
            <w:bookmarkStart w:id="80" w:name="_Toc487121259"/>
            <w:r w:rsidRPr="00EF2D33">
              <w:t>3</w:t>
            </w:r>
            <w:r>
              <w:t>2</w:t>
            </w:r>
            <w:r w:rsidRPr="00EF2D33">
              <w:t>.</w:t>
            </w:r>
            <w:r w:rsidRPr="00EF2D33">
              <w:tab/>
              <w:t>Essais</w:t>
            </w:r>
            <w:bookmarkEnd w:id="79"/>
            <w:bookmarkEnd w:id="80"/>
          </w:p>
        </w:tc>
        <w:tc>
          <w:tcPr>
            <w:tcW w:w="6836" w:type="dxa"/>
            <w:tcBorders>
              <w:top w:val="nil"/>
              <w:left w:val="nil"/>
              <w:bottom w:val="nil"/>
              <w:right w:val="nil"/>
            </w:tcBorders>
          </w:tcPr>
          <w:p w14:paraId="3592109D" w14:textId="77777777" w:rsidR="00152AD8" w:rsidRPr="00EF2D33" w:rsidRDefault="00152AD8" w:rsidP="00152AD8">
            <w:pPr>
              <w:tabs>
                <w:tab w:val="left" w:pos="540"/>
              </w:tabs>
              <w:suppressAutoHyphens/>
              <w:spacing w:after="240"/>
              <w:ind w:left="547" w:right="-72" w:hanging="547"/>
              <w:jc w:val="both"/>
              <w:rPr>
                <w:szCs w:val="24"/>
              </w:rPr>
            </w:pPr>
            <w:r w:rsidRPr="00EF2D33">
              <w:rPr>
                <w:szCs w:val="24"/>
              </w:rPr>
              <w:t>3</w:t>
            </w:r>
            <w:r>
              <w:rPr>
                <w:szCs w:val="24"/>
              </w:rPr>
              <w:t>2</w:t>
            </w:r>
            <w:r w:rsidRPr="00EF2D33">
              <w:rPr>
                <w:szCs w:val="24"/>
              </w:rPr>
              <w:t>.1</w:t>
            </w:r>
            <w:r w:rsidRPr="00EF2D33">
              <w:rPr>
                <w:szCs w:val="24"/>
              </w:rPr>
              <w:tab/>
              <w:t xml:space="preserve">Si le </w:t>
            </w:r>
            <w:r>
              <w:rPr>
                <w:szCs w:val="24"/>
              </w:rPr>
              <w:t>Directeur de Projet</w:t>
            </w:r>
            <w:r w:rsidRPr="00EF2D33">
              <w:rPr>
                <w:szCs w:val="24"/>
              </w:rPr>
              <w:t xml:space="preserve"> charge l’Entrepreneur de réaliser un essai non prévu dans les Spécifications techniques afin de vérifier si un élément du travail présente une malfaçon et que le résultat de l’essai est positif, l’Entrepreneur devra assumer le coût de cette inspection et de tous les échantillonnages. En l’absence de Malfaçon, l’essai sera assimilé à un Evénement donnant droit à compensation.</w:t>
            </w:r>
          </w:p>
        </w:tc>
      </w:tr>
      <w:tr w:rsidR="00152AD8" w:rsidRPr="00EF2D33" w14:paraId="74F05D0E" w14:textId="77777777" w:rsidTr="00152AD8">
        <w:tc>
          <w:tcPr>
            <w:tcW w:w="2632" w:type="dxa"/>
            <w:tcBorders>
              <w:top w:val="nil"/>
              <w:left w:val="nil"/>
              <w:bottom w:val="nil"/>
              <w:right w:val="nil"/>
            </w:tcBorders>
          </w:tcPr>
          <w:p w14:paraId="314C6842" w14:textId="77777777" w:rsidR="00152AD8" w:rsidRPr="00EF2D33" w:rsidRDefault="00152AD8" w:rsidP="00152AD8">
            <w:pPr>
              <w:pStyle w:val="00SectionVIIISubtitle"/>
            </w:pPr>
            <w:bookmarkStart w:id="81" w:name="_Toc478922816"/>
            <w:bookmarkStart w:id="82" w:name="_Toc487121260"/>
            <w:r w:rsidRPr="00EF2D33">
              <w:t>3</w:t>
            </w:r>
            <w:r>
              <w:t>3</w:t>
            </w:r>
            <w:r w:rsidRPr="00EF2D33">
              <w:t>.</w:t>
            </w:r>
            <w:r w:rsidRPr="00EF2D33">
              <w:tab/>
              <w:t>Correction des Malfaçons</w:t>
            </w:r>
            <w:bookmarkEnd w:id="81"/>
            <w:bookmarkEnd w:id="82"/>
          </w:p>
        </w:tc>
        <w:tc>
          <w:tcPr>
            <w:tcW w:w="6836" w:type="dxa"/>
            <w:tcBorders>
              <w:top w:val="nil"/>
              <w:left w:val="nil"/>
              <w:bottom w:val="nil"/>
              <w:right w:val="nil"/>
            </w:tcBorders>
          </w:tcPr>
          <w:p w14:paraId="5B4876AE" w14:textId="6CBF88DB" w:rsidR="00152AD8" w:rsidRPr="00EF2D33" w:rsidRDefault="00152AD8" w:rsidP="00152AD8">
            <w:pPr>
              <w:tabs>
                <w:tab w:val="left" w:pos="540"/>
              </w:tabs>
              <w:suppressAutoHyphens/>
              <w:spacing w:after="120"/>
              <w:ind w:left="547" w:right="-72" w:hanging="547"/>
              <w:jc w:val="both"/>
              <w:rPr>
                <w:szCs w:val="24"/>
              </w:rPr>
            </w:pPr>
            <w:r w:rsidRPr="00EF2D33">
              <w:rPr>
                <w:szCs w:val="24"/>
              </w:rPr>
              <w:t>3</w:t>
            </w:r>
            <w:r>
              <w:rPr>
                <w:szCs w:val="24"/>
              </w:rPr>
              <w:t>3</w:t>
            </w:r>
            <w:r w:rsidRPr="00EF2D33">
              <w:rPr>
                <w:szCs w:val="24"/>
              </w:rPr>
              <w:t>.1</w:t>
            </w:r>
            <w:r w:rsidRPr="00EF2D33">
              <w:rPr>
                <w:szCs w:val="24"/>
              </w:rPr>
              <w:tab/>
              <w:t xml:space="preserve">Le </w:t>
            </w:r>
            <w:r>
              <w:rPr>
                <w:szCs w:val="24"/>
              </w:rPr>
              <w:t>Directeur de Projet</w:t>
            </w:r>
            <w:r w:rsidRPr="00EF2D33">
              <w:rPr>
                <w:szCs w:val="24"/>
              </w:rPr>
              <w:t xml:space="preserve"> notifiera à l’Entrepreneur tout Malfaçon avant la fin de la Période de garantie, qui commence au moment de l’Achèvement et qui est </w:t>
            </w:r>
            <w:r w:rsidRPr="00EF2D33">
              <w:rPr>
                <w:b/>
                <w:szCs w:val="24"/>
              </w:rPr>
              <w:t>définie dans l</w:t>
            </w:r>
            <w:r>
              <w:rPr>
                <w:b/>
                <w:szCs w:val="24"/>
              </w:rPr>
              <w:t>a Clause 2.12</w:t>
            </w:r>
            <w:r w:rsidRPr="00EF2D33">
              <w:rPr>
                <w:b/>
                <w:szCs w:val="24"/>
              </w:rPr>
              <w:t>.</w:t>
            </w:r>
            <w:r w:rsidRPr="00EF2D33">
              <w:rPr>
                <w:szCs w:val="24"/>
              </w:rPr>
              <w:t xml:space="preserve"> La période de garantie sera prolongée jusqu’à correction des Malfaçons.</w:t>
            </w:r>
          </w:p>
          <w:p w14:paraId="05FDCEBA" w14:textId="77777777" w:rsidR="00152AD8" w:rsidRPr="00EF2D33" w:rsidRDefault="00152AD8" w:rsidP="00152AD8">
            <w:pPr>
              <w:tabs>
                <w:tab w:val="left" w:pos="540"/>
              </w:tabs>
              <w:suppressAutoHyphens/>
              <w:spacing w:after="240"/>
              <w:ind w:left="547" w:right="-72" w:hanging="547"/>
              <w:jc w:val="both"/>
              <w:rPr>
                <w:szCs w:val="24"/>
              </w:rPr>
            </w:pPr>
            <w:r w:rsidRPr="00EF2D33">
              <w:rPr>
                <w:szCs w:val="24"/>
              </w:rPr>
              <w:t>3</w:t>
            </w:r>
            <w:r>
              <w:rPr>
                <w:szCs w:val="24"/>
              </w:rPr>
              <w:t>3</w:t>
            </w:r>
            <w:r w:rsidRPr="00EF2D33">
              <w:rPr>
                <w:szCs w:val="24"/>
              </w:rPr>
              <w:t>.2</w:t>
            </w:r>
            <w:r w:rsidRPr="00EF2D33">
              <w:rPr>
                <w:szCs w:val="24"/>
              </w:rPr>
              <w:tab/>
              <w:t xml:space="preserve">Chaque fois qu’une notification de Malfaçon lui sera remise, l’Entrepreneur rectifiera la Malfaçon dans les délais spécifiés dans la notification du </w:t>
            </w:r>
            <w:r>
              <w:rPr>
                <w:szCs w:val="24"/>
              </w:rPr>
              <w:t>Directeur de Projet</w:t>
            </w:r>
            <w:r w:rsidRPr="00EF2D33">
              <w:rPr>
                <w:szCs w:val="24"/>
              </w:rPr>
              <w:t>.</w:t>
            </w:r>
          </w:p>
        </w:tc>
      </w:tr>
      <w:tr w:rsidR="00152AD8" w:rsidRPr="00EF2D33" w14:paraId="06284823" w14:textId="77777777" w:rsidTr="00152AD8">
        <w:tc>
          <w:tcPr>
            <w:tcW w:w="2632" w:type="dxa"/>
            <w:tcBorders>
              <w:top w:val="nil"/>
              <w:left w:val="nil"/>
              <w:bottom w:val="nil"/>
              <w:right w:val="nil"/>
            </w:tcBorders>
          </w:tcPr>
          <w:p w14:paraId="442ED7B9" w14:textId="77777777" w:rsidR="00152AD8" w:rsidRPr="00EF2D33" w:rsidRDefault="00152AD8" w:rsidP="00152AD8">
            <w:pPr>
              <w:pStyle w:val="00SectionVIIISubtitle"/>
            </w:pPr>
            <w:bookmarkStart w:id="83" w:name="_Toc478922817"/>
            <w:bookmarkStart w:id="84" w:name="_Toc487121261"/>
            <w:r w:rsidRPr="00EF2D33">
              <w:t>3</w:t>
            </w:r>
            <w:r>
              <w:t>4</w:t>
            </w:r>
            <w:r w:rsidRPr="00EF2D33">
              <w:t>.</w:t>
            </w:r>
            <w:r w:rsidRPr="00EF2D33">
              <w:tab/>
              <w:t>Malfaçons non rectifiées</w:t>
            </w:r>
            <w:bookmarkEnd w:id="83"/>
            <w:bookmarkEnd w:id="84"/>
            <w:r w:rsidRPr="00EF2D33">
              <w:t xml:space="preserve"> </w:t>
            </w:r>
          </w:p>
        </w:tc>
        <w:tc>
          <w:tcPr>
            <w:tcW w:w="6836" w:type="dxa"/>
            <w:tcBorders>
              <w:top w:val="nil"/>
              <w:left w:val="nil"/>
              <w:bottom w:val="nil"/>
              <w:right w:val="nil"/>
            </w:tcBorders>
          </w:tcPr>
          <w:p w14:paraId="5416B4F0" w14:textId="77777777" w:rsidR="00152AD8" w:rsidRPr="00EF2D33" w:rsidRDefault="00152AD8" w:rsidP="00152AD8">
            <w:pPr>
              <w:tabs>
                <w:tab w:val="left" w:pos="540"/>
              </w:tabs>
              <w:suppressAutoHyphens/>
              <w:ind w:left="547" w:right="-72" w:hanging="547"/>
              <w:jc w:val="both"/>
              <w:rPr>
                <w:szCs w:val="24"/>
              </w:rPr>
            </w:pPr>
            <w:r w:rsidRPr="00EF2D33">
              <w:rPr>
                <w:szCs w:val="24"/>
              </w:rPr>
              <w:t>3</w:t>
            </w:r>
            <w:r>
              <w:rPr>
                <w:szCs w:val="24"/>
              </w:rPr>
              <w:t>4</w:t>
            </w:r>
            <w:r w:rsidRPr="00EF2D33">
              <w:rPr>
                <w:szCs w:val="24"/>
              </w:rPr>
              <w:t>.1</w:t>
            </w:r>
            <w:r w:rsidRPr="00EF2D33">
              <w:rPr>
                <w:szCs w:val="24"/>
              </w:rPr>
              <w:tab/>
              <w:t xml:space="preserve">Si l’Entrepreneur ne rectifie pas une malfaçon dans les délais spécifiés dans la notification du </w:t>
            </w:r>
            <w:r>
              <w:rPr>
                <w:szCs w:val="24"/>
              </w:rPr>
              <w:t>Directeur de Projet</w:t>
            </w:r>
            <w:r w:rsidRPr="00EF2D33">
              <w:rPr>
                <w:szCs w:val="24"/>
              </w:rPr>
              <w:t>, celui-ci évaluera le coût de la rectification à apporter et ce coût sera facturé à l’Entrepreneur.</w:t>
            </w:r>
          </w:p>
        </w:tc>
      </w:tr>
      <w:tr w:rsidR="00152AD8" w:rsidRPr="00EF2D33" w14:paraId="65E8D47D" w14:textId="77777777" w:rsidTr="00152AD8">
        <w:tc>
          <w:tcPr>
            <w:tcW w:w="9468" w:type="dxa"/>
            <w:gridSpan w:val="2"/>
            <w:tcBorders>
              <w:top w:val="nil"/>
              <w:left w:val="nil"/>
              <w:bottom w:val="nil"/>
              <w:right w:val="nil"/>
            </w:tcBorders>
          </w:tcPr>
          <w:p w14:paraId="52641E3C" w14:textId="77777777" w:rsidR="00152AD8" w:rsidRPr="00EF2D33" w:rsidRDefault="00152AD8" w:rsidP="00152AD8">
            <w:pPr>
              <w:pStyle w:val="00SectionVIIITitle"/>
            </w:pPr>
            <w:bookmarkStart w:id="85" w:name="_Toc478922818"/>
            <w:bookmarkStart w:id="86" w:name="_Toc487121262"/>
            <w:r w:rsidRPr="00EF2D33">
              <w:t>D. Maîtrise des coûts</w:t>
            </w:r>
            <w:bookmarkEnd w:id="85"/>
            <w:bookmarkEnd w:id="86"/>
          </w:p>
        </w:tc>
      </w:tr>
      <w:tr w:rsidR="00152AD8" w:rsidRPr="00EF2D33" w14:paraId="0724D5A2" w14:textId="77777777" w:rsidTr="00152AD8">
        <w:tc>
          <w:tcPr>
            <w:tcW w:w="2632" w:type="dxa"/>
            <w:tcBorders>
              <w:top w:val="nil"/>
              <w:left w:val="nil"/>
              <w:bottom w:val="nil"/>
              <w:right w:val="nil"/>
            </w:tcBorders>
          </w:tcPr>
          <w:p w14:paraId="302CA072" w14:textId="77777777" w:rsidR="00152AD8" w:rsidRPr="00EF2D33" w:rsidRDefault="00152AD8" w:rsidP="00152AD8">
            <w:pPr>
              <w:pStyle w:val="00SectionVIIISubtitle"/>
            </w:pPr>
            <w:bookmarkStart w:id="87" w:name="_Toc478922819"/>
            <w:bookmarkStart w:id="88" w:name="_Toc487121263"/>
            <w:r>
              <w:t>35</w:t>
            </w:r>
            <w:r w:rsidRPr="00EF2D33">
              <w:t>.</w:t>
            </w:r>
            <w:r w:rsidRPr="00EF2D33">
              <w:tab/>
              <w:t>Prix du Marché</w:t>
            </w:r>
            <w:r w:rsidRPr="00EF2D33">
              <w:rPr>
                <w:b w:val="0"/>
                <w:bCs/>
                <w:vertAlign w:val="superscript"/>
              </w:rPr>
              <w:footnoteReference w:id="4"/>
            </w:r>
            <w:bookmarkEnd w:id="87"/>
            <w:bookmarkEnd w:id="88"/>
          </w:p>
        </w:tc>
        <w:tc>
          <w:tcPr>
            <w:tcW w:w="6836" w:type="dxa"/>
            <w:tcBorders>
              <w:top w:val="nil"/>
              <w:left w:val="nil"/>
              <w:bottom w:val="nil"/>
              <w:right w:val="nil"/>
            </w:tcBorders>
          </w:tcPr>
          <w:p w14:paraId="3B13F182" w14:textId="1E812B41" w:rsidR="00152AD8" w:rsidRPr="00EF2D33" w:rsidRDefault="00152AD8" w:rsidP="00EE639B">
            <w:pPr>
              <w:tabs>
                <w:tab w:val="left" w:pos="540"/>
              </w:tabs>
              <w:suppressAutoHyphens/>
              <w:spacing w:after="240"/>
              <w:ind w:left="540" w:right="-72" w:hanging="540"/>
              <w:jc w:val="both"/>
              <w:rPr>
                <w:szCs w:val="24"/>
              </w:rPr>
            </w:pPr>
            <w:r>
              <w:rPr>
                <w:szCs w:val="24"/>
              </w:rPr>
              <w:t>35</w:t>
            </w:r>
            <w:r w:rsidRPr="00EF2D33">
              <w:rPr>
                <w:szCs w:val="24"/>
              </w:rPr>
              <w:t>.1</w:t>
            </w:r>
            <w:r w:rsidRPr="00EF2D33">
              <w:rPr>
                <w:szCs w:val="24"/>
              </w:rPr>
              <w:tab/>
              <w:t xml:space="preserve">Le </w:t>
            </w:r>
            <w:r w:rsidR="00EE639B">
              <w:rPr>
                <w:szCs w:val="24"/>
              </w:rPr>
              <w:t>Devis</w:t>
            </w:r>
            <w:r w:rsidRPr="00EF2D33">
              <w:rPr>
                <w:szCs w:val="24"/>
              </w:rPr>
              <w:t xml:space="preserve"> quantitatif et estimatif comprendront les postes de prix des Travaux à exécuter par l’Entrepreneur. Le </w:t>
            </w:r>
            <w:r w:rsidR="00EE639B" w:rsidRPr="00EF2D33">
              <w:rPr>
                <w:szCs w:val="24"/>
              </w:rPr>
              <w:t>D</w:t>
            </w:r>
            <w:r w:rsidR="00EE639B">
              <w:rPr>
                <w:szCs w:val="24"/>
              </w:rPr>
              <w:t>evis</w:t>
            </w:r>
            <w:r w:rsidR="00EE639B" w:rsidRPr="00EF2D33">
              <w:rPr>
                <w:szCs w:val="24"/>
              </w:rPr>
              <w:t xml:space="preserve"> </w:t>
            </w:r>
            <w:r w:rsidRPr="00EF2D33">
              <w:rPr>
                <w:szCs w:val="24"/>
              </w:rPr>
              <w:t xml:space="preserve">quantitatif et estimatif est utilisé pour calculer le Prix du Marché. L’Entrepreneur sera rémunéré au titre de la quantité de travail exécuté au taux correspondant à chaque intrant spécifié dans le </w:t>
            </w:r>
            <w:r w:rsidR="00EE639B">
              <w:rPr>
                <w:szCs w:val="24"/>
              </w:rPr>
              <w:t>Devis</w:t>
            </w:r>
            <w:r w:rsidRPr="00EF2D33">
              <w:rPr>
                <w:szCs w:val="24"/>
              </w:rPr>
              <w:t xml:space="preserve"> quantitatif et estimatif.</w:t>
            </w:r>
          </w:p>
        </w:tc>
      </w:tr>
      <w:tr w:rsidR="00152AD8" w:rsidRPr="00EF2D33" w14:paraId="62BA0E52" w14:textId="77777777" w:rsidTr="00152AD8">
        <w:tc>
          <w:tcPr>
            <w:tcW w:w="2632" w:type="dxa"/>
            <w:tcBorders>
              <w:top w:val="nil"/>
              <w:left w:val="nil"/>
              <w:bottom w:val="nil"/>
              <w:right w:val="nil"/>
            </w:tcBorders>
          </w:tcPr>
          <w:p w14:paraId="2B244D51" w14:textId="77777777" w:rsidR="00152AD8" w:rsidRPr="00EF2D33" w:rsidRDefault="00152AD8" w:rsidP="00152AD8">
            <w:pPr>
              <w:pStyle w:val="00SectionVIIISubtitle"/>
            </w:pPr>
            <w:bookmarkStart w:id="89" w:name="_Toc478922820"/>
            <w:bookmarkStart w:id="90" w:name="_Toc487121264"/>
            <w:r>
              <w:t>36</w:t>
            </w:r>
            <w:r w:rsidRPr="00EF2D33">
              <w:t>.</w:t>
            </w:r>
            <w:r w:rsidRPr="00EF2D33">
              <w:tab/>
              <w:t xml:space="preserve">Modifications </w:t>
            </w:r>
            <w:r>
              <w:t>du Prix du Marché</w:t>
            </w:r>
            <w:r w:rsidRPr="00EF2D33">
              <w:rPr>
                <w:b w:val="0"/>
                <w:bCs/>
                <w:vertAlign w:val="superscript"/>
              </w:rPr>
              <w:footnoteReference w:id="5"/>
            </w:r>
            <w:bookmarkEnd w:id="89"/>
            <w:bookmarkEnd w:id="90"/>
          </w:p>
        </w:tc>
        <w:tc>
          <w:tcPr>
            <w:tcW w:w="6836" w:type="dxa"/>
            <w:tcBorders>
              <w:top w:val="nil"/>
              <w:left w:val="nil"/>
              <w:bottom w:val="nil"/>
              <w:right w:val="nil"/>
            </w:tcBorders>
          </w:tcPr>
          <w:p w14:paraId="2AB6EF5F" w14:textId="5C652CDC" w:rsidR="00152AD8" w:rsidRPr="00EF2D33" w:rsidRDefault="00152AD8" w:rsidP="00152AD8">
            <w:pPr>
              <w:tabs>
                <w:tab w:val="left" w:pos="540"/>
              </w:tabs>
              <w:suppressAutoHyphens/>
              <w:spacing w:after="180"/>
              <w:ind w:left="547" w:right="-72" w:hanging="547"/>
              <w:jc w:val="both"/>
              <w:rPr>
                <w:szCs w:val="24"/>
              </w:rPr>
            </w:pPr>
            <w:r>
              <w:rPr>
                <w:szCs w:val="24"/>
              </w:rPr>
              <w:t>36</w:t>
            </w:r>
            <w:r w:rsidRPr="00EF2D33">
              <w:rPr>
                <w:szCs w:val="24"/>
              </w:rPr>
              <w:t>.1</w:t>
            </w:r>
            <w:r w:rsidRPr="00EF2D33">
              <w:rPr>
                <w:szCs w:val="24"/>
              </w:rPr>
              <w:tab/>
              <w:t xml:space="preserve">Lorsque les quantités finales des travaux exécutés diffèrent de plus de vingt-cinq pour cent (25%) pour un poste donné des quantités du </w:t>
            </w:r>
            <w:r w:rsidR="00EE639B" w:rsidRPr="00EF2D33">
              <w:rPr>
                <w:szCs w:val="24"/>
              </w:rPr>
              <w:t>D</w:t>
            </w:r>
            <w:r w:rsidR="00EE639B">
              <w:rPr>
                <w:szCs w:val="24"/>
              </w:rPr>
              <w:t>evis</w:t>
            </w:r>
            <w:r w:rsidR="00EE639B" w:rsidRPr="00EF2D33">
              <w:rPr>
                <w:szCs w:val="24"/>
              </w:rPr>
              <w:t xml:space="preserve"> </w:t>
            </w:r>
            <w:r w:rsidRPr="00EF2D33">
              <w:rPr>
                <w:szCs w:val="24"/>
              </w:rPr>
              <w:t xml:space="preserve">quantitatif et estimatif, et dans la mesure où le changement conduit à un dépassement de plus de un pour cent (1%) du Prix du Marché initial, le </w:t>
            </w:r>
            <w:r>
              <w:rPr>
                <w:szCs w:val="24"/>
              </w:rPr>
              <w:t>Directeur de Projet</w:t>
            </w:r>
            <w:r w:rsidRPr="00EF2D33">
              <w:rPr>
                <w:szCs w:val="24"/>
              </w:rPr>
              <w:t xml:space="preserve"> ajustera le prix unitaire pour répondre à ce changement. Le </w:t>
            </w:r>
            <w:r>
              <w:rPr>
                <w:szCs w:val="24"/>
              </w:rPr>
              <w:t>Directeur de Projet</w:t>
            </w:r>
            <w:r w:rsidRPr="00EF2D33">
              <w:rPr>
                <w:szCs w:val="24"/>
              </w:rPr>
              <w:t xml:space="preserve"> n’ajustera pas les prix unitaires en raison de changements de quantité si, ce faisant, le Prix du Marché initial était dépassé de plus de quinze pour cent (15%), sauf approbation préalable du Maître d’Ouvrage.</w:t>
            </w:r>
          </w:p>
          <w:p w14:paraId="4709EC46" w14:textId="3076E25E" w:rsidR="00152AD8" w:rsidRPr="00EF2D33" w:rsidRDefault="00152AD8" w:rsidP="00EE639B">
            <w:pPr>
              <w:tabs>
                <w:tab w:val="left" w:pos="540"/>
              </w:tabs>
              <w:suppressAutoHyphens/>
              <w:spacing w:after="180"/>
              <w:ind w:left="547" w:right="-72" w:hanging="547"/>
              <w:jc w:val="both"/>
              <w:rPr>
                <w:szCs w:val="24"/>
              </w:rPr>
            </w:pPr>
            <w:r w:rsidRPr="00EF2D33">
              <w:rPr>
                <w:szCs w:val="24"/>
              </w:rPr>
              <w:t>41.2</w:t>
            </w:r>
            <w:r w:rsidRPr="00EF2D33">
              <w:rPr>
                <w:szCs w:val="24"/>
              </w:rPr>
              <w:tab/>
              <w:t xml:space="preserve">Sur demande du </w:t>
            </w:r>
            <w:r>
              <w:rPr>
                <w:szCs w:val="24"/>
              </w:rPr>
              <w:t>Directeur de Projet</w:t>
            </w:r>
            <w:r w:rsidRPr="00EF2D33">
              <w:rPr>
                <w:szCs w:val="24"/>
              </w:rPr>
              <w:t xml:space="preserve">, l’Entrepreneur lui présentera un sous-détail de tous les prix unitaires figurant au </w:t>
            </w:r>
            <w:r w:rsidR="00EE639B" w:rsidRPr="00EF2D33">
              <w:rPr>
                <w:szCs w:val="24"/>
              </w:rPr>
              <w:t>D</w:t>
            </w:r>
            <w:r w:rsidR="00EE639B">
              <w:rPr>
                <w:szCs w:val="24"/>
              </w:rPr>
              <w:t>evis</w:t>
            </w:r>
            <w:r w:rsidR="00EE639B" w:rsidRPr="00EF2D33">
              <w:rPr>
                <w:szCs w:val="24"/>
              </w:rPr>
              <w:t xml:space="preserve"> </w:t>
            </w:r>
            <w:r w:rsidRPr="00EF2D33">
              <w:rPr>
                <w:szCs w:val="24"/>
              </w:rPr>
              <w:t>quantitatif et estimatif.</w:t>
            </w:r>
          </w:p>
        </w:tc>
      </w:tr>
      <w:tr w:rsidR="00152AD8" w:rsidRPr="00EF2D33" w14:paraId="4B5CDC29" w14:textId="77777777" w:rsidTr="00152AD8">
        <w:tc>
          <w:tcPr>
            <w:tcW w:w="2632" w:type="dxa"/>
            <w:tcBorders>
              <w:top w:val="nil"/>
              <w:left w:val="nil"/>
              <w:right w:val="nil"/>
            </w:tcBorders>
          </w:tcPr>
          <w:p w14:paraId="16C45847" w14:textId="77777777" w:rsidR="00152AD8" w:rsidRPr="00EF2D33" w:rsidRDefault="00152AD8" w:rsidP="00152AD8">
            <w:pPr>
              <w:pStyle w:val="00SectionVIIISubtitle"/>
            </w:pPr>
            <w:bookmarkStart w:id="91" w:name="_Toc478922821"/>
            <w:bookmarkStart w:id="92" w:name="_Toc487121265"/>
            <w:r>
              <w:t>37</w:t>
            </w:r>
            <w:r w:rsidRPr="00EF2D33">
              <w:t>.</w:t>
            </w:r>
            <w:r w:rsidRPr="00EF2D33">
              <w:tab/>
              <w:t>Varia</w:t>
            </w:r>
            <w:r>
              <w:t>tions</w:t>
            </w:r>
            <w:bookmarkEnd w:id="91"/>
            <w:bookmarkEnd w:id="92"/>
          </w:p>
        </w:tc>
        <w:tc>
          <w:tcPr>
            <w:tcW w:w="6836" w:type="dxa"/>
            <w:tcBorders>
              <w:top w:val="nil"/>
              <w:left w:val="nil"/>
              <w:right w:val="nil"/>
            </w:tcBorders>
          </w:tcPr>
          <w:p w14:paraId="057B5245" w14:textId="77777777" w:rsidR="00152AD8" w:rsidRPr="00EF2D33" w:rsidRDefault="00152AD8" w:rsidP="00023F67">
            <w:pPr>
              <w:tabs>
                <w:tab w:val="left" w:pos="540"/>
              </w:tabs>
              <w:suppressAutoHyphens/>
              <w:spacing w:after="160"/>
              <w:ind w:left="547" w:hanging="547"/>
              <w:jc w:val="both"/>
              <w:rPr>
                <w:szCs w:val="24"/>
              </w:rPr>
            </w:pPr>
            <w:r>
              <w:rPr>
                <w:szCs w:val="24"/>
              </w:rPr>
              <w:t>37</w:t>
            </w:r>
            <w:r w:rsidRPr="00EF2D33">
              <w:rPr>
                <w:szCs w:val="24"/>
              </w:rPr>
              <w:t>.1</w:t>
            </w:r>
            <w:r w:rsidRPr="00EF2D33">
              <w:rPr>
                <w:szCs w:val="24"/>
              </w:rPr>
              <w:tab/>
              <w:t>Toutes les Varia</w:t>
            </w:r>
            <w:r>
              <w:rPr>
                <w:szCs w:val="24"/>
              </w:rPr>
              <w:t>tions</w:t>
            </w:r>
            <w:r w:rsidRPr="00EF2D33">
              <w:rPr>
                <w:szCs w:val="24"/>
              </w:rPr>
              <w:t xml:space="preserve"> seront incluses dans les Programmes</w:t>
            </w:r>
            <w:r w:rsidRPr="00EF2D33">
              <w:rPr>
                <w:rStyle w:val="FootnoteReference"/>
                <w:szCs w:val="24"/>
              </w:rPr>
              <w:footnoteReference w:id="6"/>
            </w:r>
            <w:r w:rsidRPr="00EF2D33">
              <w:rPr>
                <w:szCs w:val="24"/>
              </w:rPr>
              <w:t xml:space="preserve"> </w:t>
            </w:r>
            <w:r>
              <w:rPr>
                <w:szCs w:val="24"/>
              </w:rPr>
              <w:t>fournis</w:t>
            </w:r>
            <w:r w:rsidRPr="00EF2D33">
              <w:rPr>
                <w:szCs w:val="24"/>
              </w:rPr>
              <w:t xml:space="preserve"> par l’Entrepreneur.</w:t>
            </w:r>
          </w:p>
          <w:p w14:paraId="670FD690" w14:textId="77777777" w:rsidR="00152AD8" w:rsidRPr="00EF2D33" w:rsidRDefault="00152AD8" w:rsidP="00152AD8">
            <w:pPr>
              <w:tabs>
                <w:tab w:val="left" w:pos="540"/>
              </w:tabs>
              <w:suppressAutoHyphens/>
              <w:spacing w:after="160"/>
              <w:ind w:left="547" w:hanging="547"/>
              <w:jc w:val="both"/>
              <w:rPr>
                <w:szCs w:val="24"/>
              </w:rPr>
            </w:pPr>
            <w:r>
              <w:rPr>
                <w:szCs w:val="24"/>
              </w:rPr>
              <w:t>37</w:t>
            </w:r>
            <w:r w:rsidRPr="00EF2D33">
              <w:rPr>
                <w:szCs w:val="24"/>
              </w:rPr>
              <w:t>.2</w:t>
            </w:r>
            <w:r w:rsidRPr="00EF2D33">
              <w:rPr>
                <w:szCs w:val="24"/>
              </w:rPr>
              <w:tab/>
              <w:t xml:space="preserve">L’Entrepreneur, sur demande du </w:t>
            </w:r>
            <w:r>
              <w:rPr>
                <w:szCs w:val="24"/>
              </w:rPr>
              <w:t>Directeur de Projet</w:t>
            </w:r>
            <w:r w:rsidRPr="00EF2D33">
              <w:rPr>
                <w:szCs w:val="24"/>
              </w:rPr>
              <w:t>, présentera à celui-ci une proposition de prix pour l’exécution de la Varia</w:t>
            </w:r>
            <w:r>
              <w:rPr>
                <w:szCs w:val="24"/>
              </w:rPr>
              <w:t>tion</w:t>
            </w:r>
            <w:r w:rsidRPr="00EF2D33">
              <w:rPr>
                <w:szCs w:val="24"/>
              </w:rPr>
              <w:t xml:space="preserve"> dans un délai de sept (7) jours suivant la date de la demande ou dans un délais plus long spécifié par le </w:t>
            </w:r>
            <w:r>
              <w:rPr>
                <w:szCs w:val="24"/>
              </w:rPr>
              <w:t>Directeur de Projet</w:t>
            </w:r>
            <w:r w:rsidRPr="00EF2D33">
              <w:rPr>
                <w:szCs w:val="24"/>
              </w:rPr>
              <w:t xml:space="preserve">. </w:t>
            </w:r>
          </w:p>
          <w:p w14:paraId="65A746AD" w14:textId="77777777" w:rsidR="00152AD8" w:rsidRPr="00EF2D33" w:rsidRDefault="00152AD8" w:rsidP="00152AD8">
            <w:pPr>
              <w:tabs>
                <w:tab w:val="left" w:pos="540"/>
              </w:tabs>
              <w:suppressAutoHyphens/>
              <w:spacing w:after="160"/>
              <w:ind w:left="547" w:hanging="547"/>
              <w:jc w:val="both"/>
              <w:rPr>
                <w:szCs w:val="24"/>
              </w:rPr>
            </w:pPr>
            <w:r>
              <w:rPr>
                <w:szCs w:val="24"/>
              </w:rPr>
              <w:t>37</w:t>
            </w:r>
            <w:r w:rsidRPr="00EF2D33">
              <w:rPr>
                <w:szCs w:val="24"/>
              </w:rPr>
              <w:t>.3</w:t>
            </w:r>
            <w:r w:rsidRPr="00EF2D33">
              <w:rPr>
                <w:szCs w:val="24"/>
              </w:rPr>
              <w:tab/>
            </w:r>
            <w:r w:rsidRPr="00EF2D33">
              <w:rPr>
                <w:szCs w:val="24"/>
              </w:rPr>
              <w:tab/>
              <w:t>Si le prix présenté par l’En</w:t>
            </w:r>
            <w:r>
              <w:rPr>
                <w:szCs w:val="24"/>
              </w:rPr>
              <w:t>trepreneur est jugée trop élevé</w:t>
            </w:r>
            <w:r w:rsidRPr="00EF2D33">
              <w:rPr>
                <w:szCs w:val="24"/>
              </w:rPr>
              <w:t xml:space="preserve"> par le </w:t>
            </w:r>
            <w:r>
              <w:rPr>
                <w:szCs w:val="24"/>
              </w:rPr>
              <w:t>Directeur de Projet</w:t>
            </w:r>
            <w:r w:rsidRPr="00EF2D33">
              <w:rPr>
                <w:szCs w:val="24"/>
              </w:rPr>
              <w:t>, ce dernier pourra commander la Varia</w:t>
            </w:r>
            <w:r>
              <w:rPr>
                <w:szCs w:val="24"/>
              </w:rPr>
              <w:t xml:space="preserve">tion </w:t>
            </w:r>
            <w:r w:rsidRPr="00EF2D33">
              <w:rPr>
                <w:szCs w:val="24"/>
              </w:rPr>
              <w:t>et apporter un changement au Prix du Marché, sur la base de ses propres prévisions quant aux effets de la Varia</w:t>
            </w:r>
            <w:r>
              <w:rPr>
                <w:szCs w:val="24"/>
              </w:rPr>
              <w:t>tion</w:t>
            </w:r>
            <w:r w:rsidRPr="00EF2D33">
              <w:rPr>
                <w:szCs w:val="24"/>
              </w:rPr>
              <w:t xml:space="preserve"> sur le coût pour l’Entrepreneur.</w:t>
            </w:r>
          </w:p>
          <w:p w14:paraId="5D4F380F" w14:textId="77777777" w:rsidR="00152AD8" w:rsidRPr="00EF2D33" w:rsidRDefault="00152AD8" w:rsidP="00152AD8">
            <w:pPr>
              <w:tabs>
                <w:tab w:val="left" w:pos="540"/>
              </w:tabs>
              <w:suppressAutoHyphens/>
              <w:spacing w:after="160"/>
              <w:ind w:left="547" w:hanging="547"/>
              <w:jc w:val="both"/>
              <w:rPr>
                <w:szCs w:val="24"/>
              </w:rPr>
            </w:pPr>
            <w:r>
              <w:rPr>
                <w:szCs w:val="24"/>
              </w:rPr>
              <w:t>37</w:t>
            </w:r>
            <w:r w:rsidRPr="00EF2D33">
              <w:rPr>
                <w:szCs w:val="24"/>
              </w:rPr>
              <w:t>.4</w:t>
            </w:r>
            <w:r w:rsidRPr="00EF2D33">
              <w:rPr>
                <w:szCs w:val="24"/>
              </w:rPr>
              <w:tab/>
              <w:t xml:space="preserve">Si le </w:t>
            </w:r>
            <w:r>
              <w:rPr>
                <w:szCs w:val="24"/>
              </w:rPr>
              <w:t>Directeur de Projet</w:t>
            </w:r>
            <w:r w:rsidRPr="00EF2D33">
              <w:rPr>
                <w:szCs w:val="24"/>
              </w:rPr>
              <w:t xml:space="preserve"> décide que l’urgence de réaliser la Variation n’est pas compatible avec la préparation préalable d’une proposition de prix par l’Entrepreneur et son évaluation par le </w:t>
            </w:r>
            <w:r>
              <w:rPr>
                <w:szCs w:val="24"/>
              </w:rPr>
              <w:t>Directeur de Projet</w:t>
            </w:r>
            <w:r w:rsidRPr="00EF2D33">
              <w:rPr>
                <w:szCs w:val="24"/>
              </w:rPr>
              <w:t xml:space="preserve"> sans retarder les travaux, une proposition de prix ne sera pas préparée par l’Entrepreneur et la </w:t>
            </w:r>
            <w:proofErr w:type="spellStart"/>
            <w:r w:rsidRPr="00EF2D33">
              <w:rPr>
                <w:szCs w:val="24"/>
              </w:rPr>
              <w:t>Vari</w:t>
            </w:r>
            <w:r>
              <w:rPr>
                <w:szCs w:val="24"/>
              </w:rPr>
              <w:t>tion</w:t>
            </w:r>
            <w:proofErr w:type="spellEnd"/>
            <w:r w:rsidRPr="00EF2D33">
              <w:rPr>
                <w:szCs w:val="24"/>
              </w:rPr>
              <w:t xml:space="preserve"> sera assimilée à un Evénement donnant droit à compensation.</w:t>
            </w:r>
          </w:p>
          <w:p w14:paraId="43266FCA" w14:textId="77777777" w:rsidR="00152AD8" w:rsidRPr="00EF2D33" w:rsidRDefault="00152AD8" w:rsidP="00152AD8">
            <w:pPr>
              <w:tabs>
                <w:tab w:val="left" w:pos="540"/>
              </w:tabs>
              <w:suppressAutoHyphens/>
              <w:spacing w:after="160"/>
              <w:ind w:left="547" w:hanging="547"/>
              <w:jc w:val="both"/>
              <w:rPr>
                <w:szCs w:val="24"/>
              </w:rPr>
            </w:pPr>
            <w:r>
              <w:rPr>
                <w:szCs w:val="24"/>
              </w:rPr>
              <w:t>37</w:t>
            </w:r>
            <w:r w:rsidRPr="00EF2D33">
              <w:rPr>
                <w:szCs w:val="24"/>
              </w:rPr>
              <w:t>.5</w:t>
            </w:r>
            <w:r w:rsidRPr="00EF2D33">
              <w:rPr>
                <w:szCs w:val="24"/>
              </w:rPr>
              <w:tab/>
              <w:t xml:space="preserve">L’Entrepreneur n’aura droit à aucun paiement supplémentaire au titre de coûts qui auraient pu être évités si l’Entrepreneur avait notifié un préavis. </w:t>
            </w:r>
          </w:p>
          <w:p w14:paraId="349B7824" w14:textId="5FF2C02B" w:rsidR="00152AD8" w:rsidRPr="00EF2D33" w:rsidRDefault="00152AD8" w:rsidP="00152AD8">
            <w:pPr>
              <w:tabs>
                <w:tab w:val="left" w:pos="540"/>
              </w:tabs>
              <w:suppressAutoHyphens/>
              <w:spacing w:after="160"/>
              <w:ind w:left="547" w:hanging="547"/>
              <w:jc w:val="both"/>
              <w:rPr>
                <w:szCs w:val="24"/>
              </w:rPr>
            </w:pPr>
            <w:r>
              <w:rPr>
                <w:szCs w:val="24"/>
              </w:rPr>
              <w:t>37</w:t>
            </w:r>
            <w:r w:rsidRPr="00EF2D33">
              <w:rPr>
                <w:szCs w:val="24"/>
              </w:rPr>
              <w:t>.6</w:t>
            </w:r>
            <w:r w:rsidRPr="00EF2D33">
              <w:rPr>
                <w:szCs w:val="24"/>
              </w:rPr>
              <w:tab/>
              <w:t>Si le travail requis par la Varia</w:t>
            </w:r>
            <w:r>
              <w:rPr>
                <w:szCs w:val="24"/>
              </w:rPr>
              <w:t>tion</w:t>
            </w:r>
            <w:r w:rsidRPr="00EF2D33">
              <w:rPr>
                <w:szCs w:val="24"/>
              </w:rPr>
              <w:t xml:space="preserve"> correspond à un poste décrit dans le </w:t>
            </w:r>
            <w:r w:rsidR="00EE639B">
              <w:rPr>
                <w:szCs w:val="24"/>
              </w:rPr>
              <w:t>Devis</w:t>
            </w:r>
            <w:r w:rsidRPr="00EF2D33">
              <w:rPr>
                <w:szCs w:val="24"/>
              </w:rPr>
              <w:t xml:space="preserve"> quantitatif et estimatif et si, de l’avis du </w:t>
            </w:r>
            <w:r>
              <w:rPr>
                <w:szCs w:val="24"/>
              </w:rPr>
              <w:t>Directeur de Projet</w:t>
            </w:r>
            <w:r w:rsidRPr="00EF2D33">
              <w:rPr>
                <w:szCs w:val="24"/>
              </w:rPr>
              <w:t xml:space="preserve">, la quantité de travail dépassant la limite spécifiée à la clause 39.1 ou la période de l’exécution ne provoque pas de changement du coût par unité de quantité, le prix unitaire figurant au </w:t>
            </w:r>
            <w:r w:rsidR="00EE639B">
              <w:rPr>
                <w:szCs w:val="24"/>
              </w:rPr>
              <w:t>Devis</w:t>
            </w:r>
            <w:r w:rsidRPr="00EF2D33">
              <w:rPr>
                <w:szCs w:val="24"/>
              </w:rPr>
              <w:t xml:space="preserve"> quantitatif et estimatif sera utilisé pour calculer la valeur de la Variation. Si le coût par unité de quantité change, ou si la nature ou la période de l’exécution du travail requis par la Variation ne correspondent pas aux postes figurant dans le </w:t>
            </w:r>
            <w:r w:rsidR="00EE639B">
              <w:rPr>
                <w:szCs w:val="24"/>
              </w:rPr>
              <w:t>Devis</w:t>
            </w:r>
            <w:r w:rsidRPr="00EF2D33">
              <w:rPr>
                <w:szCs w:val="24"/>
              </w:rPr>
              <w:t xml:space="preserve"> quantitatif et estimatif, la proposition de prix présentée par l’Entrepreneur sera pour de nouveaux prix unitaires correspondant au travail spécifié.</w:t>
            </w:r>
            <w:r w:rsidRPr="00EF2D33">
              <w:rPr>
                <w:rStyle w:val="FootnoteReference"/>
                <w:szCs w:val="24"/>
              </w:rPr>
              <w:footnoteReference w:id="7"/>
            </w:r>
            <w:r w:rsidRPr="00FB194A">
              <w:rPr>
                <w:szCs w:val="24"/>
                <w:lang w:eastAsia="en-US"/>
              </w:rPr>
              <w:t xml:space="preserve"> </w:t>
            </w:r>
          </w:p>
        </w:tc>
      </w:tr>
      <w:tr w:rsidR="00152AD8" w:rsidRPr="00EF2D33" w14:paraId="7EDE0C10" w14:textId="77777777" w:rsidTr="00152AD8">
        <w:tc>
          <w:tcPr>
            <w:tcW w:w="2632" w:type="dxa"/>
            <w:tcBorders>
              <w:top w:val="nil"/>
              <w:left w:val="nil"/>
              <w:bottom w:val="nil"/>
              <w:right w:val="nil"/>
            </w:tcBorders>
          </w:tcPr>
          <w:p w14:paraId="4476FDFD" w14:textId="77777777" w:rsidR="00152AD8" w:rsidRPr="00EF2D33" w:rsidRDefault="00152AD8" w:rsidP="00152AD8">
            <w:pPr>
              <w:pStyle w:val="00SectionVIIISubtitle"/>
            </w:pPr>
            <w:bookmarkStart w:id="93" w:name="_Toc478922823"/>
            <w:bookmarkStart w:id="94" w:name="_Toc487121267"/>
            <w:r>
              <w:t>38</w:t>
            </w:r>
            <w:r w:rsidRPr="00EF2D33">
              <w:t>.</w:t>
            </w:r>
            <w:r w:rsidRPr="00EF2D33">
              <w:tab/>
              <w:t>Décomptes</w:t>
            </w:r>
            <w:bookmarkEnd w:id="93"/>
            <w:bookmarkEnd w:id="94"/>
          </w:p>
        </w:tc>
        <w:tc>
          <w:tcPr>
            <w:tcW w:w="6836" w:type="dxa"/>
            <w:tcBorders>
              <w:top w:val="nil"/>
              <w:left w:val="nil"/>
              <w:bottom w:val="nil"/>
              <w:right w:val="nil"/>
            </w:tcBorders>
          </w:tcPr>
          <w:p w14:paraId="23FABEBC" w14:textId="77777777" w:rsidR="00152AD8" w:rsidRPr="00EF2D33" w:rsidRDefault="00152AD8" w:rsidP="00152AD8">
            <w:pPr>
              <w:tabs>
                <w:tab w:val="left" w:pos="540"/>
              </w:tabs>
              <w:suppressAutoHyphens/>
              <w:spacing w:after="220"/>
              <w:ind w:left="540" w:hanging="540"/>
              <w:jc w:val="both"/>
              <w:rPr>
                <w:szCs w:val="24"/>
              </w:rPr>
            </w:pPr>
            <w:r>
              <w:rPr>
                <w:szCs w:val="24"/>
              </w:rPr>
              <w:t>38</w:t>
            </w:r>
            <w:r w:rsidRPr="00EF2D33">
              <w:rPr>
                <w:szCs w:val="24"/>
              </w:rPr>
              <w:t>.1</w:t>
            </w:r>
            <w:r w:rsidRPr="00EF2D33">
              <w:rPr>
                <w:szCs w:val="24"/>
              </w:rPr>
              <w:tab/>
              <w:t xml:space="preserve">L’Entrepreneur présentera au </w:t>
            </w:r>
            <w:r>
              <w:rPr>
                <w:szCs w:val="24"/>
              </w:rPr>
              <w:t>Directeur de Projet</w:t>
            </w:r>
            <w:r w:rsidRPr="00EF2D33">
              <w:rPr>
                <w:szCs w:val="24"/>
              </w:rPr>
              <w:t xml:space="preserve"> des décomptes mensuels de la valeur estimée du travail exécuté déduction faite du montant accumulé des décomptes certifiés précédemment.</w:t>
            </w:r>
          </w:p>
          <w:p w14:paraId="6573F462" w14:textId="77777777" w:rsidR="00152AD8" w:rsidRPr="00EF2D33" w:rsidRDefault="00152AD8" w:rsidP="00C449E9">
            <w:pPr>
              <w:tabs>
                <w:tab w:val="left" w:pos="540"/>
              </w:tabs>
              <w:suppressAutoHyphens/>
              <w:spacing w:after="220"/>
              <w:ind w:left="540" w:hanging="540"/>
              <w:jc w:val="both"/>
              <w:rPr>
                <w:szCs w:val="24"/>
              </w:rPr>
            </w:pPr>
            <w:r>
              <w:rPr>
                <w:szCs w:val="24"/>
              </w:rPr>
              <w:t>38</w:t>
            </w:r>
            <w:r w:rsidRPr="00EF2D33">
              <w:rPr>
                <w:szCs w:val="24"/>
              </w:rPr>
              <w:t>.2</w:t>
            </w:r>
            <w:r w:rsidRPr="00EF2D33">
              <w:rPr>
                <w:szCs w:val="24"/>
              </w:rPr>
              <w:tab/>
              <w:t xml:space="preserve">Le </w:t>
            </w:r>
            <w:r>
              <w:rPr>
                <w:szCs w:val="24"/>
              </w:rPr>
              <w:t>Directeur de Projet</w:t>
            </w:r>
            <w:r w:rsidRPr="00EF2D33">
              <w:rPr>
                <w:szCs w:val="24"/>
              </w:rPr>
              <w:t xml:space="preserve"> vérifiera les décomptes mensuels et certifiera les montants devant être versés à l’Entrepreneur.</w:t>
            </w:r>
          </w:p>
          <w:p w14:paraId="2C733562" w14:textId="77777777" w:rsidR="00152AD8" w:rsidRPr="00EF2D33" w:rsidRDefault="00152AD8" w:rsidP="00C449E9">
            <w:pPr>
              <w:tabs>
                <w:tab w:val="left" w:pos="540"/>
              </w:tabs>
              <w:suppressAutoHyphens/>
              <w:spacing w:after="220"/>
              <w:ind w:left="540" w:hanging="540"/>
              <w:jc w:val="both"/>
              <w:rPr>
                <w:szCs w:val="24"/>
              </w:rPr>
            </w:pPr>
            <w:r>
              <w:rPr>
                <w:szCs w:val="24"/>
              </w:rPr>
              <w:t>38</w:t>
            </w:r>
            <w:r w:rsidRPr="00EF2D33">
              <w:rPr>
                <w:szCs w:val="24"/>
              </w:rPr>
              <w:t>.3</w:t>
            </w:r>
            <w:r w:rsidRPr="00EF2D33">
              <w:rPr>
                <w:szCs w:val="24"/>
              </w:rPr>
              <w:tab/>
              <w:t xml:space="preserve">La valeur du travail exécuté sera déterminée par le </w:t>
            </w:r>
            <w:r>
              <w:rPr>
                <w:szCs w:val="24"/>
              </w:rPr>
              <w:t>Directeur de Projet</w:t>
            </w:r>
            <w:r w:rsidRPr="00EF2D33">
              <w:rPr>
                <w:szCs w:val="24"/>
              </w:rPr>
              <w:t>.</w:t>
            </w:r>
          </w:p>
          <w:p w14:paraId="5AD3CC03" w14:textId="7EC31A5E" w:rsidR="00152AD8" w:rsidRPr="00EF2D33" w:rsidRDefault="00152AD8" w:rsidP="00152AD8">
            <w:pPr>
              <w:tabs>
                <w:tab w:val="left" w:pos="540"/>
              </w:tabs>
              <w:suppressAutoHyphens/>
              <w:spacing w:after="220"/>
              <w:ind w:left="540" w:right="73" w:hanging="540"/>
              <w:jc w:val="both"/>
              <w:rPr>
                <w:szCs w:val="24"/>
              </w:rPr>
            </w:pPr>
            <w:r>
              <w:rPr>
                <w:szCs w:val="24"/>
              </w:rPr>
              <w:t>38</w:t>
            </w:r>
            <w:r w:rsidRPr="00EF2D33">
              <w:rPr>
                <w:szCs w:val="24"/>
              </w:rPr>
              <w:t>.4</w:t>
            </w:r>
            <w:r w:rsidRPr="00EF2D33">
              <w:rPr>
                <w:szCs w:val="24"/>
              </w:rPr>
              <w:tab/>
              <w:t xml:space="preserve">La valeur du travail exécuté comprendra la valeur des quantités de travaux réalisées par poste figurant au </w:t>
            </w:r>
            <w:r w:rsidR="00EE639B">
              <w:rPr>
                <w:szCs w:val="24"/>
              </w:rPr>
              <w:t>Devis</w:t>
            </w:r>
            <w:r w:rsidRPr="00EF2D33">
              <w:rPr>
                <w:szCs w:val="24"/>
              </w:rPr>
              <w:t xml:space="preserve"> quantitatif et estimatif.</w:t>
            </w:r>
            <w:r w:rsidRPr="00EF2D33">
              <w:rPr>
                <w:rStyle w:val="FootnoteReference"/>
                <w:szCs w:val="24"/>
              </w:rPr>
              <w:footnoteReference w:id="8"/>
            </w:r>
          </w:p>
          <w:p w14:paraId="0A468003" w14:textId="77777777" w:rsidR="00152AD8" w:rsidRPr="00EF2D33" w:rsidRDefault="00152AD8" w:rsidP="00152AD8">
            <w:pPr>
              <w:tabs>
                <w:tab w:val="left" w:pos="540"/>
              </w:tabs>
              <w:suppressAutoHyphens/>
              <w:spacing w:after="220"/>
              <w:ind w:left="540" w:right="73" w:hanging="540"/>
              <w:rPr>
                <w:szCs w:val="24"/>
              </w:rPr>
            </w:pPr>
            <w:r>
              <w:rPr>
                <w:szCs w:val="24"/>
              </w:rPr>
              <w:t>38</w:t>
            </w:r>
            <w:r w:rsidRPr="00EF2D33">
              <w:rPr>
                <w:szCs w:val="24"/>
              </w:rPr>
              <w:t>.5</w:t>
            </w:r>
            <w:r w:rsidRPr="00EF2D33">
              <w:rPr>
                <w:szCs w:val="24"/>
              </w:rPr>
              <w:tab/>
              <w:t>La valeur du travail exécuté inclura la valeur des Variations et des Evènements donnant droit à compensation.</w:t>
            </w:r>
          </w:p>
          <w:p w14:paraId="4DA99C4D" w14:textId="77777777" w:rsidR="00152AD8" w:rsidRPr="00EF2D33" w:rsidRDefault="00152AD8" w:rsidP="00152AD8">
            <w:pPr>
              <w:tabs>
                <w:tab w:val="left" w:pos="540"/>
              </w:tabs>
              <w:suppressAutoHyphens/>
              <w:spacing w:after="240"/>
              <w:ind w:left="540" w:right="73" w:hanging="540"/>
              <w:jc w:val="both"/>
              <w:rPr>
                <w:szCs w:val="24"/>
              </w:rPr>
            </w:pPr>
            <w:r>
              <w:rPr>
                <w:szCs w:val="24"/>
              </w:rPr>
              <w:t>38</w:t>
            </w:r>
            <w:r w:rsidRPr="00EF2D33">
              <w:rPr>
                <w:szCs w:val="24"/>
              </w:rPr>
              <w:t>.6</w:t>
            </w:r>
            <w:r w:rsidRPr="00EF2D33">
              <w:rPr>
                <w:szCs w:val="24"/>
              </w:rPr>
              <w:tab/>
              <w:t xml:space="preserve">Le </w:t>
            </w:r>
            <w:r>
              <w:rPr>
                <w:szCs w:val="24"/>
              </w:rPr>
              <w:t>Directeur de Projet</w:t>
            </w:r>
            <w:r w:rsidRPr="00EF2D33">
              <w:rPr>
                <w:szCs w:val="24"/>
              </w:rPr>
              <w:t xml:space="preserve"> pourra exclure un élément certifié dans un décompte précédent ou réduire la proportion d’un poste certifié précédemment à la lumière d’informations nouvelles.</w:t>
            </w:r>
          </w:p>
        </w:tc>
      </w:tr>
      <w:tr w:rsidR="00152AD8" w:rsidRPr="00EF2D33" w14:paraId="2291D710" w14:textId="77777777" w:rsidTr="00152AD8">
        <w:tc>
          <w:tcPr>
            <w:tcW w:w="2632" w:type="dxa"/>
            <w:tcBorders>
              <w:top w:val="nil"/>
              <w:left w:val="nil"/>
              <w:bottom w:val="nil"/>
              <w:right w:val="nil"/>
            </w:tcBorders>
          </w:tcPr>
          <w:p w14:paraId="2781B6B4" w14:textId="77777777" w:rsidR="00152AD8" w:rsidRPr="00EF2D33" w:rsidRDefault="00152AD8" w:rsidP="00152AD8">
            <w:pPr>
              <w:pStyle w:val="00SectionVIIISubtitle"/>
            </w:pPr>
            <w:bookmarkStart w:id="95" w:name="_Toc478922824"/>
            <w:bookmarkStart w:id="96" w:name="_Toc487121268"/>
            <w:r>
              <w:t>39</w:t>
            </w:r>
            <w:r w:rsidRPr="00EF2D33">
              <w:t>.</w:t>
            </w:r>
            <w:r w:rsidRPr="00EF2D33">
              <w:tab/>
              <w:t>Paiements</w:t>
            </w:r>
            <w:bookmarkEnd w:id="95"/>
            <w:bookmarkEnd w:id="96"/>
          </w:p>
        </w:tc>
        <w:tc>
          <w:tcPr>
            <w:tcW w:w="6836" w:type="dxa"/>
            <w:tcBorders>
              <w:top w:val="nil"/>
              <w:left w:val="nil"/>
              <w:bottom w:val="nil"/>
              <w:right w:val="nil"/>
            </w:tcBorders>
          </w:tcPr>
          <w:p w14:paraId="364AD8A7" w14:textId="77777777" w:rsidR="00152AD8" w:rsidRPr="00EF2D33" w:rsidRDefault="00152AD8" w:rsidP="00152AD8">
            <w:pPr>
              <w:tabs>
                <w:tab w:val="left" w:pos="540"/>
              </w:tabs>
              <w:suppressAutoHyphens/>
              <w:spacing w:after="120"/>
              <w:ind w:left="547" w:right="-17" w:hanging="547"/>
              <w:jc w:val="both"/>
              <w:rPr>
                <w:szCs w:val="24"/>
              </w:rPr>
            </w:pPr>
            <w:r>
              <w:rPr>
                <w:szCs w:val="24"/>
              </w:rPr>
              <w:t>39</w:t>
            </w:r>
            <w:r w:rsidRPr="00EF2D33">
              <w:rPr>
                <w:szCs w:val="24"/>
              </w:rPr>
              <w:t>.1</w:t>
            </w:r>
            <w:r w:rsidRPr="00EF2D33">
              <w:rPr>
                <w:szCs w:val="24"/>
              </w:rPr>
              <w:tab/>
              <w:t xml:space="preserve">Les paiements seront ajustés pour prendre en compte les déductions correspondant aux avances et retenues. Le Maître d’Ouvrage versera à l’Entrepreneur les montants du décompte certifiés par le </w:t>
            </w:r>
            <w:r>
              <w:rPr>
                <w:szCs w:val="24"/>
              </w:rPr>
              <w:t>Directeur de Projet</w:t>
            </w:r>
            <w:r w:rsidRPr="00EF2D33">
              <w:rPr>
                <w:szCs w:val="24"/>
              </w:rPr>
              <w:t xml:space="preserve"> dans un délai de </w:t>
            </w:r>
            <w:r>
              <w:rPr>
                <w:szCs w:val="24"/>
              </w:rPr>
              <w:t>vingt-huit (</w:t>
            </w:r>
            <w:r w:rsidRPr="00EF2D33">
              <w:rPr>
                <w:szCs w:val="24"/>
              </w:rPr>
              <w:t>28</w:t>
            </w:r>
            <w:r>
              <w:rPr>
                <w:szCs w:val="24"/>
              </w:rPr>
              <w:t>)</w:t>
            </w:r>
            <w:r w:rsidRPr="00EF2D33">
              <w:rPr>
                <w:szCs w:val="24"/>
              </w:rPr>
              <w:t xml:space="preserve"> jours suivant la date du décompte. Si le Maître d’Ouvrage effectue un paiement en retard, l’Entrepreneur recevra des intérêts sur les arriérés de paiement lors du paiement suivant. L’intérêt sera calculé à partir de la date à laquelle le paiement était dû jusqu’à la date à laquelle il a été effectué, au taux d’intérêt en vigueur pour les prêts commerciaux, pour chacune des monnaies dans lesquelles les paiements seront effectués.</w:t>
            </w:r>
          </w:p>
          <w:p w14:paraId="70666086" w14:textId="77777777" w:rsidR="00152AD8" w:rsidRPr="00EF2D33" w:rsidRDefault="00152AD8" w:rsidP="00152AD8">
            <w:pPr>
              <w:tabs>
                <w:tab w:val="left" w:pos="540"/>
              </w:tabs>
              <w:suppressAutoHyphens/>
              <w:spacing w:after="120"/>
              <w:ind w:left="547" w:right="-17" w:hanging="547"/>
              <w:jc w:val="both"/>
              <w:rPr>
                <w:szCs w:val="24"/>
              </w:rPr>
            </w:pPr>
            <w:r>
              <w:rPr>
                <w:szCs w:val="24"/>
              </w:rPr>
              <w:t>39.2</w:t>
            </w:r>
            <w:r w:rsidRPr="00EF2D33">
              <w:rPr>
                <w:szCs w:val="24"/>
              </w:rPr>
              <w:tab/>
              <w:t>Les postes de travaux pour lesquels aucun taux, ni prix unitaire n’a été indiqué ne donneront pas lieu à paiement par le Maître d’Ouvrage et leur prix sera réputé être compris dans d’autres taux ou prix unitaires figurant dans le Marché.</w:t>
            </w:r>
          </w:p>
        </w:tc>
      </w:tr>
      <w:tr w:rsidR="00152AD8" w:rsidRPr="00EF2D33" w14:paraId="0B8A03B3" w14:textId="77777777" w:rsidTr="00152AD8">
        <w:tc>
          <w:tcPr>
            <w:tcW w:w="2632" w:type="dxa"/>
            <w:tcBorders>
              <w:top w:val="nil"/>
              <w:left w:val="nil"/>
              <w:bottom w:val="nil"/>
              <w:right w:val="nil"/>
            </w:tcBorders>
          </w:tcPr>
          <w:p w14:paraId="4FF44752" w14:textId="77777777" w:rsidR="00152AD8" w:rsidRPr="00EF2D33" w:rsidRDefault="00152AD8" w:rsidP="00152AD8">
            <w:pPr>
              <w:pStyle w:val="00SectionVIIISubtitle"/>
            </w:pPr>
            <w:bookmarkStart w:id="97" w:name="_Toc478922825"/>
            <w:bookmarkStart w:id="98" w:name="_Toc487121269"/>
            <w:r>
              <w:t>40</w:t>
            </w:r>
            <w:r w:rsidRPr="00EF2D33">
              <w:t>.</w:t>
            </w:r>
            <w:r w:rsidRPr="00EF2D33">
              <w:tab/>
              <w:t>Evènements donnant droit à compensation</w:t>
            </w:r>
            <w:bookmarkEnd w:id="97"/>
            <w:bookmarkEnd w:id="98"/>
          </w:p>
        </w:tc>
        <w:tc>
          <w:tcPr>
            <w:tcW w:w="6836" w:type="dxa"/>
            <w:tcBorders>
              <w:top w:val="nil"/>
              <w:left w:val="nil"/>
              <w:bottom w:val="nil"/>
              <w:right w:val="nil"/>
            </w:tcBorders>
          </w:tcPr>
          <w:p w14:paraId="6960EBB4" w14:textId="77777777" w:rsidR="00152AD8" w:rsidRPr="00EF2D33" w:rsidRDefault="00152AD8" w:rsidP="00C449E9">
            <w:pPr>
              <w:tabs>
                <w:tab w:val="left" w:pos="540"/>
              </w:tabs>
              <w:suppressAutoHyphens/>
              <w:spacing w:after="120"/>
              <w:ind w:left="540" w:right="-72" w:hanging="547"/>
              <w:jc w:val="both"/>
              <w:rPr>
                <w:szCs w:val="24"/>
              </w:rPr>
            </w:pPr>
            <w:r w:rsidRPr="00EF2D33">
              <w:rPr>
                <w:szCs w:val="24"/>
              </w:rPr>
              <w:t>4</w:t>
            </w:r>
            <w:r>
              <w:rPr>
                <w:szCs w:val="24"/>
              </w:rPr>
              <w:t>0</w:t>
            </w:r>
            <w:r w:rsidRPr="00EF2D33">
              <w:rPr>
                <w:szCs w:val="24"/>
              </w:rPr>
              <w:t>.1</w:t>
            </w:r>
            <w:r w:rsidRPr="00EF2D33">
              <w:rPr>
                <w:szCs w:val="24"/>
              </w:rPr>
              <w:tab/>
              <w:t>Les évènements donnant droit à compensation seront les suivants :</w:t>
            </w:r>
          </w:p>
          <w:p w14:paraId="463F4D34" w14:textId="7034FAD6" w:rsidR="00152AD8" w:rsidRPr="00EF2D33" w:rsidRDefault="00152AD8" w:rsidP="00152AD8">
            <w:pPr>
              <w:tabs>
                <w:tab w:val="left" w:pos="1080"/>
              </w:tabs>
              <w:suppressAutoHyphens/>
              <w:spacing w:after="120"/>
              <w:ind w:left="1080" w:right="-72" w:hanging="547"/>
              <w:jc w:val="both"/>
              <w:rPr>
                <w:szCs w:val="24"/>
              </w:rPr>
            </w:pPr>
            <w:r w:rsidRPr="00EF2D33">
              <w:rPr>
                <w:szCs w:val="24"/>
              </w:rPr>
              <w:t>(a)</w:t>
            </w:r>
            <w:r w:rsidRPr="00EF2D33">
              <w:rPr>
                <w:szCs w:val="24"/>
              </w:rPr>
              <w:tab/>
              <w:t xml:space="preserve">Le Maître d’Ouvrage ne donne pas accès à une partie du Site à la Date d’entrée en possession conformément à la </w:t>
            </w:r>
            <w:r w:rsidRPr="003E3302">
              <w:rPr>
                <w:b/>
                <w:szCs w:val="24"/>
              </w:rPr>
              <w:t>Clause 2.8</w:t>
            </w:r>
            <w:r w:rsidRPr="00EF2D33">
              <w:rPr>
                <w:szCs w:val="24"/>
              </w:rPr>
              <w:t>.</w:t>
            </w:r>
          </w:p>
          <w:p w14:paraId="0581A48D" w14:textId="77777777" w:rsidR="00152AD8" w:rsidRPr="00EF2D33" w:rsidRDefault="00152AD8" w:rsidP="00152AD8">
            <w:pPr>
              <w:tabs>
                <w:tab w:val="left" w:pos="1080"/>
              </w:tabs>
              <w:suppressAutoHyphens/>
              <w:spacing w:after="120"/>
              <w:ind w:left="1080" w:right="-72" w:hanging="547"/>
              <w:jc w:val="both"/>
              <w:rPr>
                <w:szCs w:val="24"/>
              </w:rPr>
            </w:pPr>
            <w:r>
              <w:rPr>
                <w:szCs w:val="24"/>
              </w:rPr>
              <w:t>(b</w:t>
            </w:r>
            <w:r w:rsidRPr="00EF2D33">
              <w:rPr>
                <w:szCs w:val="24"/>
              </w:rPr>
              <w:t>)</w:t>
            </w:r>
            <w:r w:rsidRPr="00EF2D33">
              <w:rPr>
                <w:szCs w:val="24"/>
              </w:rPr>
              <w:tab/>
              <w:t xml:space="preserve">Le </w:t>
            </w:r>
            <w:r>
              <w:rPr>
                <w:szCs w:val="24"/>
              </w:rPr>
              <w:t>Directeur de Projet</w:t>
            </w:r>
            <w:r w:rsidRPr="00EF2D33">
              <w:rPr>
                <w:szCs w:val="24"/>
              </w:rPr>
              <w:t xml:space="preserve"> ordonne un ajournement ou ne fournit pas les Plans, les Spécifications techniques ou les instructions nécessaires à l’exécution des Travaux dans les délais.</w:t>
            </w:r>
          </w:p>
          <w:p w14:paraId="599274D6" w14:textId="77777777" w:rsidR="00152AD8" w:rsidRPr="00EF2D33" w:rsidRDefault="00152AD8" w:rsidP="00152AD8">
            <w:pPr>
              <w:tabs>
                <w:tab w:val="left" w:pos="1080"/>
              </w:tabs>
              <w:suppressAutoHyphens/>
              <w:spacing w:after="120"/>
              <w:ind w:left="1080" w:right="-72" w:hanging="547"/>
              <w:jc w:val="both"/>
              <w:rPr>
                <w:szCs w:val="24"/>
              </w:rPr>
            </w:pPr>
            <w:r w:rsidRPr="00EF2D33">
              <w:rPr>
                <w:szCs w:val="24"/>
              </w:rPr>
              <w:t>(</w:t>
            </w:r>
            <w:r>
              <w:rPr>
                <w:szCs w:val="24"/>
              </w:rPr>
              <w:t>c</w:t>
            </w:r>
            <w:r w:rsidRPr="00EF2D33">
              <w:rPr>
                <w:szCs w:val="24"/>
              </w:rPr>
              <w:t>)</w:t>
            </w:r>
            <w:r w:rsidRPr="00EF2D33">
              <w:rPr>
                <w:szCs w:val="24"/>
              </w:rPr>
              <w:tab/>
              <w:t xml:space="preserve">Le </w:t>
            </w:r>
            <w:r>
              <w:rPr>
                <w:szCs w:val="24"/>
              </w:rPr>
              <w:t>Directeur de Projet</w:t>
            </w:r>
            <w:r w:rsidRPr="00EF2D33">
              <w:rPr>
                <w:szCs w:val="24"/>
              </w:rPr>
              <w:t xml:space="preserve"> donne à l’Entrepreneur des instructions afin de découvrir un ouvrage réalisé, ou d’effectuer des essais supplémentaires sur les Travaux qui s’avèrent ne pas présenter de Malfaçon.</w:t>
            </w:r>
          </w:p>
          <w:p w14:paraId="629917BF" w14:textId="77777777" w:rsidR="00152AD8" w:rsidRPr="00EF2D33" w:rsidRDefault="00152AD8" w:rsidP="00152AD8">
            <w:pPr>
              <w:tabs>
                <w:tab w:val="left" w:pos="1080"/>
              </w:tabs>
              <w:suppressAutoHyphens/>
              <w:spacing w:after="120"/>
              <w:ind w:left="1080" w:right="-72" w:hanging="547"/>
              <w:jc w:val="both"/>
              <w:rPr>
                <w:szCs w:val="24"/>
              </w:rPr>
            </w:pPr>
            <w:r>
              <w:rPr>
                <w:szCs w:val="24"/>
              </w:rPr>
              <w:t>(d</w:t>
            </w:r>
            <w:r w:rsidRPr="00EF2D33">
              <w:rPr>
                <w:szCs w:val="24"/>
              </w:rPr>
              <w:t>)</w:t>
            </w:r>
            <w:r w:rsidRPr="00EF2D33">
              <w:rPr>
                <w:szCs w:val="24"/>
              </w:rPr>
              <w:tab/>
              <w:t xml:space="preserve">Le </w:t>
            </w:r>
            <w:r>
              <w:rPr>
                <w:szCs w:val="24"/>
              </w:rPr>
              <w:t>Directeur de Projet</w:t>
            </w:r>
            <w:r w:rsidRPr="00EF2D33">
              <w:rPr>
                <w:szCs w:val="24"/>
              </w:rPr>
              <w:t xml:space="preserve"> n’approuve pas un contrat de sous-traitant sans motifs valables.</w:t>
            </w:r>
          </w:p>
          <w:p w14:paraId="2630EAB5" w14:textId="77777777" w:rsidR="00152AD8" w:rsidRPr="00EF2D33" w:rsidRDefault="00152AD8" w:rsidP="00152AD8">
            <w:pPr>
              <w:tabs>
                <w:tab w:val="left" w:pos="1080"/>
              </w:tabs>
              <w:suppressAutoHyphens/>
              <w:spacing w:after="120"/>
              <w:ind w:left="1080" w:right="-72" w:hanging="547"/>
              <w:jc w:val="both"/>
              <w:rPr>
                <w:szCs w:val="24"/>
              </w:rPr>
            </w:pPr>
            <w:r w:rsidRPr="00EF2D33">
              <w:rPr>
                <w:szCs w:val="24"/>
              </w:rPr>
              <w:t>(</w:t>
            </w:r>
            <w:r>
              <w:rPr>
                <w:szCs w:val="24"/>
              </w:rPr>
              <w:t>e</w:t>
            </w:r>
            <w:r w:rsidRPr="00EF2D33">
              <w:rPr>
                <w:szCs w:val="24"/>
              </w:rPr>
              <w:t>)</w:t>
            </w:r>
            <w:r w:rsidRPr="00EF2D33">
              <w:rPr>
                <w:szCs w:val="24"/>
              </w:rPr>
              <w:tab/>
              <w:t>Les conditions du sol ou sous-sol sont substantiellement plus défavorables qu’il était raisonnable de supposer avant l’émission de la Lettre de Notification, sur la base des informations remises aux soumissionnaires (notamment les Rapports d’investigation du Site), sur la base des informations disponibles au public et sur la base d’une inspection visuelle.</w:t>
            </w:r>
          </w:p>
          <w:p w14:paraId="3DA8DFF2" w14:textId="77777777" w:rsidR="00152AD8" w:rsidRPr="00EF2D33" w:rsidRDefault="00152AD8" w:rsidP="00152AD8">
            <w:pPr>
              <w:tabs>
                <w:tab w:val="left" w:pos="1080"/>
              </w:tabs>
              <w:suppressAutoHyphens/>
              <w:spacing w:after="120"/>
              <w:ind w:left="1080" w:right="-72" w:hanging="547"/>
              <w:jc w:val="both"/>
              <w:rPr>
                <w:szCs w:val="24"/>
              </w:rPr>
            </w:pPr>
            <w:r w:rsidRPr="00EF2D33">
              <w:rPr>
                <w:szCs w:val="24"/>
              </w:rPr>
              <w:t>(</w:t>
            </w:r>
            <w:r>
              <w:rPr>
                <w:szCs w:val="24"/>
              </w:rPr>
              <w:t>f</w:t>
            </w:r>
            <w:r w:rsidRPr="00EF2D33">
              <w:rPr>
                <w:szCs w:val="24"/>
              </w:rPr>
              <w:t>)</w:t>
            </w:r>
            <w:r w:rsidRPr="00EF2D33">
              <w:rPr>
                <w:szCs w:val="24"/>
              </w:rPr>
              <w:tab/>
              <w:t xml:space="preserve">Le </w:t>
            </w:r>
            <w:r>
              <w:rPr>
                <w:szCs w:val="24"/>
              </w:rPr>
              <w:t>Directeur de Projet</w:t>
            </w:r>
            <w:r w:rsidRPr="00EF2D33">
              <w:rPr>
                <w:szCs w:val="24"/>
              </w:rPr>
              <w:t xml:space="preserve"> donne des instructions pour faire face à une situation imprévue provoquée par le Maître d’Ouvrage, ou pour effectuer un travail supplémentaire rendu nécessaire pour des raisons de sécurité ou pour d’autres raisons.</w:t>
            </w:r>
          </w:p>
          <w:p w14:paraId="12A4179D" w14:textId="77777777" w:rsidR="00152AD8" w:rsidRPr="00EF2D33" w:rsidRDefault="00152AD8" w:rsidP="00152AD8">
            <w:pPr>
              <w:tabs>
                <w:tab w:val="left" w:pos="1080"/>
              </w:tabs>
              <w:suppressAutoHyphens/>
              <w:spacing w:after="120"/>
              <w:ind w:left="1080" w:right="-72" w:hanging="547"/>
              <w:jc w:val="both"/>
              <w:rPr>
                <w:szCs w:val="24"/>
              </w:rPr>
            </w:pPr>
            <w:r w:rsidRPr="00EF2D33">
              <w:rPr>
                <w:szCs w:val="24"/>
              </w:rPr>
              <w:t>(</w:t>
            </w:r>
            <w:r>
              <w:rPr>
                <w:szCs w:val="24"/>
              </w:rPr>
              <w:t>g</w:t>
            </w:r>
            <w:r w:rsidRPr="00EF2D33">
              <w:rPr>
                <w:szCs w:val="24"/>
              </w:rPr>
              <w:t>)</w:t>
            </w:r>
            <w:r w:rsidRPr="00EF2D33">
              <w:rPr>
                <w:szCs w:val="24"/>
              </w:rPr>
              <w:tab/>
              <w:t>D’autres entrepreneurs, les autorités publiques, les services publics ou le Maître d’Ouvrage n’effectuent pas les activités leur incombant dans les délais prévus et dans le cadre des contraintes spécifiées dans le Marché, entraînant ainsi un retard ou des coûts supplémentaires pour l’Entrepreneur.</w:t>
            </w:r>
          </w:p>
          <w:p w14:paraId="3C2AAD90" w14:textId="77777777" w:rsidR="00152AD8" w:rsidRPr="00EF2D33" w:rsidRDefault="00152AD8" w:rsidP="00152AD8">
            <w:pPr>
              <w:tabs>
                <w:tab w:val="left" w:pos="1080"/>
              </w:tabs>
              <w:suppressAutoHyphens/>
              <w:spacing w:after="120"/>
              <w:ind w:left="1080" w:right="-72" w:hanging="540"/>
              <w:rPr>
                <w:szCs w:val="24"/>
              </w:rPr>
            </w:pPr>
            <w:r>
              <w:rPr>
                <w:szCs w:val="24"/>
              </w:rPr>
              <w:t>(h</w:t>
            </w:r>
            <w:r w:rsidRPr="00EF2D33">
              <w:rPr>
                <w:szCs w:val="24"/>
              </w:rPr>
              <w:t>)</w:t>
            </w:r>
            <w:r w:rsidRPr="00EF2D33">
              <w:rPr>
                <w:szCs w:val="24"/>
              </w:rPr>
              <w:tab/>
              <w:t>Les avances sont réglées en retard.</w:t>
            </w:r>
          </w:p>
          <w:p w14:paraId="4C514ABF" w14:textId="77777777" w:rsidR="00152AD8" w:rsidRPr="00EF2D33" w:rsidRDefault="00152AD8" w:rsidP="00152AD8">
            <w:pPr>
              <w:tabs>
                <w:tab w:val="left" w:pos="1080"/>
              </w:tabs>
              <w:suppressAutoHyphens/>
              <w:spacing w:after="120"/>
              <w:ind w:left="1080" w:right="-72" w:hanging="540"/>
              <w:jc w:val="both"/>
              <w:rPr>
                <w:szCs w:val="24"/>
              </w:rPr>
            </w:pPr>
            <w:r>
              <w:rPr>
                <w:szCs w:val="24"/>
              </w:rPr>
              <w:t>(i</w:t>
            </w:r>
            <w:r w:rsidRPr="00EF2D33">
              <w:rPr>
                <w:szCs w:val="24"/>
              </w:rPr>
              <w:t>)</w:t>
            </w:r>
            <w:r w:rsidRPr="00EF2D33">
              <w:rPr>
                <w:szCs w:val="24"/>
              </w:rPr>
              <w:tab/>
              <w:t xml:space="preserve">Les conséquences pour l’Entrepreneur de tout </w:t>
            </w:r>
            <w:r>
              <w:rPr>
                <w:szCs w:val="24"/>
              </w:rPr>
              <w:t>r</w:t>
            </w:r>
            <w:r w:rsidRPr="00EF2D33">
              <w:rPr>
                <w:szCs w:val="24"/>
              </w:rPr>
              <w:t>isque incombant au Maître d’Ouvrage.</w:t>
            </w:r>
          </w:p>
          <w:p w14:paraId="65AD6EA1" w14:textId="77777777" w:rsidR="00152AD8" w:rsidRPr="00EF2D33" w:rsidRDefault="00152AD8" w:rsidP="00152AD8">
            <w:pPr>
              <w:tabs>
                <w:tab w:val="left" w:pos="1080"/>
              </w:tabs>
              <w:suppressAutoHyphens/>
              <w:spacing w:after="120"/>
              <w:ind w:left="1080" w:right="-72" w:hanging="540"/>
              <w:jc w:val="both"/>
              <w:rPr>
                <w:szCs w:val="24"/>
              </w:rPr>
            </w:pPr>
            <w:r w:rsidRPr="00EF2D33">
              <w:rPr>
                <w:szCs w:val="24"/>
              </w:rPr>
              <w:t>(</w:t>
            </w:r>
            <w:r>
              <w:rPr>
                <w:szCs w:val="24"/>
              </w:rPr>
              <w:t>j</w:t>
            </w:r>
            <w:r w:rsidRPr="00EF2D33">
              <w:rPr>
                <w:szCs w:val="24"/>
              </w:rPr>
              <w:t>)</w:t>
            </w:r>
            <w:r w:rsidRPr="00EF2D33">
              <w:rPr>
                <w:szCs w:val="24"/>
              </w:rPr>
              <w:tab/>
              <w:t xml:space="preserve">Le </w:t>
            </w:r>
            <w:r>
              <w:rPr>
                <w:szCs w:val="24"/>
              </w:rPr>
              <w:t>Directeur de Projet</w:t>
            </w:r>
            <w:r w:rsidRPr="00EF2D33">
              <w:rPr>
                <w:szCs w:val="24"/>
              </w:rPr>
              <w:t xml:space="preserve"> retarde indûment la délivrance du Certificat d’achèvement (ou le procès-verbal de réception provisoire).</w:t>
            </w:r>
          </w:p>
          <w:p w14:paraId="497A103F" w14:textId="77777777" w:rsidR="00152AD8" w:rsidRPr="00EF2D33" w:rsidRDefault="00152AD8" w:rsidP="00152AD8">
            <w:pPr>
              <w:tabs>
                <w:tab w:val="left" w:pos="540"/>
              </w:tabs>
              <w:suppressAutoHyphens/>
              <w:spacing w:after="120"/>
              <w:ind w:left="540" w:right="-72" w:hanging="540"/>
              <w:jc w:val="both"/>
              <w:rPr>
                <w:szCs w:val="24"/>
              </w:rPr>
            </w:pPr>
            <w:r w:rsidRPr="00EF2D33">
              <w:rPr>
                <w:szCs w:val="24"/>
              </w:rPr>
              <w:t>4</w:t>
            </w:r>
            <w:r>
              <w:rPr>
                <w:szCs w:val="24"/>
              </w:rPr>
              <w:t>0</w:t>
            </w:r>
            <w:r w:rsidRPr="00EF2D33">
              <w:rPr>
                <w:szCs w:val="24"/>
              </w:rPr>
              <w:t>.2</w:t>
            </w:r>
            <w:r w:rsidRPr="00EF2D33">
              <w:rPr>
                <w:szCs w:val="24"/>
              </w:rPr>
              <w:tab/>
              <w:t xml:space="preserve">Si un événement donnant droit à compensation entraîne un coût additionnel ou empêche de terminer les Travaux avant la Date d’achèvement prévue, le Prix du Marché sera augmenté et/ou la Date d’achèvement prévue sera reportée. </w:t>
            </w:r>
            <w:r>
              <w:rPr>
                <w:szCs w:val="24"/>
              </w:rPr>
              <w:t xml:space="preserve"> </w:t>
            </w:r>
            <w:r w:rsidRPr="00EF2D33">
              <w:rPr>
                <w:szCs w:val="24"/>
              </w:rPr>
              <w:t xml:space="preserve">Le </w:t>
            </w:r>
            <w:r>
              <w:rPr>
                <w:szCs w:val="24"/>
              </w:rPr>
              <w:t>Directeur de Projet</w:t>
            </w:r>
            <w:r w:rsidRPr="00EF2D33">
              <w:rPr>
                <w:szCs w:val="24"/>
              </w:rPr>
              <w:t xml:space="preserve"> décidera ou non d’augmenter le Prix du Marché et du montant de cette augmentation, et ainsi que du report de la Date d’achèvement prévue et la durée de ce report.</w:t>
            </w:r>
          </w:p>
          <w:p w14:paraId="6ACE2118" w14:textId="77777777" w:rsidR="00152AD8" w:rsidRPr="00EF2D33" w:rsidRDefault="00152AD8" w:rsidP="00152AD8">
            <w:pPr>
              <w:tabs>
                <w:tab w:val="left" w:pos="540"/>
              </w:tabs>
              <w:suppressAutoHyphens/>
              <w:spacing w:after="120"/>
              <w:ind w:left="540" w:right="-72" w:hanging="540"/>
              <w:jc w:val="both"/>
              <w:rPr>
                <w:szCs w:val="24"/>
              </w:rPr>
            </w:pPr>
            <w:r w:rsidRPr="00EF2D33">
              <w:rPr>
                <w:szCs w:val="24"/>
              </w:rPr>
              <w:t>4</w:t>
            </w:r>
            <w:r>
              <w:rPr>
                <w:szCs w:val="24"/>
              </w:rPr>
              <w:t>0</w:t>
            </w:r>
            <w:r w:rsidRPr="00EF2D33">
              <w:rPr>
                <w:szCs w:val="24"/>
              </w:rPr>
              <w:t>.3</w:t>
            </w:r>
            <w:r w:rsidRPr="00EF2D33">
              <w:rPr>
                <w:szCs w:val="24"/>
              </w:rPr>
              <w:tab/>
              <w:t xml:space="preserve">Dès que l’Entrepreneur aura fourni les informations démontrant les conséquences d’un Evénement donnant droit à compensation sur ses prévisions de coût, ces informations seront évaluées par le </w:t>
            </w:r>
            <w:r>
              <w:rPr>
                <w:szCs w:val="24"/>
              </w:rPr>
              <w:t>Directeur de Projet</w:t>
            </w:r>
            <w:r w:rsidRPr="00EF2D33">
              <w:rPr>
                <w:szCs w:val="24"/>
              </w:rPr>
              <w:t xml:space="preserve">, et le Prix du Marché sera ajusté en conséquence. Si les prévisions de l’Entrepreneur sont estimées excessives, le </w:t>
            </w:r>
            <w:r>
              <w:rPr>
                <w:szCs w:val="24"/>
              </w:rPr>
              <w:t>Directeur de Projet</w:t>
            </w:r>
            <w:r w:rsidRPr="00EF2D33">
              <w:rPr>
                <w:szCs w:val="24"/>
              </w:rPr>
              <w:t xml:space="preserve"> ajustera le Prix du Marché sur la base de ses propres estimations. Le </w:t>
            </w:r>
            <w:r>
              <w:rPr>
                <w:szCs w:val="24"/>
              </w:rPr>
              <w:t>Directeur de Projet</w:t>
            </w:r>
            <w:r w:rsidRPr="00EF2D33">
              <w:rPr>
                <w:szCs w:val="24"/>
              </w:rPr>
              <w:t xml:space="preserve"> supposera que l’Entrepreneur devra réagir rapidement et avec compétence à la situation.</w:t>
            </w:r>
          </w:p>
          <w:p w14:paraId="00D87841" w14:textId="77777777" w:rsidR="00152AD8" w:rsidRPr="00EF2D33" w:rsidRDefault="00152AD8" w:rsidP="00152AD8">
            <w:pPr>
              <w:tabs>
                <w:tab w:val="left" w:pos="540"/>
              </w:tabs>
              <w:suppressAutoHyphens/>
              <w:spacing w:after="120"/>
              <w:ind w:left="540" w:right="-72" w:hanging="540"/>
              <w:jc w:val="both"/>
              <w:rPr>
                <w:szCs w:val="24"/>
              </w:rPr>
            </w:pPr>
            <w:r w:rsidRPr="00EF2D33">
              <w:rPr>
                <w:szCs w:val="24"/>
              </w:rPr>
              <w:t>4</w:t>
            </w:r>
            <w:r>
              <w:rPr>
                <w:szCs w:val="24"/>
              </w:rPr>
              <w:t>0</w:t>
            </w:r>
            <w:r w:rsidRPr="00EF2D33">
              <w:rPr>
                <w:szCs w:val="24"/>
              </w:rPr>
              <w:t>.4</w:t>
            </w:r>
            <w:r w:rsidRPr="00EF2D33">
              <w:rPr>
                <w:szCs w:val="24"/>
              </w:rPr>
              <w:tab/>
              <w:t xml:space="preserve">L’Entrepreneur n’a pas droit à une compensation dans la mesure où les intérêts du Maître d’Ouvrage sont affectés négativement par le fait que l’Entrepreneur n’a pas fourni de Préavis d’évènements ou n’a pas coopéré avec le </w:t>
            </w:r>
            <w:r>
              <w:rPr>
                <w:szCs w:val="24"/>
              </w:rPr>
              <w:t>Directeur de Projet</w:t>
            </w:r>
            <w:r w:rsidRPr="00EF2D33">
              <w:rPr>
                <w:szCs w:val="24"/>
              </w:rPr>
              <w:t>.</w:t>
            </w:r>
          </w:p>
        </w:tc>
      </w:tr>
      <w:tr w:rsidR="00152AD8" w:rsidRPr="00EF2D33" w14:paraId="0D310EA4" w14:textId="77777777" w:rsidTr="00152AD8">
        <w:tc>
          <w:tcPr>
            <w:tcW w:w="2632" w:type="dxa"/>
            <w:tcBorders>
              <w:top w:val="nil"/>
              <w:left w:val="nil"/>
              <w:bottom w:val="nil"/>
              <w:right w:val="nil"/>
            </w:tcBorders>
          </w:tcPr>
          <w:p w14:paraId="48BC9257" w14:textId="77777777" w:rsidR="00152AD8" w:rsidRPr="00EF2D33" w:rsidRDefault="00152AD8" w:rsidP="00152AD8">
            <w:pPr>
              <w:pStyle w:val="00SectionVIIISubtitle"/>
            </w:pPr>
            <w:bookmarkStart w:id="99" w:name="_Toc478922826"/>
            <w:bookmarkStart w:id="100" w:name="_Toc487121270"/>
            <w:r w:rsidRPr="00EF2D33">
              <w:t>4</w:t>
            </w:r>
            <w:r>
              <w:t>1</w:t>
            </w:r>
            <w:r w:rsidRPr="00EF2D33">
              <w:t>.</w:t>
            </w:r>
            <w:r w:rsidRPr="00EF2D33">
              <w:tab/>
              <w:t>Fiscalité</w:t>
            </w:r>
            <w:bookmarkEnd w:id="99"/>
            <w:bookmarkEnd w:id="100"/>
          </w:p>
        </w:tc>
        <w:tc>
          <w:tcPr>
            <w:tcW w:w="6836" w:type="dxa"/>
            <w:tcBorders>
              <w:top w:val="nil"/>
              <w:left w:val="nil"/>
              <w:bottom w:val="nil"/>
              <w:right w:val="nil"/>
            </w:tcBorders>
          </w:tcPr>
          <w:p w14:paraId="0546EE4F" w14:textId="165D200B" w:rsidR="00152AD8" w:rsidRPr="00EF2D33" w:rsidRDefault="00152AD8" w:rsidP="00152AD8">
            <w:pPr>
              <w:tabs>
                <w:tab w:val="left" w:pos="540"/>
              </w:tabs>
              <w:suppressAutoHyphens/>
              <w:spacing w:after="120"/>
              <w:ind w:left="547" w:right="-72" w:hanging="547"/>
              <w:jc w:val="both"/>
              <w:rPr>
                <w:szCs w:val="24"/>
              </w:rPr>
            </w:pPr>
            <w:r w:rsidRPr="00EF2D33">
              <w:rPr>
                <w:szCs w:val="24"/>
              </w:rPr>
              <w:t>4</w:t>
            </w:r>
            <w:r>
              <w:rPr>
                <w:szCs w:val="24"/>
              </w:rPr>
              <w:t>1</w:t>
            </w:r>
            <w:r w:rsidRPr="00EF2D33">
              <w:rPr>
                <w:szCs w:val="24"/>
              </w:rPr>
              <w:t>.1</w:t>
            </w:r>
            <w:r w:rsidRPr="00EF2D33">
              <w:rPr>
                <w:szCs w:val="24"/>
              </w:rPr>
              <w:tab/>
              <w:t xml:space="preserve">Le </w:t>
            </w:r>
            <w:r>
              <w:rPr>
                <w:szCs w:val="24"/>
              </w:rPr>
              <w:t>Directeur de Projet</w:t>
            </w:r>
            <w:r w:rsidRPr="00EF2D33">
              <w:rPr>
                <w:szCs w:val="24"/>
              </w:rPr>
              <w:t xml:space="preserve"> ajustera le Prix du Marché si les impôts, taxes et autres redevances sont modifiés au cours de la période allant de </w:t>
            </w:r>
            <w:r>
              <w:rPr>
                <w:szCs w:val="24"/>
              </w:rPr>
              <w:t>sept (7)</w:t>
            </w:r>
            <w:r w:rsidRPr="00EF2D33">
              <w:rPr>
                <w:szCs w:val="24"/>
              </w:rPr>
              <w:t xml:space="preserve"> jours précédant la date de dépôt des </w:t>
            </w:r>
            <w:r w:rsidR="007D6F11">
              <w:rPr>
                <w:szCs w:val="24"/>
              </w:rPr>
              <w:t>Offre</w:t>
            </w:r>
            <w:r>
              <w:rPr>
                <w:szCs w:val="24"/>
              </w:rPr>
              <w:t>s</w:t>
            </w:r>
            <w:r w:rsidRPr="00EF2D33">
              <w:rPr>
                <w:szCs w:val="24"/>
              </w:rPr>
              <w:t xml:space="preserve"> jusqu’à la date de remise du dernier certificat d’achèvement. L’ajustement correspondra à la variation du montant de l’impôt dont l’Entrepreneur est redevable</w:t>
            </w:r>
            <w:r>
              <w:rPr>
                <w:szCs w:val="24"/>
              </w:rPr>
              <w:t xml:space="preserve">. </w:t>
            </w:r>
          </w:p>
        </w:tc>
      </w:tr>
      <w:tr w:rsidR="00152AD8" w:rsidRPr="00EF2D33" w14:paraId="1DE4DB9E" w14:textId="77777777" w:rsidTr="00152AD8">
        <w:tc>
          <w:tcPr>
            <w:tcW w:w="2632" w:type="dxa"/>
            <w:tcBorders>
              <w:top w:val="nil"/>
              <w:left w:val="nil"/>
              <w:bottom w:val="nil"/>
              <w:right w:val="nil"/>
            </w:tcBorders>
          </w:tcPr>
          <w:p w14:paraId="2E0B5710" w14:textId="77777777" w:rsidR="00152AD8" w:rsidRPr="00EF2D33" w:rsidRDefault="00152AD8" w:rsidP="00152AD8">
            <w:pPr>
              <w:pStyle w:val="00SectionVIIISubtitle"/>
            </w:pPr>
            <w:bookmarkStart w:id="101" w:name="_Toc478922828"/>
            <w:bookmarkStart w:id="102" w:name="_Toc487121272"/>
            <w:r w:rsidRPr="00EF2D33">
              <w:t>4</w:t>
            </w:r>
            <w:r>
              <w:t>2</w:t>
            </w:r>
            <w:r w:rsidRPr="00EF2D33">
              <w:t>.</w:t>
            </w:r>
            <w:r w:rsidRPr="00EF2D33">
              <w:tab/>
              <w:t>Révision des Prix</w:t>
            </w:r>
            <w:bookmarkEnd w:id="101"/>
            <w:bookmarkEnd w:id="102"/>
          </w:p>
        </w:tc>
        <w:tc>
          <w:tcPr>
            <w:tcW w:w="6836" w:type="dxa"/>
            <w:tcBorders>
              <w:top w:val="nil"/>
              <w:left w:val="nil"/>
              <w:bottom w:val="nil"/>
              <w:right w:val="nil"/>
            </w:tcBorders>
          </w:tcPr>
          <w:p w14:paraId="0417BE1C" w14:textId="77777777" w:rsidR="00152AD8" w:rsidRPr="00EF2D33" w:rsidRDefault="00152AD8" w:rsidP="00152AD8">
            <w:pPr>
              <w:tabs>
                <w:tab w:val="left" w:pos="540"/>
              </w:tabs>
              <w:suppressAutoHyphens/>
              <w:spacing w:after="120"/>
              <w:ind w:left="540" w:right="-72" w:hanging="540"/>
              <w:jc w:val="both"/>
              <w:rPr>
                <w:szCs w:val="24"/>
              </w:rPr>
            </w:pPr>
            <w:r>
              <w:rPr>
                <w:szCs w:val="24"/>
              </w:rPr>
              <w:t>42</w:t>
            </w:r>
            <w:r w:rsidRPr="00EF2D33">
              <w:rPr>
                <w:szCs w:val="24"/>
              </w:rPr>
              <w:t>.1</w:t>
            </w:r>
            <w:r w:rsidRPr="00EF2D33">
              <w:rPr>
                <w:szCs w:val="24"/>
              </w:rPr>
              <w:tab/>
              <w:t>Les prix</w:t>
            </w:r>
            <w:r>
              <w:rPr>
                <w:szCs w:val="24"/>
              </w:rPr>
              <w:t xml:space="preserve"> ne</w:t>
            </w:r>
            <w:r w:rsidRPr="00EF2D33">
              <w:rPr>
                <w:szCs w:val="24"/>
              </w:rPr>
              <w:t xml:space="preserve"> seront </w:t>
            </w:r>
            <w:r>
              <w:rPr>
                <w:szCs w:val="24"/>
              </w:rPr>
              <w:t xml:space="preserve">pas </w:t>
            </w:r>
            <w:r w:rsidRPr="00EF2D33">
              <w:rPr>
                <w:szCs w:val="24"/>
              </w:rPr>
              <w:t>ajustés pour prendre en compte les fluctuations du coût des intrants</w:t>
            </w:r>
            <w:r>
              <w:rPr>
                <w:szCs w:val="24"/>
              </w:rPr>
              <w:t>.</w:t>
            </w:r>
          </w:p>
        </w:tc>
      </w:tr>
      <w:tr w:rsidR="00152AD8" w:rsidRPr="00EF2D33" w14:paraId="60F68198" w14:textId="77777777" w:rsidTr="00152AD8">
        <w:tc>
          <w:tcPr>
            <w:tcW w:w="2632" w:type="dxa"/>
            <w:tcBorders>
              <w:top w:val="nil"/>
              <w:left w:val="nil"/>
              <w:bottom w:val="nil"/>
              <w:right w:val="nil"/>
            </w:tcBorders>
          </w:tcPr>
          <w:p w14:paraId="6FC9ECA6" w14:textId="77777777" w:rsidR="00152AD8" w:rsidRPr="00EF2D33" w:rsidRDefault="00152AD8" w:rsidP="00152AD8">
            <w:pPr>
              <w:pStyle w:val="00SectionVIIISubtitle"/>
            </w:pPr>
            <w:bookmarkStart w:id="103" w:name="_Toc478922829"/>
            <w:bookmarkStart w:id="104" w:name="_Toc487121273"/>
            <w:r>
              <w:t>43</w:t>
            </w:r>
            <w:r w:rsidRPr="00EF2D33">
              <w:t>.</w:t>
            </w:r>
            <w:r w:rsidRPr="00EF2D33">
              <w:tab/>
              <w:t>Retenues</w:t>
            </w:r>
            <w:bookmarkEnd w:id="103"/>
            <w:bookmarkEnd w:id="104"/>
          </w:p>
        </w:tc>
        <w:tc>
          <w:tcPr>
            <w:tcW w:w="6836" w:type="dxa"/>
            <w:tcBorders>
              <w:top w:val="nil"/>
              <w:left w:val="nil"/>
              <w:bottom w:val="nil"/>
              <w:right w:val="nil"/>
            </w:tcBorders>
          </w:tcPr>
          <w:p w14:paraId="30889B9C" w14:textId="663AF85A" w:rsidR="00152AD8" w:rsidRDefault="00152AD8" w:rsidP="00152AD8">
            <w:pPr>
              <w:tabs>
                <w:tab w:val="left" w:pos="540"/>
              </w:tabs>
              <w:suppressAutoHyphens/>
              <w:ind w:left="540" w:right="-72" w:hanging="540"/>
              <w:jc w:val="both"/>
              <w:rPr>
                <w:szCs w:val="24"/>
              </w:rPr>
            </w:pPr>
            <w:r>
              <w:rPr>
                <w:szCs w:val="24"/>
              </w:rPr>
              <w:t>43</w:t>
            </w:r>
            <w:r w:rsidRPr="00EF2D33">
              <w:rPr>
                <w:szCs w:val="24"/>
              </w:rPr>
              <w:t>.1</w:t>
            </w:r>
            <w:r w:rsidRPr="00EF2D33">
              <w:rPr>
                <w:szCs w:val="24"/>
              </w:rPr>
              <w:tab/>
              <w:t xml:space="preserve">Le Maître d’Ouvrage retiendra sur chaque paiement dû à l’Entrepreneur la proportion </w:t>
            </w:r>
            <w:r w:rsidRPr="00EF2D33">
              <w:rPr>
                <w:b/>
                <w:szCs w:val="24"/>
              </w:rPr>
              <w:t>stipulée dans l</w:t>
            </w:r>
            <w:r>
              <w:rPr>
                <w:b/>
                <w:szCs w:val="24"/>
              </w:rPr>
              <w:t xml:space="preserve">a Clause 2.13 </w:t>
            </w:r>
            <w:r w:rsidRPr="00EF2D33">
              <w:rPr>
                <w:szCs w:val="24"/>
              </w:rPr>
              <w:t xml:space="preserve"> jusqu’à l’</w:t>
            </w:r>
            <w:r>
              <w:rPr>
                <w:szCs w:val="24"/>
              </w:rPr>
              <w:t>A</w:t>
            </w:r>
            <w:r w:rsidRPr="00EF2D33">
              <w:rPr>
                <w:szCs w:val="24"/>
              </w:rPr>
              <w:t>chèvement de la totalité des Travaux.</w:t>
            </w:r>
          </w:p>
          <w:p w14:paraId="03C67A87" w14:textId="77777777" w:rsidR="00152AD8" w:rsidRPr="00EF2D33" w:rsidRDefault="00152AD8" w:rsidP="00152AD8">
            <w:pPr>
              <w:tabs>
                <w:tab w:val="left" w:pos="540"/>
              </w:tabs>
              <w:suppressAutoHyphens/>
              <w:ind w:left="540" w:right="-72" w:hanging="540"/>
              <w:jc w:val="both"/>
              <w:rPr>
                <w:szCs w:val="24"/>
              </w:rPr>
            </w:pPr>
          </w:p>
          <w:p w14:paraId="70575220" w14:textId="330F36C4" w:rsidR="00152AD8" w:rsidRPr="00EF2D33" w:rsidRDefault="00152AD8" w:rsidP="00152AD8">
            <w:pPr>
              <w:tabs>
                <w:tab w:val="left" w:pos="540"/>
              </w:tabs>
              <w:suppressAutoHyphens/>
              <w:spacing w:after="180"/>
              <w:ind w:left="547" w:right="-72" w:hanging="547"/>
              <w:jc w:val="both"/>
              <w:rPr>
                <w:szCs w:val="24"/>
              </w:rPr>
            </w:pPr>
            <w:r w:rsidRPr="00EF2D33">
              <w:rPr>
                <w:szCs w:val="24"/>
              </w:rPr>
              <w:t>50..2</w:t>
            </w:r>
            <w:r w:rsidRPr="00EF2D33">
              <w:rPr>
                <w:szCs w:val="24"/>
              </w:rPr>
              <w:tab/>
              <w:t xml:space="preserve">En application de la </w:t>
            </w:r>
            <w:r w:rsidR="007429AD">
              <w:rPr>
                <w:b/>
                <w:szCs w:val="24"/>
              </w:rPr>
              <w:t>Clause</w:t>
            </w:r>
            <w:r w:rsidRPr="00023F67">
              <w:rPr>
                <w:b/>
                <w:szCs w:val="24"/>
              </w:rPr>
              <w:t xml:space="preserve"> 49.1</w:t>
            </w:r>
            <w:r w:rsidRPr="00EF2D33">
              <w:rPr>
                <w:szCs w:val="24"/>
              </w:rPr>
              <w:t xml:space="preserve">, la moitié du montant total retenu sera versé à l’Entrepreneur lors de l’achèvement de la totalité des travaux et l’autre moitié à la fin de la Période de garantie lorsque le </w:t>
            </w:r>
            <w:r>
              <w:rPr>
                <w:szCs w:val="24"/>
              </w:rPr>
              <w:t>Directeur de Projet</w:t>
            </w:r>
            <w:r w:rsidRPr="00EF2D33">
              <w:rPr>
                <w:szCs w:val="24"/>
              </w:rPr>
              <w:t xml:space="preserve"> aura certifié que toutes les malfaçons dont il avait fait part à l’Entrepreneur avant la fin de ladite période ont été rectifiés. Après l’achèvement des Travaux, l’Entrepreneur pourra remplacer le montant retenu par une garantie bancaire inconditionnelle.</w:t>
            </w:r>
          </w:p>
        </w:tc>
      </w:tr>
      <w:tr w:rsidR="00152AD8" w:rsidRPr="00EF2D33" w14:paraId="0C8AA0E7" w14:textId="77777777" w:rsidTr="00152AD8">
        <w:tc>
          <w:tcPr>
            <w:tcW w:w="2632" w:type="dxa"/>
            <w:tcBorders>
              <w:top w:val="nil"/>
              <w:left w:val="nil"/>
              <w:bottom w:val="nil"/>
              <w:right w:val="nil"/>
            </w:tcBorders>
          </w:tcPr>
          <w:p w14:paraId="6BD69AAE" w14:textId="77777777" w:rsidR="00152AD8" w:rsidRPr="00EF2D33" w:rsidRDefault="00152AD8" w:rsidP="00152AD8">
            <w:pPr>
              <w:pStyle w:val="00SectionVIIISubtitle"/>
            </w:pPr>
            <w:bookmarkStart w:id="105" w:name="_Toc478922830"/>
            <w:bookmarkStart w:id="106" w:name="_Toc487121274"/>
            <w:r>
              <w:t>44</w:t>
            </w:r>
            <w:r w:rsidRPr="00EF2D33">
              <w:t>.</w:t>
            </w:r>
            <w:r w:rsidRPr="00EF2D33">
              <w:tab/>
              <w:t>Pénalités de retard</w:t>
            </w:r>
            <w:bookmarkEnd w:id="105"/>
            <w:bookmarkEnd w:id="106"/>
            <w:r w:rsidRPr="00EF2D33">
              <w:t xml:space="preserve"> </w:t>
            </w:r>
            <w:r>
              <w:t>et Prime</w:t>
            </w:r>
          </w:p>
        </w:tc>
        <w:tc>
          <w:tcPr>
            <w:tcW w:w="6836" w:type="dxa"/>
            <w:tcBorders>
              <w:top w:val="nil"/>
              <w:left w:val="nil"/>
              <w:bottom w:val="nil"/>
              <w:right w:val="nil"/>
            </w:tcBorders>
          </w:tcPr>
          <w:p w14:paraId="22F8E5B8" w14:textId="71927762" w:rsidR="00152AD8" w:rsidRPr="00EF2D33" w:rsidRDefault="00152AD8" w:rsidP="00152AD8">
            <w:pPr>
              <w:tabs>
                <w:tab w:val="left" w:pos="540"/>
              </w:tabs>
              <w:suppressAutoHyphens/>
              <w:spacing w:after="160"/>
              <w:ind w:left="547" w:right="-72" w:hanging="547"/>
              <w:jc w:val="both"/>
              <w:rPr>
                <w:szCs w:val="24"/>
              </w:rPr>
            </w:pPr>
            <w:r>
              <w:rPr>
                <w:szCs w:val="24"/>
              </w:rPr>
              <w:t>44</w:t>
            </w:r>
            <w:r w:rsidRPr="00EF2D33">
              <w:rPr>
                <w:szCs w:val="24"/>
              </w:rPr>
              <w:t>.1</w:t>
            </w:r>
            <w:r w:rsidRPr="00EF2D33">
              <w:rPr>
                <w:szCs w:val="24"/>
              </w:rPr>
              <w:tab/>
              <w:t xml:space="preserve">L’Entrepreneur paiera des pénalités de retard au Maître d’Ouvrage au taux </w:t>
            </w:r>
            <w:r w:rsidRPr="00EF2D33">
              <w:rPr>
                <w:b/>
                <w:szCs w:val="24"/>
              </w:rPr>
              <w:t>stipulé dans l</w:t>
            </w:r>
            <w:r>
              <w:rPr>
                <w:b/>
                <w:szCs w:val="24"/>
              </w:rPr>
              <w:t>a Clause 2.14</w:t>
            </w:r>
            <w:r w:rsidRPr="00EF2D33">
              <w:rPr>
                <w:szCs w:val="24"/>
              </w:rPr>
              <w:t xml:space="preserve"> pour chaque jour de retard par rapport à la Date d’achèvement prévue. Le montant total des pénalités de retard ne dépassera pas le montant </w:t>
            </w:r>
            <w:r w:rsidRPr="00EF2D33">
              <w:rPr>
                <w:b/>
                <w:szCs w:val="24"/>
              </w:rPr>
              <w:t>stipulé dans l</w:t>
            </w:r>
            <w:r>
              <w:rPr>
                <w:b/>
                <w:szCs w:val="24"/>
              </w:rPr>
              <w:t>a Clause 2.15</w:t>
            </w:r>
            <w:r w:rsidRPr="00EF2D33">
              <w:rPr>
                <w:szCs w:val="24"/>
              </w:rPr>
              <w:t>. Le Maître d’Ouvrage pourra déduire le montant des pénalités de retard des paiements dus à l’Entrepreneur. Les paiements des pénalités de retard n’affectent pas la responsabilité de l’Entrepreneur.</w:t>
            </w:r>
          </w:p>
          <w:p w14:paraId="41919BE2" w14:textId="26429BB1" w:rsidR="00152AD8" w:rsidRDefault="00152AD8" w:rsidP="00152AD8">
            <w:pPr>
              <w:tabs>
                <w:tab w:val="left" w:pos="540"/>
              </w:tabs>
              <w:suppressAutoHyphens/>
              <w:spacing w:after="160"/>
              <w:ind w:left="547" w:right="-72" w:hanging="547"/>
              <w:jc w:val="both"/>
              <w:rPr>
                <w:szCs w:val="24"/>
              </w:rPr>
            </w:pPr>
            <w:r>
              <w:rPr>
                <w:szCs w:val="24"/>
              </w:rPr>
              <w:t>44.2 Si la Date d’A</w:t>
            </w:r>
            <w:r w:rsidRPr="00EF2D33">
              <w:rPr>
                <w:szCs w:val="24"/>
              </w:rPr>
              <w:t>chèvement prévue est reportée après que</w:t>
            </w:r>
            <w:r w:rsidR="00023F67">
              <w:rPr>
                <w:szCs w:val="24"/>
              </w:rPr>
              <w:t xml:space="preserve"> les</w:t>
            </w:r>
            <w:r w:rsidRPr="00EF2D33">
              <w:rPr>
                <w:szCs w:val="24"/>
              </w:rPr>
              <w:t xml:space="preserve"> pénalités de retard ont été payées, le </w:t>
            </w:r>
            <w:r>
              <w:rPr>
                <w:szCs w:val="24"/>
              </w:rPr>
              <w:t>Directeur de Projet</w:t>
            </w:r>
            <w:r w:rsidRPr="00EF2D33">
              <w:rPr>
                <w:szCs w:val="24"/>
              </w:rPr>
              <w:t xml:space="preserve"> rectifiera le paiement excédentaire effectué par l’Entrepreneur au titre de pénalités de retard, en ajustant le décompte suivant. L’Entrepreneur recevra des intérêts sur le montant excédentaire, calculés à partir de la date du paiement jusqu’à la date du rembo</w:t>
            </w:r>
            <w:r>
              <w:rPr>
                <w:szCs w:val="24"/>
              </w:rPr>
              <w:t xml:space="preserve">ursement au taux </w:t>
            </w:r>
            <w:r w:rsidRPr="00023F67">
              <w:rPr>
                <w:b/>
                <w:szCs w:val="24"/>
              </w:rPr>
              <w:t>spécifié à la Clause 39.1</w:t>
            </w:r>
            <w:r w:rsidRPr="00EF2D33">
              <w:rPr>
                <w:szCs w:val="24"/>
              </w:rPr>
              <w:t>.</w:t>
            </w:r>
          </w:p>
          <w:p w14:paraId="0A16175A" w14:textId="2A24833B" w:rsidR="00152AD8" w:rsidRPr="00EF2D33" w:rsidRDefault="00152AD8" w:rsidP="00152AD8">
            <w:pPr>
              <w:tabs>
                <w:tab w:val="left" w:pos="540"/>
              </w:tabs>
              <w:suppressAutoHyphens/>
              <w:spacing w:after="160"/>
              <w:ind w:left="547" w:right="-72" w:hanging="547"/>
              <w:jc w:val="both"/>
              <w:rPr>
                <w:szCs w:val="24"/>
              </w:rPr>
            </w:pPr>
            <w:r>
              <w:rPr>
                <w:szCs w:val="24"/>
              </w:rPr>
              <w:t>44.2</w:t>
            </w:r>
            <w:r w:rsidRPr="00EF2D33">
              <w:rPr>
                <w:szCs w:val="24"/>
              </w:rPr>
              <w:tab/>
              <w:t>L’Entrepreneur recevra un</w:t>
            </w:r>
            <w:r>
              <w:rPr>
                <w:szCs w:val="24"/>
              </w:rPr>
              <w:t>e</w:t>
            </w:r>
            <w:r w:rsidRPr="00EF2D33">
              <w:rPr>
                <w:szCs w:val="24"/>
              </w:rPr>
              <w:t xml:space="preserve"> </w:t>
            </w:r>
            <w:r>
              <w:rPr>
                <w:szCs w:val="24"/>
              </w:rPr>
              <w:t>P</w:t>
            </w:r>
            <w:r w:rsidRPr="00EF2D33">
              <w:rPr>
                <w:szCs w:val="24"/>
              </w:rPr>
              <w:t>rime calculé</w:t>
            </w:r>
            <w:r>
              <w:rPr>
                <w:szCs w:val="24"/>
              </w:rPr>
              <w:t>e</w:t>
            </w:r>
            <w:r w:rsidRPr="00EF2D33">
              <w:rPr>
                <w:szCs w:val="24"/>
              </w:rPr>
              <w:t xml:space="preserve"> au taux par jour </w:t>
            </w:r>
            <w:r w:rsidRPr="00EF2D33">
              <w:rPr>
                <w:b/>
                <w:szCs w:val="24"/>
              </w:rPr>
              <w:t>stipulé dans l</w:t>
            </w:r>
            <w:r>
              <w:rPr>
                <w:b/>
                <w:szCs w:val="24"/>
              </w:rPr>
              <w:t>a Clause 2.16</w:t>
            </w:r>
            <w:r w:rsidRPr="00EF2D33">
              <w:rPr>
                <w:szCs w:val="24"/>
              </w:rPr>
              <w:t xml:space="preserve"> pour chaque jour d’avance par rapport à la Date d’achèvement prévue, moins les jours pour lesquels l’Entrepreneur aurait été payé au titre de l’accélération. </w:t>
            </w:r>
            <w:r>
              <w:rPr>
                <w:szCs w:val="24"/>
              </w:rPr>
              <w:t xml:space="preserve"> </w:t>
            </w:r>
            <w:r w:rsidRPr="00EF2D33">
              <w:rPr>
                <w:szCs w:val="24"/>
              </w:rPr>
              <w:t xml:space="preserve">Le </w:t>
            </w:r>
            <w:r>
              <w:rPr>
                <w:szCs w:val="24"/>
              </w:rPr>
              <w:t>Directeur de Projet</w:t>
            </w:r>
            <w:r w:rsidRPr="00EF2D33">
              <w:rPr>
                <w:szCs w:val="24"/>
              </w:rPr>
              <w:t xml:space="preserve"> certifiera que les Travaux sont achevés même avant la Date d’achèvement prévue.</w:t>
            </w:r>
          </w:p>
        </w:tc>
      </w:tr>
      <w:tr w:rsidR="00152AD8" w:rsidRPr="00EF2D33" w14:paraId="7F92E79A" w14:textId="77777777" w:rsidTr="00152AD8">
        <w:tc>
          <w:tcPr>
            <w:tcW w:w="2632" w:type="dxa"/>
            <w:tcBorders>
              <w:top w:val="nil"/>
              <w:left w:val="nil"/>
              <w:bottom w:val="nil"/>
              <w:right w:val="nil"/>
            </w:tcBorders>
          </w:tcPr>
          <w:p w14:paraId="3D4B8327" w14:textId="77777777" w:rsidR="00152AD8" w:rsidRPr="00EF2D33" w:rsidRDefault="00152AD8" w:rsidP="00152AD8">
            <w:pPr>
              <w:pStyle w:val="00SectionVIIISubtitle"/>
            </w:pPr>
            <w:bookmarkStart w:id="107" w:name="_Toc478922832"/>
            <w:bookmarkStart w:id="108" w:name="_Toc487121276"/>
            <w:r>
              <w:t>45</w:t>
            </w:r>
            <w:r w:rsidRPr="00EF2D33">
              <w:t>.</w:t>
            </w:r>
            <w:r w:rsidRPr="00EF2D33">
              <w:tab/>
              <w:t>Paiement de l’Avance</w:t>
            </w:r>
            <w:bookmarkEnd w:id="107"/>
            <w:bookmarkEnd w:id="108"/>
            <w:r w:rsidRPr="00EF2D33">
              <w:t xml:space="preserve"> </w:t>
            </w:r>
          </w:p>
        </w:tc>
        <w:tc>
          <w:tcPr>
            <w:tcW w:w="6836" w:type="dxa"/>
            <w:tcBorders>
              <w:top w:val="nil"/>
              <w:left w:val="nil"/>
              <w:bottom w:val="nil"/>
              <w:right w:val="nil"/>
            </w:tcBorders>
          </w:tcPr>
          <w:p w14:paraId="14F342B7" w14:textId="12A20CEB" w:rsidR="00152AD8" w:rsidRPr="00EF2D33" w:rsidRDefault="00152AD8" w:rsidP="00152AD8">
            <w:pPr>
              <w:tabs>
                <w:tab w:val="left" w:pos="540"/>
              </w:tabs>
              <w:suppressAutoHyphens/>
              <w:spacing w:after="120"/>
              <w:ind w:left="540" w:right="-72" w:hanging="540"/>
              <w:jc w:val="both"/>
              <w:rPr>
                <w:szCs w:val="24"/>
              </w:rPr>
            </w:pPr>
            <w:r>
              <w:rPr>
                <w:szCs w:val="24"/>
              </w:rPr>
              <w:t>45</w:t>
            </w:r>
            <w:r w:rsidRPr="00EF2D33">
              <w:rPr>
                <w:szCs w:val="24"/>
              </w:rPr>
              <w:t>.1</w:t>
            </w:r>
            <w:r w:rsidRPr="00EF2D33">
              <w:rPr>
                <w:szCs w:val="24"/>
              </w:rPr>
              <w:tab/>
              <w:t xml:space="preserve">Le Maître d’Ouvrage versera à l’Entrepreneur une avance du montant </w:t>
            </w:r>
            <w:r w:rsidRPr="00EF2D33">
              <w:rPr>
                <w:b/>
                <w:szCs w:val="24"/>
              </w:rPr>
              <w:t>stipulé dans l</w:t>
            </w:r>
            <w:r>
              <w:rPr>
                <w:b/>
                <w:szCs w:val="24"/>
              </w:rPr>
              <w:t>a Clause 2.17</w:t>
            </w:r>
            <w:r w:rsidRPr="00EF2D33">
              <w:rPr>
                <w:szCs w:val="24"/>
              </w:rPr>
              <w:t xml:space="preserve"> à la date </w:t>
            </w:r>
            <w:r w:rsidRPr="00EF2D33">
              <w:rPr>
                <w:b/>
                <w:szCs w:val="24"/>
              </w:rPr>
              <w:t>stipulée</w:t>
            </w:r>
            <w:r w:rsidRPr="00EF2D33">
              <w:rPr>
                <w:szCs w:val="24"/>
              </w:rPr>
              <w:t xml:space="preserve"> </w:t>
            </w:r>
            <w:r>
              <w:rPr>
                <w:b/>
                <w:szCs w:val="24"/>
              </w:rPr>
              <w:t>dans la Clause 2.17</w:t>
            </w:r>
            <w:r w:rsidRPr="00EF2D33">
              <w:rPr>
                <w:b/>
                <w:szCs w:val="24"/>
              </w:rPr>
              <w:t>,</w:t>
            </w:r>
            <w:r w:rsidRPr="00EF2D33">
              <w:rPr>
                <w:szCs w:val="24"/>
              </w:rPr>
              <w:t xml:space="preserve"> sur présentation par l’Entrepreneur d’une garantie bancaire inconditionnelle délivrée par une banque et sous une forme acceptable par le Maître d’Ouvrage, pour les mêmes montants que ceux de l’avance et dans des monnaies identiques. La garantie demeurera valable jusqu’à ce que l’avance ait été remboursée mais le montant de la garantie sera progressivement diminué des montants remboursés par l’Entrepreneur. </w:t>
            </w:r>
          </w:p>
          <w:p w14:paraId="53532E43" w14:textId="77777777" w:rsidR="00152AD8" w:rsidRPr="00EF2D33" w:rsidRDefault="00152AD8" w:rsidP="00152AD8">
            <w:pPr>
              <w:tabs>
                <w:tab w:val="left" w:pos="540"/>
              </w:tabs>
              <w:suppressAutoHyphens/>
              <w:spacing w:after="120"/>
              <w:ind w:left="540" w:right="-72" w:hanging="540"/>
              <w:jc w:val="both"/>
              <w:rPr>
                <w:szCs w:val="24"/>
              </w:rPr>
            </w:pPr>
            <w:r>
              <w:rPr>
                <w:szCs w:val="24"/>
              </w:rPr>
              <w:t>45</w:t>
            </w:r>
            <w:r w:rsidRPr="00EF2D33">
              <w:rPr>
                <w:szCs w:val="24"/>
              </w:rPr>
              <w:t>.2</w:t>
            </w:r>
            <w:r w:rsidRPr="00EF2D33">
              <w:rPr>
                <w:szCs w:val="24"/>
              </w:rPr>
              <w:tab/>
              <w:t xml:space="preserve">L’Entrepreneur ne pourra utiliser l’avance que pour payer le Matériel de l’Entrepreneur, les Equipements, les Matériaux et pour couvrir les dépenses de mobilisation nécessaires spécifiquement pour l’exécution du Marché. L’Entrepreneur devra démontrer que l’avance a été correctement utilisée grâce à la présentation au </w:t>
            </w:r>
            <w:r>
              <w:rPr>
                <w:szCs w:val="24"/>
              </w:rPr>
              <w:t>Directeur de Projet</w:t>
            </w:r>
            <w:r w:rsidRPr="00EF2D33">
              <w:rPr>
                <w:szCs w:val="24"/>
              </w:rPr>
              <w:t xml:space="preserve"> de copies des factures ou d’autres justificatifs.</w:t>
            </w:r>
          </w:p>
          <w:p w14:paraId="39229AA1" w14:textId="77777777" w:rsidR="00152AD8" w:rsidRPr="00EF2D33" w:rsidRDefault="00152AD8" w:rsidP="00152AD8">
            <w:pPr>
              <w:tabs>
                <w:tab w:val="left" w:pos="540"/>
              </w:tabs>
              <w:suppressAutoHyphens/>
              <w:spacing w:after="120"/>
              <w:ind w:left="540" w:right="-72" w:hanging="540"/>
              <w:jc w:val="both"/>
              <w:rPr>
                <w:szCs w:val="24"/>
              </w:rPr>
            </w:pPr>
            <w:r>
              <w:rPr>
                <w:szCs w:val="24"/>
              </w:rPr>
              <w:t>45</w:t>
            </w:r>
            <w:r w:rsidRPr="00EF2D33">
              <w:rPr>
                <w:szCs w:val="24"/>
              </w:rPr>
              <w:t>.3</w:t>
            </w:r>
            <w:r w:rsidRPr="00EF2D33">
              <w:rPr>
                <w:szCs w:val="24"/>
              </w:rPr>
              <w:tab/>
              <w:t>L’avance sera remboursée par retenues sur les paiements dus à l’Entrepreneur ; la retenue sera proportionnelle aux montants des Travaux achevés Il ne sera pas tenu compte de l’avance ni de son remboursement lors de l’évaluation de travail effectué, des Variations, des révisions de prix, des Evènements donnant droit à compensation, des Primes ou des Pénalités de retard.</w:t>
            </w:r>
          </w:p>
        </w:tc>
      </w:tr>
      <w:tr w:rsidR="00152AD8" w:rsidRPr="00EF2D33" w14:paraId="06249C57" w14:textId="77777777" w:rsidTr="00152AD8">
        <w:tc>
          <w:tcPr>
            <w:tcW w:w="2632" w:type="dxa"/>
            <w:tcBorders>
              <w:top w:val="nil"/>
              <w:left w:val="nil"/>
              <w:bottom w:val="nil"/>
              <w:right w:val="nil"/>
            </w:tcBorders>
          </w:tcPr>
          <w:p w14:paraId="41CC0C56" w14:textId="77777777" w:rsidR="00152AD8" w:rsidRPr="00EF2D33" w:rsidRDefault="00152AD8" w:rsidP="00152AD8">
            <w:pPr>
              <w:pStyle w:val="00SectionVIIISubtitle"/>
            </w:pPr>
            <w:bookmarkStart w:id="109" w:name="_Toc478922833"/>
            <w:bookmarkStart w:id="110" w:name="_Toc487121277"/>
            <w:r>
              <w:t>46</w:t>
            </w:r>
            <w:r w:rsidRPr="00EF2D33">
              <w:t>.</w:t>
            </w:r>
            <w:r w:rsidRPr="00EF2D33">
              <w:tab/>
              <w:t>Garantie</w:t>
            </w:r>
            <w:bookmarkEnd w:id="109"/>
            <w:bookmarkEnd w:id="110"/>
            <w:r>
              <w:t xml:space="preserve"> de Bonne Exécution</w:t>
            </w:r>
          </w:p>
        </w:tc>
        <w:tc>
          <w:tcPr>
            <w:tcW w:w="6836" w:type="dxa"/>
            <w:tcBorders>
              <w:top w:val="nil"/>
              <w:left w:val="nil"/>
              <w:bottom w:val="nil"/>
              <w:right w:val="nil"/>
            </w:tcBorders>
          </w:tcPr>
          <w:p w14:paraId="4C020FCA" w14:textId="4FFE694A" w:rsidR="00152AD8" w:rsidRPr="00EF2D33" w:rsidRDefault="00152AD8" w:rsidP="00152AD8">
            <w:pPr>
              <w:tabs>
                <w:tab w:val="left" w:pos="540"/>
              </w:tabs>
              <w:suppressAutoHyphens/>
              <w:spacing w:after="120"/>
              <w:ind w:left="540" w:right="-72" w:hanging="540"/>
              <w:jc w:val="both"/>
              <w:rPr>
                <w:szCs w:val="24"/>
              </w:rPr>
            </w:pPr>
            <w:r>
              <w:rPr>
                <w:szCs w:val="24"/>
              </w:rPr>
              <w:t>46</w:t>
            </w:r>
            <w:r w:rsidRPr="00EF2D33">
              <w:rPr>
                <w:szCs w:val="24"/>
              </w:rPr>
              <w:t>.1</w:t>
            </w:r>
            <w:r w:rsidRPr="00EF2D33">
              <w:rPr>
                <w:szCs w:val="24"/>
              </w:rPr>
              <w:tab/>
              <w:t xml:space="preserve">La Garantie de bonne exécution sera fournie au Maître d’Ouvrage au plus tard à la date spécifiée dans la Lettre de Notification et sera émise pour le montant </w:t>
            </w:r>
            <w:r w:rsidRPr="00EF2D33">
              <w:rPr>
                <w:b/>
                <w:szCs w:val="24"/>
              </w:rPr>
              <w:t>stipulé dans l</w:t>
            </w:r>
            <w:r>
              <w:rPr>
                <w:b/>
                <w:szCs w:val="24"/>
              </w:rPr>
              <w:t>a Clause 2.18</w:t>
            </w:r>
            <w:r w:rsidRPr="00EF2D33">
              <w:rPr>
                <w:szCs w:val="24"/>
              </w:rPr>
              <w:t xml:space="preserve"> par une banque ou une société de cautionnement acceptable par le Maître d’Ouvrage et libellée dans les types et proportions des monnaies dans lesquels est libellé le Marché. La garantie de bonne exécution sera valable </w:t>
            </w:r>
            <w:r w:rsidR="00023F67">
              <w:rPr>
                <w:szCs w:val="24"/>
              </w:rPr>
              <w:t>vingt-huit (</w:t>
            </w:r>
            <w:r w:rsidRPr="00EF2D33">
              <w:rPr>
                <w:szCs w:val="24"/>
              </w:rPr>
              <w:t>28</w:t>
            </w:r>
            <w:r w:rsidR="00023F67">
              <w:rPr>
                <w:szCs w:val="24"/>
              </w:rPr>
              <w:t>)</w:t>
            </w:r>
            <w:r w:rsidRPr="00EF2D33">
              <w:rPr>
                <w:szCs w:val="24"/>
              </w:rPr>
              <w:t xml:space="preserve"> jours au-delà de la date de délivrance du Certificat d’Achèvement des Travaux dans le cas d’une Garantie bancaire, et pendant une période allant jusqu’à un an à partir de la date d’émission du Certificat d’Achèvement, dans le cas d’un cautionnement.</w:t>
            </w:r>
          </w:p>
        </w:tc>
      </w:tr>
      <w:tr w:rsidR="00152AD8" w:rsidRPr="00EF2D33" w14:paraId="7244784A" w14:textId="77777777" w:rsidTr="00152AD8">
        <w:tc>
          <w:tcPr>
            <w:tcW w:w="2632" w:type="dxa"/>
            <w:tcBorders>
              <w:top w:val="nil"/>
              <w:left w:val="nil"/>
              <w:bottom w:val="nil"/>
              <w:right w:val="nil"/>
            </w:tcBorders>
          </w:tcPr>
          <w:p w14:paraId="458E74EB" w14:textId="77777777" w:rsidR="00152AD8" w:rsidRPr="00EF2D33" w:rsidRDefault="00152AD8" w:rsidP="00152AD8">
            <w:pPr>
              <w:pStyle w:val="00SectionVIIISubtitle"/>
            </w:pPr>
            <w:bookmarkStart w:id="111" w:name="_Toc478922834"/>
            <w:bookmarkStart w:id="112" w:name="_Toc487121278"/>
            <w:r>
              <w:t>47</w:t>
            </w:r>
            <w:r w:rsidRPr="00EF2D33">
              <w:t>.</w:t>
            </w:r>
            <w:r w:rsidRPr="00EF2D33">
              <w:tab/>
              <w:t>Travaux en régie</w:t>
            </w:r>
            <w:bookmarkEnd w:id="111"/>
            <w:bookmarkEnd w:id="112"/>
          </w:p>
        </w:tc>
        <w:tc>
          <w:tcPr>
            <w:tcW w:w="6836" w:type="dxa"/>
            <w:tcBorders>
              <w:top w:val="nil"/>
              <w:left w:val="nil"/>
              <w:bottom w:val="nil"/>
              <w:right w:val="nil"/>
            </w:tcBorders>
          </w:tcPr>
          <w:p w14:paraId="052847DF" w14:textId="7BB3E99A" w:rsidR="00152AD8" w:rsidRPr="00EF2D33" w:rsidRDefault="00152AD8" w:rsidP="00152AD8">
            <w:pPr>
              <w:tabs>
                <w:tab w:val="left" w:pos="540"/>
              </w:tabs>
              <w:suppressAutoHyphens/>
              <w:spacing w:after="120"/>
              <w:ind w:left="540" w:right="-72" w:hanging="540"/>
              <w:jc w:val="both"/>
              <w:rPr>
                <w:szCs w:val="24"/>
              </w:rPr>
            </w:pPr>
            <w:r>
              <w:rPr>
                <w:szCs w:val="24"/>
              </w:rPr>
              <w:t>47</w:t>
            </w:r>
            <w:r w:rsidRPr="00EF2D33">
              <w:rPr>
                <w:szCs w:val="24"/>
              </w:rPr>
              <w:t>.1</w:t>
            </w:r>
            <w:r w:rsidRPr="00EF2D33">
              <w:rPr>
                <w:szCs w:val="24"/>
              </w:rPr>
              <w:tab/>
              <w:t>Le cas échéant, les prix unitaires de Travaux en régie figurant dans l</w:t>
            </w:r>
            <w:r w:rsidR="00023F67">
              <w:rPr>
                <w:szCs w:val="24"/>
              </w:rPr>
              <w:t>’</w:t>
            </w:r>
            <w:r w:rsidR="007D6F11">
              <w:rPr>
                <w:szCs w:val="24"/>
              </w:rPr>
              <w:t>Offre</w:t>
            </w:r>
            <w:r w:rsidRPr="00EF2D33">
              <w:rPr>
                <w:szCs w:val="24"/>
              </w:rPr>
              <w:t xml:space="preserve"> de l’Entrepreneur seront utilisés pour le paiement de travaux supplémentaires que le </w:t>
            </w:r>
            <w:r>
              <w:rPr>
                <w:szCs w:val="24"/>
              </w:rPr>
              <w:t>Directeur de Projet</w:t>
            </w:r>
            <w:r w:rsidRPr="00EF2D33">
              <w:rPr>
                <w:szCs w:val="24"/>
              </w:rPr>
              <w:t xml:space="preserve"> aura ordonné par écrit au préalable en indiquant que ces travaux supplémentaires seraient rémunérés sur cette base.</w:t>
            </w:r>
          </w:p>
          <w:p w14:paraId="7559EA15" w14:textId="77777777" w:rsidR="00152AD8" w:rsidRPr="00EF2D33" w:rsidRDefault="00152AD8" w:rsidP="00152AD8">
            <w:pPr>
              <w:tabs>
                <w:tab w:val="left" w:pos="540"/>
              </w:tabs>
              <w:suppressAutoHyphens/>
              <w:spacing w:after="120"/>
              <w:ind w:left="540" w:right="-72" w:hanging="540"/>
              <w:jc w:val="both"/>
              <w:rPr>
                <w:szCs w:val="24"/>
              </w:rPr>
            </w:pPr>
            <w:r>
              <w:rPr>
                <w:szCs w:val="24"/>
              </w:rPr>
              <w:t>47</w:t>
            </w:r>
            <w:r w:rsidRPr="00EF2D33">
              <w:rPr>
                <w:szCs w:val="24"/>
              </w:rPr>
              <w:t xml:space="preserve">.2 Tous les Travaux devant être rémunérés en régie seront consignés par l’Entrepreneur sur des formulaires approuvés par le </w:t>
            </w:r>
            <w:r>
              <w:rPr>
                <w:szCs w:val="24"/>
              </w:rPr>
              <w:t>Directeur de Projet</w:t>
            </w:r>
            <w:r w:rsidRPr="00EF2D33">
              <w:rPr>
                <w:szCs w:val="24"/>
              </w:rPr>
              <w:t xml:space="preserve">. Chaque formulaire rempli sera vérifié et signé par le </w:t>
            </w:r>
            <w:r>
              <w:rPr>
                <w:szCs w:val="24"/>
              </w:rPr>
              <w:t>Directeur de Projet</w:t>
            </w:r>
            <w:r w:rsidRPr="00EF2D33">
              <w:rPr>
                <w:szCs w:val="24"/>
              </w:rPr>
              <w:t xml:space="preserve"> dans les deux</w:t>
            </w:r>
            <w:r>
              <w:rPr>
                <w:szCs w:val="24"/>
              </w:rPr>
              <w:t xml:space="preserve"> (2)</w:t>
            </w:r>
            <w:r w:rsidRPr="00EF2D33">
              <w:rPr>
                <w:szCs w:val="24"/>
              </w:rPr>
              <w:t xml:space="preserve"> jours suivant la fin de ces travaux.</w:t>
            </w:r>
          </w:p>
          <w:p w14:paraId="1576310D" w14:textId="77777777" w:rsidR="00152AD8" w:rsidRPr="00EF2D33" w:rsidRDefault="00152AD8" w:rsidP="00152AD8">
            <w:pPr>
              <w:tabs>
                <w:tab w:val="left" w:pos="540"/>
              </w:tabs>
              <w:suppressAutoHyphens/>
              <w:spacing w:after="120"/>
              <w:ind w:left="540" w:right="-72" w:hanging="540"/>
              <w:rPr>
                <w:szCs w:val="24"/>
              </w:rPr>
            </w:pPr>
            <w:r>
              <w:rPr>
                <w:szCs w:val="24"/>
              </w:rPr>
              <w:t>47</w:t>
            </w:r>
            <w:r w:rsidRPr="00EF2D33">
              <w:rPr>
                <w:szCs w:val="24"/>
              </w:rPr>
              <w:t>.3</w:t>
            </w:r>
            <w:r w:rsidRPr="00EF2D33">
              <w:rPr>
                <w:szCs w:val="24"/>
              </w:rPr>
              <w:tab/>
              <w:t>L’Entrepreneur sera payé pour ces travaux en régie sur la base des formulaires « Travaux en régie » dûment signés.</w:t>
            </w:r>
          </w:p>
        </w:tc>
      </w:tr>
      <w:tr w:rsidR="00152AD8" w:rsidRPr="00EF2D33" w14:paraId="42D76120" w14:textId="77777777" w:rsidTr="00152AD8">
        <w:tc>
          <w:tcPr>
            <w:tcW w:w="2632" w:type="dxa"/>
            <w:tcBorders>
              <w:top w:val="nil"/>
              <w:left w:val="nil"/>
              <w:bottom w:val="nil"/>
              <w:right w:val="nil"/>
            </w:tcBorders>
          </w:tcPr>
          <w:p w14:paraId="47C7B468" w14:textId="77777777" w:rsidR="00152AD8" w:rsidRPr="00EF2D33" w:rsidRDefault="00152AD8" w:rsidP="00152AD8">
            <w:pPr>
              <w:pStyle w:val="00SectionVIIISubtitle"/>
            </w:pPr>
            <w:bookmarkStart w:id="113" w:name="_Toc478922835"/>
            <w:bookmarkStart w:id="114" w:name="_Toc487121279"/>
            <w:r>
              <w:t>48</w:t>
            </w:r>
            <w:r w:rsidRPr="00EF2D33">
              <w:t>.</w:t>
            </w:r>
            <w:r w:rsidRPr="00EF2D33">
              <w:tab/>
              <w:t>Coût des réparations</w:t>
            </w:r>
            <w:bookmarkEnd w:id="113"/>
            <w:bookmarkEnd w:id="114"/>
          </w:p>
        </w:tc>
        <w:tc>
          <w:tcPr>
            <w:tcW w:w="6836" w:type="dxa"/>
            <w:tcBorders>
              <w:top w:val="nil"/>
              <w:left w:val="nil"/>
              <w:bottom w:val="nil"/>
              <w:right w:val="nil"/>
            </w:tcBorders>
          </w:tcPr>
          <w:p w14:paraId="5360C7A2" w14:textId="77777777" w:rsidR="00152AD8" w:rsidRPr="00EF2D33" w:rsidRDefault="00152AD8" w:rsidP="00152AD8">
            <w:pPr>
              <w:tabs>
                <w:tab w:val="left" w:pos="540"/>
              </w:tabs>
              <w:suppressAutoHyphens/>
              <w:spacing w:after="120"/>
              <w:ind w:left="540" w:right="-72" w:hanging="540"/>
              <w:jc w:val="both"/>
              <w:rPr>
                <w:szCs w:val="24"/>
              </w:rPr>
            </w:pPr>
            <w:r>
              <w:rPr>
                <w:szCs w:val="24"/>
              </w:rPr>
              <w:t>48</w:t>
            </w:r>
            <w:r w:rsidRPr="00EF2D33">
              <w:rPr>
                <w:szCs w:val="24"/>
              </w:rPr>
              <w:t>.1</w:t>
            </w:r>
            <w:r w:rsidRPr="00EF2D33">
              <w:rPr>
                <w:szCs w:val="24"/>
              </w:rPr>
              <w:tab/>
              <w:t>Les pertes ou dommages aux Travaux ou aux Matériaux devant servir à l’exécution des Travaux survenus entre la Date de commencement et la fin de la période de correction des malfaçons, seront à la charge de l’Entrepreneur si ces pertes ou dommages sont dus à des actes qu’il a commis ou à des omissions de sa part.</w:t>
            </w:r>
          </w:p>
        </w:tc>
      </w:tr>
      <w:tr w:rsidR="00152AD8" w:rsidRPr="00EF2D33" w14:paraId="6CC07543" w14:textId="77777777" w:rsidTr="00152AD8">
        <w:tc>
          <w:tcPr>
            <w:tcW w:w="9468" w:type="dxa"/>
            <w:gridSpan w:val="2"/>
            <w:tcBorders>
              <w:top w:val="nil"/>
              <w:left w:val="nil"/>
              <w:bottom w:val="nil"/>
              <w:right w:val="nil"/>
            </w:tcBorders>
          </w:tcPr>
          <w:p w14:paraId="5BB5E935" w14:textId="77777777" w:rsidR="00152AD8" w:rsidRPr="00EF2D33" w:rsidRDefault="00152AD8" w:rsidP="00152AD8">
            <w:pPr>
              <w:pStyle w:val="00SectionVIIITitle"/>
            </w:pPr>
            <w:bookmarkStart w:id="115" w:name="_Toc478922836"/>
            <w:bookmarkStart w:id="116" w:name="_Toc487121280"/>
            <w:r w:rsidRPr="00EF2D33">
              <w:t>E. Achèvement du Marché</w:t>
            </w:r>
            <w:bookmarkEnd w:id="115"/>
            <w:bookmarkEnd w:id="116"/>
          </w:p>
        </w:tc>
      </w:tr>
      <w:tr w:rsidR="00152AD8" w:rsidRPr="00EF2D33" w14:paraId="34DEA9EE" w14:textId="77777777" w:rsidTr="00152AD8">
        <w:tc>
          <w:tcPr>
            <w:tcW w:w="2632" w:type="dxa"/>
            <w:tcBorders>
              <w:top w:val="nil"/>
              <w:left w:val="nil"/>
              <w:bottom w:val="nil"/>
              <w:right w:val="nil"/>
            </w:tcBorders>
          </w:tcPr>
          <w:p w14:paraId="2E5F7178" w14:textId="77777777" w:rsidR="00152AD8" w:rsidRPr="00EF2D33" w:rsidRDefault="00152AD8" w:rsidP="00152AD8">
            <w:pPr>
              <w:pStyle w:val="00SectionVIIISubtitle"/>
            </w:pPr>
            <w:bookmarkStart w:id="117" w:name="_Toc478922837"/>
            <w:bookmarkStart w:id="118" w:name="_Toc487121281"/>
            <w:r>
              <w:t>49</w:t>
            </w:r>
            <w:r w:rsidRPr="00EF2D33">
              <w:t>.</w:t>
            </w:r>
            <w:r w:rsidRPr="00EF2D33">
              <w:tab/>
              <w:t>Achèvement des Travaux</w:t>
            </w:r>
            <w:bookmarkEnd w:id="117"/>
            <w:bookmarkEnd w:id="118"/>
          </w:p>
        </w:tc>
        <w:tc>
          <w:tcPr>
            <w:tcW w:w="6836" w:type="dxa"/>
            <w:tcBorders>
              <w:top w:val="nil"/>
              <w:left w:val="nil"/>
              <w:bottom w:val="nil"/>
              <w:right w:val="nil"/>
            </w:tcBorders>
          </w:tcPr>
          <w:p w14:paraId="1E90D240" w14:textId="77777777" w:rsidR="00152AD8" w:rsidRPr="00EF2D33" w:rsidRDefault="00152AD8" w:rsidP="00152AD8">
            <w:pPr>
              <w:tabs>
                <w:tab w:val="left" w:pos="540"/>
              </w:tabs>
              <w:suppressAutoHyphens/>
              <w:spacing w:after="120"/>
              <w:ind w:left="547" w:right="-72" w:hanging="547"/>
              <w:jc w:val="both"/>
              <w:rPr>
                <w:szCs w:val="24"/>
              </w:rPr>
            </w:pPr>
            <w:r>
              <w:rPr>
                <w:szCs w:val="24"/>
              </w:rPr>
              <w:t>49</w:t>
            </w:r>
            <w:r w:rsidRPr="00EF2D33">
              <w:rPr>
                <w:szCs w:val="24"/>
              </w:rPr>
              <w:t>.1</w:t>
            </w:r>
            <w:r w:rsidRPr="00EF2D33">
              <w:rPr>
                <w:szCs w:val="24"/>
              </w:rPr>
              <w:tab/>
              <w:t xml:space="preserve">L’Entrepreneur demandera au </w:t>
            </w:r>
            <w:r>
              <w:rPr>
                <w:szCs w:val="24"/>
              </w:rPr>
              <w:t>Directeur de Projet</w:t>
            </w:r>
            <w:r w:rsidRPr="00EF2D33">
              <w:rPr>
                <w:szCs w:val="24"/>
              </w:rPr>
              <w:t xml:space="preserve"> de délivrer un Certificat d’achèvement des Travaux (ou Procès-verbal de réception provisoire) et le </w:t>
            </w:r>
            <w:r>
              <w:rPr>
                <w:szCs w:val="24"/>
              </w:rPr>
              <w:t>Directeur de Projet</w:t>
            </w:r>
            <w:r w:rsidRPr="00EF2D33">
              <w:rPr>
                <w:szCs w:val="24"/>
              </w:rPr>
              <w:t xml:space="preserve"> le fera après avoir déterminé que les Travaux sont achevés.</w:t>
            </w:r>
          </w:p>
        </w:tc>
      </w:tr>
      <w:tr w:rsidR="00152AD8" w:rsidRPr="00EF2D33" w14:paraId="35621C9E" w14:textId="77777777" w:rsidTr="00152AD8">
        <w:tc>
          <w:tcPr>
            <w:tcW w:w="2632" w:type="dxa"/>
            <w:tcBorders>
              <w:top w:val="nil"/>
              <w:left w:val="nil"/>
              <w:bottom w:val="nil"/>
              <w:right w:val="nil"/>
            </w:tcBorders>
          </w:tcPr>
          <w:p w14:paraId="5D29F0A4" w14:textId="77777777" w:rsidR="00152AD8" w:rsidRPr="00EF2D33" w:rsidRDefault="00152AD8" w:rsidP="00152AD8">
            <w:pPr>
              <w:pStyle w:val="00SectionVIIISubtitle"/>
            </w:pPr>
            <w:bookmarkStart w:id="119" w:name="_Toc343309901"/>
            <w:bookmarkStart w:id="120" w:name="_Toc478922838"/>
            <w:bookmarkStart w:id="121" w:name="_Toc487121282"/>
            <w:r>
              <w:t>50</w:t>
            </w:r>
            <w:r w:rsidRPr="00EF2D33">
              <w:t>.</w:t>
            </w:r>
            <w:r w:rsidRPr="00EF2D33">
              <w:tab/>
              <w:t>Transfert</w:t>
            </w:r>
            <w:bookmarkEnd w:id="119"/>
            <w:bookmarkEnd w:id="120"/>
            <w:bookmarkEnd w:id="121"/>
          </w:p>
        </w:tc>
        <w:tc>
          <w:tcPr>
            <w:tcW w:w="6836" w:type="dxa"/>
            <w:tcBorders>
              <w:top w:val="nil"/>
              <w:left w:val="nil"/>
              <w:bottom w:val="nil"/>
              <w:right w:val="nil"/>
            </w:tcBorders>
          </w:tcPr>
          <w:p w14:paraId="2D01B3F9" w14:textId="77777777" w:rsidR="00152AD8" w:rsidRPr="00EF2D33" w:rsidRDefault="00152AD8" w:rsidP="00152AD8">
            <w:pPr>
              <w:tabs>
                <w:tab w:val="left" w:pos="540"/>
              </w:tabs>
              <w:suppressAutoHyphens/>
              <w:spacing w:after="120"/>
              <w:ind w:left="547" w:right="-72" w:hanging="547"/>
              <w:rPr>
                <w:szCs w:val="24"/>
              </w:rPr>
            </w:pPr>
            <w:r w:rsidRPr="00EF2D33">
              <w:rPr>
                <w:szCs w:val="24"/>
              </w:rPr>
              <w:t>5</w:t>
            </w:r>
            <w:r>
              <w:rPr>
                <w:szCs w:val="24"/>
              </w:rPr>
              <w:t>0</w:t>
            </w:r>
            <w:r w:rsidRPr="00EF2D33">
              <w:rPr>
                <w:szCs w:val="24"/>
              </w:rPr>
              <w:t>.1</w:t>
            </w:r>
            <w:r w:rsidRPr="00EF2D33">
              <w:rPr>
                <w:szCs w:val="24"/>
              </w:rPr>
              <w:tab/>
              <w:t>Le Maître d’Ouvrage prendra possession du Site et des Travaux dans un délai de sept</w:t>
            </w:r>
            <w:r>
              <w:rPr>
                <w:szCs w:val="24"/>
              </w:rPr>
              <w:t xml:space="preserve"> (7)</w:t>
            </w:r>
            <w:r w:rsidRPr="00EF2D33">
              <w:rPr>
                <w:szCs w:val="24"/>
              </w:rPr>
              <w:t xml:space="preserve"> jours après que le </w:t>
            </w:r>
            <w:r>
              <w:rPr>
                <w:szCs w:val="24"/>
              </w:rPr>
              <w:t>Directeur de Projet</w:t>
            </w:r>
            <w:r w:rsidRPr="00EF2D33">
              <w:rPr>
                <w:szCs w:val="24"/>
              </w:rPr>
              <w:t xml:space="preserve"> aura délivré le Certificat d’</w:t>
            </w:r>
            <w:r>
              <w:rPr>
                <w:szCs w:val="24"/>
              </w:rPr>
              <w:t>A</w:t>
            </w:r>
            <w:r w:rsidRPr="00EF2D33">
              <w:rPr>
                <w:szCs w:val="24"/>
              </w:rPr>
              <w:t>chèvement.</w:t>
            </w:r>
          </w:p>
        </w:tc>
      </w:tr>
      <w:tr w:rsidR="00152AD8" w:rsidRPr="00EF2D33" w14:paraId="3AF91A1F" w14:textId="77777777" w:rsidTr="00152AD8">
        <w:tc>
          <w:tcPr>
            <w:tcW w:w="2632" w:type="dxa"/>
            <w:tcBorders>
              <w:top w:val="nil"/>
              <w:left w:val="nil"/>
              <w:bottom w:val="nil"/>
              <w:right w:val="nil"/>
            </w:tcBorders>
          </w:tcPr>
          <w:p w14:paraId="0FF0A5FA" w14:textId="77777777" w:rsidR="00152AD8" w:rsidRPr="00EF2D33" w:rsidRDefault="00152AD8" w:rsidP="00152AD8">
            <w:pPr>
              <w:pStyle w:val="00SectionVIIISubtitle"/>
            </w:pPr>
            <w:bookmarkStart w:id="122" w:name="_Toc478922839"/>
            <w:bookmarkStart w:id="123" w:name="_Toc487121283"/>
            <w:r w:rsidRPr="00EF2D33">
              <w:t>5</w:t>
            </w:r>
            <w:r>
              <w:t>1</w:t>
            </w:r>
            <w:r w:rsidRPr="00EF2D33">
              <w:t>.</w:t>
            </w:r>
            <w:r w:rsidRPr="00EF2D33">
              <w:tab/>
              <w:t>Décompte final</w:t>
            </w:r>
            <w:bookmarkEnd w:id="122"/>
            <w:bookmarkEnd w:id="123"/>
          </w:p>
        </w:tc>
        <w:tc>
          <w:tcPr>
            <w:tcW w:w="6836" w:type="dxa"/>
            <w:tcBorders>
              <w:top w:val="nil"/>
              <w:left w:val="nil"/>
              <w:bottom w:val="nil"/>
              <w:right w:val="nil"/>
            </w:tcBorders>
          </w:tcPr>
          <w:p w14:paraId="1E1C33BA" w14:textId="77777777" w:rsidR="00152AD8" w:rsidRPr="00EF2D33" w:rsidRDefault="00152AD8" w:rsidP="00152AD8">
            <w:pPr>
              <w:tabs>
                <w:tab w:val="left" w:pos="540"/>
              </w:tabs>
              <w:suppressAutoHyphens/>
              <w:spacing w:after="120"/>
              <w:ind w:left="547" w:right="-72" w:hanging="547"/>
              <w:jc w:val="both"/>
              <w:rPr>
                <w:szCs w:val="24"/>
              </w:rPr>
            </w:pPr>
            <w:r w:rsidRPr="00EF2D33">
              <w:rPr>
                <w:szCs w:val="24"/>
              </w:rPr>
              <w:t>5</w:t>
            </w:r>
            <w:r>
              <w:rPr>
                <w:szCs w:val="24"/>
              </w:rPr>
              <w:t>1</w:t>
            </w:r>
            <w:r w:rsidRPr="00EF2D33">
              <w:rPr>
                <w:szCs w:val="24"/>
              </w:rPr>
              <w:t>.1</w:t>
            </w:r>
            <w:r w:rsidRPr="00EF2D33">
              <w:rPr>
                <w:szCs w:val="24"/>
              </w:rPr>
              <w:tab/>
              <w:t xml:space="preserve">L’Entrepreneur remettra au </w:t>
            </w:r>
            <w:r>
              <w:rPr>
                <w:szCs w:val="24"/>
              </w:rPr>
              <w:t>Directeur de Projet</w:t>
            </w:r>
            <w:r w:rsidRPr="00EF2D33">
              <w:rPr>
                <w:szCs w:val="24"/>
              </w:rPr>
              <w:t xml:space="preserve"> un décompte final détaillé du montant total qu’il estime lui être dû en vertu du Marché avant la fin de la Période de garantie. Le </w:t>
            </w:r>
            <w:r>
              <w:rPr>
                <w:szCs w:val="24"/>
              </w:rPr>
              <w:t>Directeur de Projet</w:t>
            </w:r>
            <w:r w:rsidRPr="00EF2D33">
              <w:rPr>
                <w:szCs w:val="24"/>
              </w:rPr>
              <w:t xml:space="preserve"> délivrera un Certificat de garantie et certifiera le paiement final éventuellement dû à l’Entrepreneur dans un délai de </w:t>
            </w:r>
            <w:r>
              <w:rPr>
                <w:szCs w:val="24"/>
              </w:rPr>
              <w:t>cinquante-six (</w:t>
            </w:r>
            <w:r w:rsidRPr="00EF2D33">
              <w:rPr>
                <w:szCs w:val="24"/>
              </w:rPr>
              <w:t>56</w:t>
            </w:r>
            <w:r>
              <w:rPr>
                <w:szCs w:val="24"/>
              </w:rPr>
              <w:t>)</w:t>
            </w:r>
            <w:r w:rsidRPr="00EF2D33">
              <w:rPr>
                <w:szCs w:val="24"/>
              </w:rPr>
              <w:t xml:space="preserve"> jours après avoir reçu de l’Entrepreneur un décompte complet et correct. Si le décompte n’est pas correct et complet, le </w:t>
            </w:r>
            <w:r>
              <w:rPr>
                <w:szCs w:val="24"/>
              </w:rPr>
              <w:t>Directeur de Projet</w:t>
            </w:r>
            <w:r w:rsidRPr="00EF2D33">
              <w:rPr>
                <w:szCs w:val="24"/>
              </w:rPr>
              <w:t xml:space="preserve"> présentera dans le délai de </w:t>
            </w:r>
            <w:r>
              <w:rPr>
                <w:szCs w:val="24"/>
              </w:rPr>
              <w:t>cinquante-six (</w:t>
            </w:r>
            <w:r w:rsidRPr="00EF2D33">
              <w:rPr>
                <w:szCs w:val="24"/>
              </w:rPr>
              <w:t>56</w:t>
            </w:r>
            <w:r>
              <w:rPr>
                <w:szCs w:val="24"/>
              </w:rPr>
              <w:t>)</w:t>
            </w:r>
            <w:r w:rsidRPr="00EF2D33">
              <w:rPr>
                <w:szCs w:val="24"/>
              </w:rPr>
              <w:t xml:space="preserve"> jours un état des corrections ou additions nécessaires. Si le décompte final est toujours défectueux après avoir été présenté une nouvelle fois, le </w:t>
            </w:r>
            <w:r>
              <w:rPr>
                <w:szCs w:val="24"/>
              </w:rPr>
              <w:t>Directeur de Projet</w:t>
            </w:r>
            <w:r w:rsidRPr="00EF2D33">
              <w:rPr>
                <w:szCs w:val="24"/>
              </w:rPr>
              <w:t xml:space="preserve"> décidera des montants payables à l’Entrepreneur et délivrera un décompte pour paiement.</w:t>
            </w:r>
          </w:p>
        </w:tc>
      </w:tr>
      <w:tr w:rsidR="00152AD8" w:rsidRPr="00EF2D33" w14:paraId="6D4E495D" w14:textId="77777777" w:rsidTr="00152AD8">
        <w:tc>
          <w:tcPr>
            <w:tcW w:w="2632" w:type="dxa"/>
            <w:tcBorders>
              <w:top w:val="nil"/>
              <w:left w:val="nil"/>
              <w:bottom w:val="nil"/>
              <w:right w:val="nil"/>
            </w:tcBorders>
          </w:tcPr>
          <w:p w14:paraId="016BEFE8" w14:textId="77777777" w:rsidR="00152AD8" w:rsidRPr="00EF2D33" w:rsidRDefault="00152AD8" w:rsidP="00152AD8">
            <w:pPr>
              <w:pStyle w:val="00SectionVIIISubtitle"/>
            </w:pPr>
            <w:bookmarkStart w:id="124" w:name="_Toc478922840"/>
            <w:bookmarkStart w:id="125" w:name="_Toc487121284"/>
            <w:r>
              <w:t>52</w:t>
            </w:r>
            <w:r w:rsidRPr="00EF2D33">
              <w:t>.</w:t>
            </w:r>
            <w:r w:rsidRPr="00EF2D33">
              <w:tab/>
              <w:t>Manuels de fonctionne</w:t>
            </w:r>
            <w:r w:rsidRPr="00EF2D33">
              <w:softHyphen/>
              <w:t>ment et d’entretien</w:t>
            </w:r>
            <w:bookmarkEnd w:id="124"/>
            <w:bookmarkEnd w:id="125"/>
            <w:r w:rsidRPr="00EF2D33">
              <w:t xml:space="preserve"> </w:t>
            </w:r>
          </w:p>
        </w:tc>
        <w:tc>
          <w:tcPr>
            <w:tcW w:w="6836" w:type="dxa"/>
            <w:tcBorders>
              <w:top w:val="nil"/>
              <w:left w:val="nil"/>
              <w:bottom w:val="nil"/>
              <w:right w:val="nil"/>
            </w:tcBorders>
          </w:tcPr>
          <w:p w14:paraId="24DF4630" w14:textId="798C6E34" w:rsidR="00152AD8" w:rsidRPr="00EF2D33" w:rsidRDefault="00152AD8" w:rsidP="00152AD8">
            <w:pPr>
              <w:tabs>
                <w:tab w:val="left" w:pos="540"/>
              </w:tabs>
              <w:suppressAutoHyphens/>
              <w:spacing w:after="120"/>
              <w:ind w:left="547" w:right="-72" w:hanging="547"/>
              <w:jc w:val="both"/>
              <w:rPr>
                <w:b/>
                <w:szCs w:val="24"/>
              </w:rPr>
            </w:pPr>
            <w:r>
              <w:rPr>
                <w:szCs w:val="24"/>
              </w:rPr>
              <w:t>52</w:t>
            </w:r>
            <w:r w:rsidRPr="00EF2D33">
              <w:rPr>
                <w:szCs w:val="24"/>
              </w:rPr>
              <w:t>.1</w:t>
            </w:r>
            <w:r w:rsidRPr="00EF2D33">
              <w:rPr>
                <w:szCs w:val="24"/>
              </w:rPr>
              <w:tab/>
              <w:t xml:space="preserve">Si des Plans de récolement et/ou des manuels de fonctionnement et d’entretien sont exigés, l’Entrepreneur les fournira dans les délais </w:t>
            </w:r>
            <w:r w:rsidRPr="00EF2D33">
              <w:rPr>
                <w:b/>
                <w:szCs w:val="24"/>
              </w:rPr>
              <w:t>prescrits dans l</w:t>
            </w:r>
            <w:r>
              <w:rPr>
                <w:b/>
                <w:szCs w:val="24"/>
              </w:rPr>
              <w:t>a Clause 2.19</w:t>
            </w:r>
            <w:r w:rsidRPr="00EF2D33">
              <w:rPr>
                <w:b/>
                <w:szCs w:val="24"/>
              </w:rPr>
              <w:t>.</w:t>
            </w:r>
          </w:p>
          <w:p w14:paraId="24946E0A" w14:textId="0749A2DA" w:rsidR="00152AD8" w:rsidRPr="00EF2D33" w:rsidRDefault="00152AD8" w:rsidP="00152AD8">
            <w:pPr>
              <w:tabs>
                <w:tab w:val="left" w:pos="540"/>
              </w:tabs>
              <w:suppressAutoHyphens/>
              <w:spacing w:after="120"/>
              <w:ind w:left="547" w:right="-72" w:hanging="547"/>
              <w:rPr>
                <w:szCs w:val="24"/>
              </w:rPr>
            </w:pPr>
            <w:r>
              <w:rPr>
                <w:szCs w:val="24"/>
              </w:rPr>
              <w:t>52.</w:t>
            </w:r>
            <w:r w:rsidRPr="00EF2D33">
              <w:rPr>
                <w:szCs w:val="24"/>
              </w:rPr>
              <w:t>2</w:t>
            </w:r>
            <w:r w:rsidRPr="00EF2D33">
              <w:rPr>
                <w:szCs w:val="24"/>
              </w:rPr>
              <w:tab/>
              <w:t xml:space="preserve">Si l’Entrepreneur ne fournit pas les Plans et/ou les Manuels dans les délais </w:t>
            </w:r>
            <w:r w:rsidRPr="00EF2D33">
              <w:rPr>
                <w:b/>
                <w:szCs w:val="24"/>
              </w:rPr>
              <w:t>prévus dans l</w:t>
            </w:r>
            <w:r>
              <w:rPr>
                <w:b/>
                <w:szCs w:val="24"/>
              </w:rPr>
              <w:t>a Clause 2,19</w:t>
            </w:r>
            <w:r w:rsidRPr="00EF2D33">
              <w:rPr>
                <w:szCs w:val="24"/>
              </w:rPr>
              <w:t xml:space="preserve">, ou si le </w:t>
            </w:r>
            <w:r>
              <w:rPr>
                <w:szCs w:val="24"/>
              </w:rPr>
              <w:t>Directeur de Projet</w:t>
            </w:r>
            <w:r w:rsidRPr="00EF2D33">
              <w:rPr>
                <w:szCs w:val="24"/>
              </w:rPr>
              <w:t xml:space="preserve"> ne peut les approuver, le </w:t>
            </w:r>
            <w:r>
              <w:rPr>
                <w:szCs w:val="24"/>
              </w:rPr>
              <w:t>Directeur de Projet</w:t>
            </w:r>
            <w:r w:rsidRPr="00EF2D33">
              <w:rPr>
                <w:szCs w:val="24"/>
              </w:rPr>
              <w:t xml:space="preserve"> retiendra le montant </w:t>
            </w:r>
            <w:r w:rsidRPr="00EF2D33">
              <w:rPr>
                <w:b/>
                <w:szCs w:val="24"/>
              </w:rPr>
              <w:t>stipulé dans l</w:t>
            </w:r>
            <w:r>
              <w:rPr>
                <w:b/>
                <w:szCs w:val="24"/>
              </w:rPr>
              <w:t>a Clause 2.20</w:t>
            </w:r>
            <w:r w:rsidRPr="00EF2D33">
              <w:rPr>
                <w:szCs w:val="24"/>
              </w:rPr>
              <w:t xml:space="preserve"> des paiements dus à l’Entrepreneur.</w:t>
            </w:r>
          </w:p>
        </w:tc>
      </w:tr>
      <w:tr w:rsidR="00152AD8" w:rsidRPr="00EF2D33" w14:paraId="1F630091" w14:textId="77777777" w:rsidTr="00152AD8">
        <w:tc>
          <w:tcPr>
            <w:tcW w:w="2632" w:type="dxa"/>
            <w:tcBorders>
              <w:top w:val="nil"/>
              <w:left w:val="nil"/>
              <w:bottom w:val="nil"/>
              <w:right w:val="nil"/>
            </w:tcBorders>
          </w:tcPr>
          <w:p w14:paraId="6F61612B" w14:textId="77777777" w:rsidR="00152AD8" w:rsidRPr="00EF2D33" w:rsidRDefault="00152AD8" w:rsidP="00152AD8">
            <w:pPr>
              <w:pStyle w:val="00SectionVIIISubtitle"/>
            </w:pPr>
            <w:bookmarkStart w:id="126" w:name="_Toc478922841"/>
            <w:bookmarkStart w:id="127" w:name="_Toc487121285"/>
            <w:r>
              <w:t>53</w:t>
            </w:r>
            <w:r w:rsidRPr="00EF2D33">
              <w:t>.</w:t>
            </w:r>
            <w:r w:rsidRPr="00EF2D33">
              <w:tab/>
              <w:t>Résiliation</w:t>
            </w:r>
            <w:bookmarkEnd w:id="126"/>
            <w:bookmarkEnd w:id="127"/>
          </w:p>
        </w:tc>
        <w:tc>
          <w:tcPr>
            <w:tcW w:w="6836" w:type="dxa"/>
            <w:tcBorders>
              <w:top w:val="nil"/>
              <w:left w:val="nil"/>
              <w:bottom w:val="nil"/>
              <w:right w:val="nil"/>
            </w:tcBorders>
          </w:tcPr>
          <w:p w14:paraId="05D991E8" w14:textId="77777777" w:rsidR="00152AD8" w:rsidRPr="00EF2D33" w:rsidRDefault="00152AD8" w:rsidP="00152AD8">
            <w:pPr>
              <w:tabs>
                <w:tab w:val="left" w:pos="540"/>
              </w:tabs>
              <w:suppressAutoHyphens/>
              <w:spacing w:after="120"/>
              <w:ind w:left="540" w:right="-72" w:hanging="547"/>
              <w:jc w:val="both"/>
              <w:rPr>
                <w:szCs w:val="24"/>
              </w:rPr>
            </w:pPr>
            <w:r>
              <w:rPr>
                <w:szCs w:val="24"/>
              </w:rPr>
              <w:t>53</w:t>
            </w:r>
            <w:r w:rsidRPr="00EF2D33">
              <w:rPr>
                <w:szCs w:val="24"/>
              </w:rPr>
              <w:t>.1</w:t>
            </w:r>
            <w:r w:rsidRPr="00EF2D33">
              <w:rPr>
                <w:szCs w:val="24"/>
              </w:rPr>
              <w:tab/>
              <w:t>Le Maître d’Ouvrage ou l’Entrepreneur pourront résilier le Marché si l’autre partie commet un manquement majeur au Marché.</w:t>
            </w:r>
          </w:p>
          <w:p w14:paraId="06BF1853" w14:textId="77777777" w:rsidR="00152AD8" w:rsidRPr="00EF2D33" w:rsidRDefault="00152AD8" w:rsidP="00152AD8">
            <w:pPr>
              <w:tabs>
                <w:tab w:val="left" w:pos="540"/>
              </w:tabs>
              <w:suppressAutoHyphens/>
              <w:spacing w:after="120"/>
              <w:ind w:left="540" w:right="-72" w:hanging="547"/>
              <w:jc w:val="both"/>
              <w:rPr>
                <w:szCs w:val="24"/>
              </w:rPr>
            </w:pPr>
            <w:r>
              <w:rPr>
                <w:szCs w:val="24"/>
              </w:rPr>
              <w:t>53</w:t>
            </w:r>
            <w:r w:rsidRPr="00EF2D33">
              <w:rPr>
                <w:szCs w:val="24"/>
              </w:rPr>
              <w:t>.2</w:t>
            </w:r>
            <w:r w:rsidRPr="00EF2D33">
              <w:rPr>
                <w:szCs w:val="24"/>
              </w:rPr>
              <w:tab/>
              <w:t>Les manquements majeurs au Marché incluent, mais ne sont pas limités à ce qui suit :</w:t>
            </w:r>
          </w:p>
          <w:p w14:paraId="6C14CD9D" w14:textId="77777777" w:rsidR="00152AD8" w:rsidRPr="00EF2D33" w:rsidRDefault="00152AD8" w:rsidP="00152AD8">
            <w:pPr>
              <w:tabs>
                <w:tab w:val="left" w:pos="1080"/>
              </w:tabs>
              <w:suppressAutoHyphens/>
              <w:spacing w:after="120"/>
              <w:ind w:left="1080" w:right="-72" w:hanging="547"/>
              <w:jc w:val="both"/>
              <w:rPr>
                <w:szCs w:val="24"/>
              </w:rPr>
            </w:pPr>
            <w:r w:rsidRPr="00EF2D33">
              <w:rPr>
                <w:szCs w:val="24"/>
              </w:rPr>
              <w:t>(a)</w:t>
            </w:r>
            <w:r w:rsidRPr="00EF2D33">
              <w:rPr>
                <w:szCs w:val="24"/>
              </w:rPr>
              <w:tab/>
              <w:t xml:space="preserve">l’Entrepreneur cesse les Travaux pendant </w:t>
            </w:r>
            <w:r>
              <w:rPr>
                <w:szCs w:val="24"/>
              </w:rPr>
              <w:t>vingt-huit (</w:t>
            </w:r>
            <w:r w:rsidRPr="00EF2D33">
              <w:rPr>
                <w:szCs w:val="24"/>
              </w:rPr>
              <w:t>28</w:t>
            </w:r>
            <w:r>
              <w:rPr>
                <w:szCs w:val="24"/>
              </w:rPr>
              <w:t>)</w:t>
            </w:r>
            <w:r w:rsidRPr="00EF2D33">
              <w:rPr>
                <w:szCs w:val="24"/>
              </w:rPr>
              <w:t xml:space="preserve"> jours alors qu’aucun arrêt n’apparaît dans le Programme actualisé et que l’arrêt n’a pas été autorisé par le </w:t>
            </w:r>
            <w:r>
              <w:rPr>
                <w:szCs w:val="24"/>
              </w:rPr>
              <w:t>Directeur de Projet</w:t>
            </w:r>
            <w:r w:rsidRPr="00EF2D33">
              <w:rPr>
                <w:szCs w:val="24"/>
              </w:rPr>
              <w:t> ;</w:t>
            </w:r>
          </w:p>
          <w:p w14:paraId="7520F957" w14:textId="77777777" w:rsidR="00152AD8" w:rsidRPr="00EF2D33" w:rsidRDefault="00152AD8" w:rsidP="00152AD8">
            <w:pPr>
              <w:tabs>
                <w:tab w:val="left" w:pos="1080"/>
              </w:tabs>
              <w:suppressAutoHyphens/>
              <w:spacing w:after="120"/>
              <w:ind w:left="1080" w:right="-72" w:hanging="547"/>
              <w:jc w:val="both"/>
              <w:rPr>
                <w:szCs w:val="24"/>
              </w:rPr>
            </w:pPr>
            <w:r w:rsidRPr="00EF2D33">
              <w:rPr>
                <w:szCs w:val="24"/>
              </w:rPr>
              <w:t>(b)</w:t>
            </w:r>
            <w:r w:rsidRPr="00EF2D33">
              <w:rPr>
                <w:szCs w:val="24"/>
              </w:rPr>
              <w:tab/>
              <w:t xml:space="preserve">le </w:t>
            </w:r>
            <w:r>
              <w:rPr>
                <w:szCs w:val="24"/>
              </w:rPr>
              <w:t>Directeur de Projet</w:t>
            </w:r>
            <w:r w:rsidRPr="00EF2D33">
              <w:rPr>
                <w:szCs w:val="24"/>
              </w:rPr>
              <w:t xml:space="preserve"> donne à l’Entrepreneur des instructions d’ajourner la marche des travaux et ces instructions ne sont pas retirées dans un délai de</w:t>
            </w:r>
            <w:r>
              <w:rPr>
                <w:szCs w:val="24"/>
              </w:rPr>
              <w:t xml:space="preserve"> </w:t>
            </w:r>
            <w:proofErr w:type="spellStart"/>
            <w:r>
              <w:rPr>
                <w:szCs w:val="24"/>
              </w:rPr>
              <w:t>vingtt-huit</w:t>
            </w:r>
            <w:proofErr w:type="spellEnd"/>
            <w:r>
              <w:rPr>
                <w:szCs w:val="24"/>
              </w:rPr>
              <w:t xml:space="preserve"> (</w:t>
            </w:r>
            <w:r w:rsidRPr="00EF2D33">
              <w:rPr>
                <w:szCs w:val="24"/>
              </w:rPr>
              <w:t>28</w:t>
            </w:r>
            <w:r>
              <w:rPr>
                <w:szCs w:val="24"/>
              </w:rPr>
              <w:t>)</w:t>
            </w:r>
            <w:r w:rsidRPr="00EF2D33">
              <w:rPr>
                <w:szCs w:val="24"/>
              </w:rPr>
              <w:t xml:space="preserve"> jours ;</w:t>
            </w:r>
          </w:p>
          <w:p w14:paraId="0D0A81CF" w14:textId="77777777" w:rsidR="00152AD8" w:rsidRPr="00EF2D33" w:rsidRDefault="00152AD8" w:rsidP="00152AD8">
            <w:pPr>
              <w:tabs>
                <w:tab w:val="left" w:pos="1080"/>
              </w:tabs>
              <w:suppressAutoHyphens/>
              <w:spacing w:after="120"/>
              <w:ind w:left="1080" w:right="-72" w:hanging="540"/>
              <w:jc w:val="both"/>
              <w:rPr>
                <w:szCs w:val="24"/>
              </w:rPr>
            </w:pPr>
            <w:r w:rsidRPr="00EF2D33">
              <w:rPr>
                <w:szCs w:val="24"/>
              </w:rPr>
              <w:t>(c)</w:t>
            </w:r>
            <w:r w:rsidRPr="00EF2D33">
              <w:rPr>
                <w:szCs w:val="24"/>
              </w:rPr>
              <w:tab/>
              <w:t>le Maître d’Ouvrage ou l’Entrepreneur est déclaré en faillite ou est placé en liquidation pour des raisons autres qu’une restructuration ou une fusion ;</w:t>
            </w:r>
          </w:p>
          <w:p w14:paraId="672297C5" w14:textId="77777777" w:rsidR="00152AD8" w:rsidRPr="00EF2D33" w:rsidRDefault="00152AD8" w:rsidP="00152AD8">
            <w:pPr>
              <w:tabs>
                <w:tab w:val="left" w:pos="1080"/>
              </w:tabs>
              <w:suppressAutoHyphens/>
              <w:spacing w:after="120"/>
              <w:ind w:left="1080" w:right="-72" w:hanging="540"/>
              <w:jc w:val="both"/>
              <w:rPr>
                <w:szCs w:val="24"/>
              </w:rPr>
            </w:pPr>
            <w:r w:rsidRPr="00EF2D33">
              <w:rPr>
                <w:szCs w:val="24"/>
              </w:rPr>
              <w:t>(d)</w:t>
            </w:r>
            <w:r w:rsidRPr="00EF2D33">
              <w:rPr>
                <w:szCs w:val="24"/>
              </w:rPr>
              <w:tab/>
              <w:t xml:space="preserve">un paiement certifié par le </w:t>
            </w:r>
            <w:r>
              <w:rPr>
                <w:szCs w:val="24"/>
              </w:rPr>
              <w:t>Directeur de Projet</w:t>
            </w:r>
            <w:r w:rsidRPr="00EF2D33">
              <w:rPr>
                <w:szCs w:val="24"/>
              </w:rPr>
              <w:t xml:space="preserve"> n’est pas payé par le Maître d’Ouvrage à l’Entrepreneur dans les </w:t>
            </w:r>
            <w:r>
              <w:rPr>
                <w:szCs w:val="24"/>
              </w:rPr>
              <w:t>quatre</w:t>
            </w:r>
            <w:proofErr w:type="spellStart"/>
            <w:r>
              <w:rPr>
                <w:szCs w:val="24"/>
              </w:rPr>
              <w:t>-vingt quatre</w:t>
            </w:r>
            <w:proofErr w:type="spellEnd"/>
            <w:r>
              <w:rPr>
                <w:szCs w:val="24"/>
              </w:rPr>
              <w:t xml:space="preserve"> (</w:t>
            </w:r>
            <w:r w:rsidRPr="00EF2D33">
              <w:rPr>
                <w:szCs w:val="24"/>
              </w:rPr>
              <w:t>84</w:t>
            </w:r>
            <w:r>
              <w:rPr>
                <w:szCs w:val="24"/>
              </w:rPr>
              <w:t>)</w:t>
            </w:r>
            <w:r w:rsidRPr="00EF2D33">
              <w:rPr>
                <w:szCs w:val="24"/>
              </w:rPr>
              <w:t xml:space="preserve"> jours suivant la date d’émission du certificat par le </w:t>
            </w:r>
            <w:r>
              <w:rPr>
                <w:szCs w:val="24"/>
              </w:rPr>
              <w:t>Directeur de Projet</w:t>
            </w:r>
            <w:r w:rsidRPr="00EF2D33">
              <w:rPr>
                <w:szCs w:val="24"/>
              </w:rPr>
              <w:t> ;</w:t>
            </w:r>
          </w:p>
          <w:p w14:paraId="35255BE6" w14:textId="77777777" w:rsidR="00152AD8" w:rsidRPr="00EF2D33" w:rsidRDefault="00152AD8" w:rsidP="00152AD8">
            <w:pPr>
              <w:tabs>
                <w:tab w:val="left" w:pos="1080"/>
              </w:tabs>
              <w:suppressAutoHyphens/>
              <w:spacing w:after="120"/>
              <w:ind w:left="1080" w:right="-72" w:hanging="540"/>
              <w:jc w:val="both"/>
              <w:rPr>
                <w:szCs w:val="24"/>
              </w:rPr>
            </w:pPr>
            <w:r w:rsidRPr="00EF2D33">
              <w:rPr>
                <w:szCs w:val="24"/>
              </w:rPr>
              <w:t>(e)</w:t>
            </w:r>
            <w:r w:rsidRPr="00EF2D33">
              <w:rPr>
                <w:szCs w:val="24"/>
              </w:rPr>
              <w:tab/>
              <w:t xml:space="preserve">le </w:t>
            </w:r>
            <w:r>
              <w:rPr>
                <w:szCs w:val="24"/>
              </w:rPr>
              <w:t>Directeur de Projet</w:t>
            </w:r>
            <w:r w:rsidRPr="00EF2D33">
              <w:rPr>
                <w:szCs w:val="24"/>
              </w:rPr>
              <w:t xml:space="preserve"> notifie à l’Entrepreneur que le défaut de rectification d’une malfaçon spécifique constitue un manquement majeur au Marché et l’Entrepreneur ne rectifie pas la Malfaçon dans un délai raisonnable indiqué par le </w:t>
            </w:r>
            <w:r>
              <w:rPr>
                <w:szCs w:val="24"/>
              </w:rPr>
              <w:t>Directeur de Projet</w:t>
            </w:r>
            <w:r w:rsidRPr="00EF2D33">
              <w:rPr>
                <w:szCs w:val="24"/>
              </w:rPr>
              <w:t> ;</w:t>
            </w:r>
          </w:p>
          <w:p w14:paraId="75435FA4" w14:textId="77777777" w:rsidR="00152AD8" w:rsidRPr="00EF2D33" w:rsidRDefault="00152AD8" w:rsidP="00152AD8">
            <w:pPr>
              <w:tabs>
                <w:tab w:val="left" w:pos="1080"/>
              </w:tabs>
              <w:suppressAutoHyphens/>
              <w:spacing w:after="120"/>
              <w:ind w:left="1080" w:right="-72" w:hanging="540"/>
              <w:jc w:val="both"/>
              <w:rPr>
                <w:szCs w:val="24"/>
              </w:rPr>
            </w:pPr>
            <w:r w:rsidRPr="00EF2D33">
              <w:rPr>
                <w:szCs w:val="24"/>
              </w:rPr>
              <w:t>(f)</w:t>
            </w:r>
            <w:r w:rsidRPr="00EF2D33">
              <w:rPr>
                <w:szCs w:val="24"/>
              </w:rPr>
              <w:tab/>
              <w:t>l’Entrepreneur ne maintient pas le cautionnement exigé ;</w:t>
            </w:r>
            <w:r>
              <w:rPr>
                <w:szCs w:val="24"/>
              </w:rPr>
              <w:t xml:space="preserve"> </w:t>
            </w:r>
          </w:p>
          <w:p w14:paraId="34B915A8" w14:textId="2BD19B35" w:rsidR="00152AD8" w:rsidRPr="00EF2D33" w:rsidRDefault="00152AD8" w:rsidP="00152AD8">
            <w:pPr>
              <w:tabs>
                <w:tab w:val="left" w:pos="1080"/>
              </w:tabs>
              <w:suppressAutoHyphens/>
              <w:spacing w:after="120"/>
              <w:ind w:left="1080" w:right="-72" w:hanging="540"/>
              <w:jc w:val="both"/>
              <w:rPr>
                <w:b/>
                <w:szCs w:val="24"/>
              </w:rPr>
            </w:pPr>
            <w:r w:rsidRPr="00EF2D33">
              <w:rPr>
                <w:szCs w:val="24"/>
              </w:rPr>
              <w:t>(g)</w:t>
            </w:r>
            <w:r w:rsidRPr="00EF2D33">
              <w:rPr>
                <w:szCs w:val="24"/>
              </w:rPr>
              <w:tab/>
              <w:t xml:space="preserve">l’Entrepreneur retarde l’achèvement des Travaux à concurrence du nombre de jours pour lequel le montant maximum des pénalités de retard est atteint, comme </w:t>
            </w:r>
            <w:r>
              <w:rPr>
                <w:b/>
                <w:szCs w:val="24"/>
              </w:rPr>
              <w:t>stipulé dans la Clause 2.15</w:t>
            </w:r>
            <w:r w:rsidRPr="009A6644">
              <w:rPr>
                <w:szCs w:val="24"/>
              </w:rPr>
              <w:t>; et</w:t>
            </w:r>
          </w:p>
          <w:p w14:paraId="3B80AA45" w14:textId="5B3324C6" w:rsidR="00152AD8" w:rsidRPr="00EF2D33" w:rsidRDefault="00152AD8" w:rsidP="00152AD8">
            <w:pPr>
              <w:tabs>
                <w:tab w:val="left" w:pos="1080"/>
              </w:tabs>
              <w:suppressAutoHyphens/>
              <w:spacing w:after="120"/>
              <w:ind w:left="1080" w:right="-72" w:hanging="540"/>
              <w:jc w:val="both"/>
              <w:rPr>
                <w:szCs w:val="24"/>
              </w:rPr>
            </w:pPr>
            <w:r w:rsidRPr="00EF2D33">
              <w:rPr>
                <w:szCs w:val="24"/>
              </w:rPr>
              <w:t>(h)</w:t>
            </w:r>
            <w:r w:rsidRPr="00EF2D33">
              <w:rPr>
                <w:szCs w:val="24"/>
              </w:rPr>
              <w:tab/>
              <w:t xml:space="preserve">si, de l’avis du Maître d’Ouvrage, l’Entrepreneur s’est livré à la fraude et à la corruption comme défini au paragraphe 2.2 </w:t>
            </w:r>
            <w:r>
              <w:rPr>
                <w:szCs w:val="24"/>
              </w:rPr>
              <w:t>(</w:t>
            </w:r>
            <w:r w:rsidRPr="00EF2D33">
              <w:rPr>
                <w:szCs w:val="24"/>
              </w:rPr>
              <w:t>a</w:t>
            </w:r>
            <w:r>
              <w:rPr>
                <w:szCs w:val="24"/>
              </w:rPr>
              <w:t>)</w:t>
            </w:r>
            <w:r w:rsidRPr="00EF2D33">
              <w:rPr>
                <w:szCs w:val="24"/>
              </w:rPr>
              <w:t xml:space="preserve"> de l’Annexe </w:t>
            </w:r>
            <w:r>
              <w:rPr>
                <w:szCs w:val="24"/>
              </w:rPr>
              <w:t>A des CM</w:t>
            </w:r>
            <w:r w:rsidRPr="00EF2D33">
              <w:rPr>
                <w:szCs w:val="24"/>
              </w:rPr>
              <w:t xml:space="preserve">, au cours de l’attribution ou de l’exécution du Marché, le Maître d’Ouvrage pourra résilier le Marché et expulser </w:t>
            </w:r>
            <w:r w:rsidR="00023F67">
              <w:rPr>
                <w:szCs w:val="24"/>
              </w:rPr>
              <w:t>l</w:t>
            </w:r>
            <w:r w:rsidRPr="00EF2D33">
              <w:rPr>
                <w:szCs w:val="24"/>
              </w:rPr>
              <w:t xml:space="preserve">’Entrepreneur du Site après </w:t>
            </w:r>
            <w:r>
              <w:rPr>
                <w:szCs w:val="24"/>
              </w:rPr>
              <w:t xml:space="preserve">un </w:t>
            </w:r>
            <w:r w:rsidRPr="00EF2D33">
              <w:rPr>
                <w:szCs w:val="24"/>
              </w:rPr>
              <w:t>préavis de quatorze (14) jours.</w:t>
            </w:r>
          </w:p>
          <w:p w14:paraId="5210E38B" w14:textId="77777777" w:rsidR="00152AD8" w:rsidRPr="00EF2D33" w:rsidRDefault="00152AD8" w:rsidP="00152AD8">
            <w:pPr>
              <w:tabs>
                <w:tab w:val="left" w:pos="540"/>
              </w:tabs>
              <w:suppressAutoHyphens/>
              <w:spacing w:after="120"/>
              <w:ind w:left="540" w:right="-72" w:hanging="540"/>
              <w:rPr>
                <w:szCs w:val="24"/>
              </w:rPr>
            </w:pPr>
            <w:r>
              <w:rPr>
                <w:szCs w:val="24"/>
              </w:rPr>
              <w:t>53</w:t>
            </w:r>
            <w:r w:rsidRPr="00EF2D33">
              <w:rPr>
                <w:szCs w:val="24"/>
              </w:rPr>
              <w:t>.3</w:t>
            </w:r>
            <w:r w:rsidRPr="00EF2D33">
              <w:rPr>
                <w:szCs w:val="24"/>
              </w:rPr>
              <w:tab/>
              <w:t>Nonobstant ce qui précède, le Maître d’Ouvrage pourra résilier le Marché pour convenance.</w:t>
            </w:r>
          </w:p>
          <w:p w14:paraId="6CF63A76" w14:textId="77777777" w:rsidR="00152AD8" w:rsidRPr="00EF2D33" w:rsidRDefault="00152AD8" w:rsidP="00152AD8">
            <w:pPr>
              <w:tabs>
                <w:tab w:val="left" w:pos="540"/>
              </w:tabs>
              <w:suppressAutoHyphens/>
              <w:spacing w:after="120"/>
              <w:ind w:left="540" w:right="-72" w:hanging="540"/>
              <w:jc w:val="both"/>
              <w:rPr>
                <w:szCs w:val="24"/>
              </w:rPr>
            </w:pPr>
            <w:r>
              <w:rPr>
                <w:szCs w:val="24"/>
              </w:rPr>
              <w:t>53</w:t>
            </w:r>
            <w:r w:rsidRPr="00EF2D33">
              <w:rPr>
                <w:szCs w:val="24"/>
              </w:rPr>
              <w:t>.4</w:t>
            </w:r>
            <w:r w:rsidRPr="00EF2D33">
              <w:rPr>
                <w:szCs w:val="24"/>
              </w:rPr>
              <w:tab/>
              <w:t>En cas de résiliation, l’Entrepreneur arrêtera immédiatement les Travaux, sécurisera le Site et le quittera dès que raisonnablement possible.</w:t>
            </w:r>
          </w:p>
          <w:p w14:paraId="3D2DC172" w14:textId="233C0A36" w:rsidR="00152AD8" w:rsidRPr="00EF2D33" w:rsidRDefault="00152AD8" w:rsidP="0061239F">
            <w:pPr>
              <w:tabs>
                <w:tab w:val="left" w:pos="540"/>
              </w:tabs>
              <w:suppressAutoHyphens/>
              <w:spacing w:after="240"/>
              <w:ind w:left="540" w:right="-72" w:hanging="540"/>
              <w:jc w:val="both"/>
              <w:rPr>
                <w:szCs w:val="24"/>
              </w:rPr>
            </w:pPr>
            <w:r>
              <w:rPr>
                <w:szCs w:val="24"/>
              </w:rPr>
              <w:t>53</w:t>
            </w:r>
            <w:r w:rsidRPr="00EF2D33">
              <w:rPr>
                <w:szCs w:val="24"/>
              </w:rPr>
              <w:t>.5</w:t>
            </w:r>
            <w:r w:rsidRPr="00EF2D33">
              <w:rPr>
                <w:szCs w:val="24"/>
              </w:rPr>
              <w:tab/>
              <w:t xml:space="preserve">Lorsque l’une des deux parties au Marché notifie au </w:t>
            </w:r>
            <w:r>
              <w:rPr>
                <w:szCs w:val="24"/>
              </w:rPr>
              <w:t>Directeur de Projet</w:t>
            </w:r>
            <w:r w:rsidRPr="00EF2D33">
              <w:rPr>
                <w:szCs w:val="24"/>
              </w:rPr>
              <w:t xml:space="preserve"> un manquement au Marché pour des raisons autres que celles </w:t>
            </w:r>
            <w:r w:rsidRPr="00023F67">
              <w:rPr>
                <w:b/>
                <w:szCs w:val="24"/>
              </w:rPr>
              <w:t>énumérées à la Clause 53.2</w:t>
            </w:r>
            <w:r w:rsidRPr="00EF2D33">
              <w:rPr>
                <w:szCs w:val="24"/>
              </w:rPr>
              <w:t>, celui-ci décidera du caractère majeur ou non du manquement.</w:t>
            </w:r>
          </w:p>
        </w:tc>
      </w:tr>
      <w:tr w:rsidR="00152AD8" w:rsidRPr="00EF2D33" w14:paraId="50BC3933" w14:textId="77777777" w:rsidTr="00152AD8">
        <w:tc>
          <w:tcPr>
            <w:tcW w:w="2632" w:type="dxa"/>
            <w:tcBorders>
              <w:top w:val="nil"/>
              <w:left w:val="nil"/>
              <w:bottom w:val="nil"/>
              <w:right w:val="nil"/>
            </w:tcBorders>
          </w:tcPr>
          <w:p w14:paraId="34197F76" w14:textId="77777777" w:rsidR="00152AD8" w:rsidRPr="00EF2D33" w:rsidRDefault="00152AD8" w:rsidP="00152AD8">
            <w:pPr>
              <w:pStyle w:val="00SectionVIIISubtitle"/>
            </w:pPr>
            <w:bookmarkStart w:id="128" w:name="_Toc478922842"/>
            <w:bookmarkStart w:id="129" w:name="_Toc487121286"/>
            <w:r>
              <w:t>54</w:t>
            </w:r>
            <w:r w:rsidRPr="00EF2D33">
              <w:t>.</w:t>
            </w:r>
            <w:r w:rsidRPr="00EF2D33">
              <w:tab/>
              <w:t>Paiement en cas de résiliation</w:t>
            </w:r>
            <w:bookmarkEnd w:id="128"/>
            <w:bookmarkEnd w:id="129"/>
          </w:p>
        </w:tc>
        <w:tc>
          <w:tcPr>
            <w:tcW w:w="6836" w:type="dxa"/>
            <w:tcBorders>
              <w:top w:val="nil"/>
              <w:left w:val="nil"/>
              <w:bottom w:val="nil"/>
              <w:right w:val="nil"/>
            </w:tcBorders>
          </w:tcPr>
          <w:p w14:paraId="513BA1F7" w14:textId="7CE110E5" w:rsidR="00152AD8" w:rsidRPr="00EF2D33" w:rsidRDefault="00152AD8" w:rsidP="00152AD8">
            <w:pPr>
              <w:tabs>
                <w:tab w:val="left" w:pos="540"/>
              </w:tabs>
              <w:suppressAutoHyphens/>
              <w:spacing w:after="120"/>
              <w:ind w:left="540" w:right="-72" w:hanging="540"/>
              <w:jc w:val="both"/>
              <w:rPr>
                <w:szCs w:val="24"/>
              </w:rPr>
            </w:pPr>
            <w:r>
              <w:rPr>
                <w:szCs w:val="24"/>
              </w:rPr>
              <w:t>54</w:t>
            </w:r>
            <w:r w:rsidRPr="00EF2D33">
              <w:rPr>
                <w:szCs w:val="24"/>
              </w:rPr>
              <w:t>.1</w:t>
            </w:r>
            <w:r w:rsidRPr="00EF2D33">
              <w:rPr>
                <w:szCs w:val="24"/>
              </w:rPr>
              <w:tab/>
              <w:t xml:space="preserve">Si le Marché est résilié en raison d’un manquement majeur commis par l’Entrepreneur, le </w:t>
            </w:r>
            <w:r>
              <w:rPr>
                <w:szCs w:val="24"/>
              </w:rPr>
              <w:t>Directeur de Projet</w:t>
            </w:r>
            <w:r w:rsidRPr="00EF2D33">
              <w:rPr>
                <w:szCs w:val="24"/>
              </w:rPr>
              <w:t xml:space="preserve"> délivrera un certificat pour la valeur du travail exécuté et des matériaux commandés moins les avances reçues jusqu’à la date de délivrance du certificat et moins le pourcentage devant être appliqué au titre de la valeur du travail non réalisé, comme </w:t>
            </w:r>
            <w:r w:rsidRPr="00EF2D33">
              <w:rPr>
                <w:b/>
                <w:szCs w:val="24"/>
              </w:rPr>
              <w:t>stipulé dans l</w:t>
            </w:r>
            <w:r>
              <w:rPr>
                <w:b/>
                <w:szCs w:val="24"/>
              </w:rPr>
              <w:t>a Clause 2.21</w:t>
            </w:r>
            <w:r w:rsidRPr="00EF2D33">
              <w:rPr>
                <w:b/>
                <w:szCs w:val="24"/>
              </w:rPr>
              <w:t>.</w:t>
            </w:r>
            <w:r w:rsidRPr="00EF2D33">
              <w:rPr>
                <w:szCs w:val="24"/>
              </w:rPr>
              <w:t xml:space="preserve"> Des pénalités de retard supplémentaires ne s’appliqueront pas. Si le montant total dû au Maître d’Ouvrage dépasse les paiements dus à l’Entrepreneur, la différence constituera une dette payable au Maître d’Ouvrage.</w:t>
            </w:r>
          </w:p>
          <w:p w14:paraId="77C1613C" w14:textId="77777777" w:rsidR="00152AD8" w:rsidRPr="00EF2D33" w:rsidRDefault="00152AD8" w:rsidP="00152AD8">
            <w:pPr>
              <w:tabs>
                <w:tab w:val="left" w:pos="540"/>
              </w:tabs>
              <w:suppressAutoHyphens/>
              <w:spacing w:after="120"/>
              <w:ind w:left="540" w:right="-72" w:hanging="540"/>
              <w:jc w:val="both"/>
              <w:rPr>
                <w:szCs w:val="24"/>
              </w:rPr>
            </w:pPr>
            <w:r>
              <w:rPr>
                <w:szCs w:val="24"/>
              </w:rPr>
              <w:t>54</w:t>
            </w:r>
            <w:r w:rsidRPr="00EF2D33">
              <w:rPr>
                <w:szCs w:val="24"/>
              </w:rPr>
              <w:t>.2</w:t>
            </w:r>
            <w:r w:rsidRPr="00EF2D33">
              <w:rPr>
                <w:szCs w:val="24"/>
              </w:rPr>
              <w:tab/>
              <w:t xml:space="preserve">Si le Marché est résilié par le Maître d’Ouvrage pour convenance, ou en raison d’un manquement majeur de la part du Maître d’Ouvrage, le </w:t>
            </w:r>
            <w:r>
              <w:rPr>
                <w:szCs w:val="24"/>
              </w:rPr>
              <w:t>Directeur de Projet</w:t>
            </w:r>
            <w:r w:rsidRPr="00EF2D33">
              <w:rPr>
                <w:szCs w:val="24"/>
              </w:rPr>
              <w:t xml:space="preserve"> délivrera un certificat correspondant à la valeur du travail exécuté, des matériaux commandés, du coût raisonnable d’enlèvement des Matériels, du rapatriement du personnel de l’Entrepreneur employé exclusivement pour les Travaux et du coût encouru par l’Entrepreneur pour protéger et sécuriser les Travaux, moins les avances reçues s jusqu’à la date de délivrance du Certificat.</w:t>
            </w:r>
          </w:p>
        </w:tc>
      </w:tr>
      <w:tr w:rsidR="00152AD8" w:rsidRPr="00EF2D33" w14:paraId="381147A0" w14:textId="77777777" w:rsidTr="00152AD8">
        <w:tc>
          <w:tcPr>
            <w:tcW w:w="2632" w:type="dxa"/>
            <w:tcBorders>
              <w:top w:val="nil"/>
              <w:left w:val="nil"/>
              <w:bottom w:val="nil"/>
              <w:right w:val="nil"/>
            </w:tcBorders>
          </w:tcPr>
          <w:p w14:paraId="5FEB43D9" w14:textId="77777777" w:rsidR="00152AD8" w:rsidRPr="00EF2D33" w:rsidRDefault="00152AD8" w:rsidP="00152AD8">
            <w:pPr>
              <w:pStyle w:val="00SectionVIIISubtitle"/>
            </w:pPr>
            <w:bookmarkStart w:id="130" w:name="_Toc478922843"/>
            <w:bookmarkStart w:id="131" w:name="_Toc487121287"/>
            <w:r>
              <w:t>55</w:t>
            </w:r>
            <w:r w:rsidRPr="00EF2D33">
              <w:t>.</w:t>
            </w:r>
            <w:r w:rsidRPr="00EF2D33">
              <w:tab/>
              <w:t>Propriété</w:t>
            </w:r>
            <w:bookmarkEnd w:id="130"/>
            <w:bookmarkEnd w:id="131"/>
          </w:p>
        </w:tc>
        <w:tc>
          <w:tcPr>
            <w:tcW w:w="6836" w:type="dxa"/>
            <w:tcBorders>
              <w:top w:val="nil"/>
              <w:left w:val="nil"/>
              <w:bottom w:val="nil"/>
              <w:right w:val="nil"/>
            </w:tcBorders>
          </w:tcPr>
          <w:p w14:paraId="5F96D25E" w14:textId="77777777" w:rsidR="00152AD8" w:rsidRPr="00EF2D33" w:rsidRDefault="00152AD8" w:rsidP="00152AD8">
            <w:pPr>
              <w:tabs>
                <w:tab w:val="left" w:pos="540"/>
              </w:tabs>
              <w:suppressAutoHyphens/>
              <w:spacing w:after="120"/>
              <w:ind w:left="540" w:right="-72" w:hanging="540"/>
              <w:jc w:val="both"/>
              <w:rPr>
                <w:szCs w:val="24"/>
              </w:rPr>
            </w:pPr>
            <w:r>
              <w:rPr>
                <w:szCs w:val="24"/>
              </w:rPr>
              <w:t>55</w:t>
            </w:r>
            <w:r w:rsidRPr="00EF2D33">
              <w:rPr>
                <w:szCs w:val="24"/>
              </w:rPr>
              <w:t>.1</w:t>
            </w:r>
            <w:r w:rsidRPr="00EF2D33">
              <w:rPr>
                <w:szCs w:val="24"/>
              </w:rPr>
              <w:tab/>
              <w:t>Tous les matériaux se trouvant sur le Site, le Matériel, les Equipements, Travaux provisoires et Travaux seront considérés comme étant la propriété du Maître d’Ouvrage si le Marché est résilié en raison d’une faute de l’Entrepreneur.</w:t>
            </w:r>
          </w:p>
        </w:tc>
      </w:tr>
      <w:tr w:rsidR="00152AD8" w:rsidRPr="00EF2D33" w14:paraId="63990A71" w14:textId="77777777" w:rsidTr="00152AD8">
        <w:tc>
          <w:tcPr>
            <w:tcW w:w="2632" w:type="dxa"/>
            <w:tcBorders>
              <w:top w:val="nil"/>
              <w:left w:val="nil"/>
              <w:bottom w:val="nil"/>
              <w:right w:val="nil"/>
            </w:tcBorders>
          </w:tcPr>
          <w:p w14:paraId="09F5990C" w14:textId="77777777" w:rsidR="00152AD8" w:rsidRPr="00EF2D33" w:rsidRDefault="00152AD8" w:rsidP="00152AD8">
            <w:pPr>
              <w:pStyle w:val="00SectionVIIISubtitle"/>
            </w:pPr>
            <w:bookmarkStart w:id="132" w:name="_Toc478922844"/>
            <w:bookmarkStart w:id="133" w:name="_Toc487121288"/>
            <w:r>
              <w:t>56</w:t>
            </w:r>
            <w:r w:rsidRPr="00EF2D33">
              <w:t>.</w:t>
            </w:r>
            <w:r w:rsidRPr="00EF2D33">
              <w:tab/>
              <w:t>Exonération de l’obligation d’exécution</w:t>
            </w:r>
            <w:bookmarkEnd w:id="132"/>
            <w:bookmarkEnd w:id="133"/>
          </w:p>
        </w:tc>
        <w:tc>
          <w:tcPr>
            <w:tcW w:w="6836" w:type="dxa"/>
            <w:tcBorders>
              <w:top w:val="nil"/>
              <w:left w:val="nil"/>
              <w:bottom w:val="nil"/>
              <w:right w:val="nil"/>
            </w:tcBorders>
          </w:tcPr>
          <w:p w14:paraId="2DFD259F" w14:textId="77777777" w:rsidR="00152AD8" w:rsidRPr="00EF2D33" w:rsidRDefault="00152AD8" w:rsidP="00152AD8">
            <w:pPr>
              <w:tabs>
                <w:tab w:val="left" w:pos="540"/>
              </w:tabs>
              <w:suppressAutoHyphens/>
              <w:spacing w:after="120"/>
              <w:ind w:left="540" w:right="-72" w:hanging="540"/>
              <w:jc w:val="both"/>
              <w:rPr>
                <w:szCs w:val="24"/>
              </w:rPr>
            </w:pPr>
            <w:r>
              <w:rPr>
                <w:szCs w:val="24"/>
              </w:rPr>
              <w:t>56</w:t>
            </w:r>
            <w:r w:rsidRPr="00EF2D33">
              <w:rPr>
                <w:szCs w:val="24"/>
              </w:rPr>
              <w:t>.1</w:t>
            </w:r>
            <w:r w:rsidRPr="00EF2D33">
              <w:rPr>
                <w:szCs w:val="24"/>
              </w:rPr>
              <w:tab/>
              <w:t xml:space="preserve">Si le Marché est interrompu en raison du déclenchement d’une guerre ou en raison de tout autre événement échappant totalement au contrôle du Maître d’Ouvrage ou de l’Entrepreneur, le </w:t>
            </w:r>
            <w:r>
              <w:rPr>
                <w:szCs w:val="24"/>
              </w:rPr>
              <w:t>Directeur de Projet</w:t>
            </w:r>
            <w:r w:rsidRPr="00EF2D33">
              <w:rPr>
                <w:szCs w:val="24"/>
              </w:rPr>
              <w:t xml:space="preserve"> certifiera que le Marché ne peut être exécuté. L’Entrepreneur sécurisera le Site et arrêtera les Travaux dès que possible après avoir reçu ce certificat et sera payé au titre des travaux exécutés avant de recevoir ce certificat, et au titre de tous les travaux exécutés par la suite et pour lesquels un engagement avait été souscrit.</w:t>
            </w:r>
          </w:p>
        </w:tc>
      </w:tr>
      <w:tr w:rsidR="00152AD8" w:rsidRPr="00EF2D33" w14:paraId="59874FDA" w14:textId="77777777" w:rsidTr="00152AD8">
        <w:tc>
          <w:tcPr>
            <w:tcW w:w="2632" w:type="dxa"/>
            <w:tcBorders>
              <w:top w:val="nil"/>
              <w:left w:val="nil"/>
              <w:bottom w:val="nil"/>
              <w:right w:val="nil"/>
            </w:tcBorders>
          </w:tcPr>
          <w:p w14:paraId="01328E69" w14:textId="77777777" w:rsidR="00152AD8" w:rsidRPr="00EF2D33" w:rsidRDefault="00152AD8" w:rsidP="00152AD8">
            <w:pPr>
              <w:pStyle w:val="00SectionVIIISubtitle"/>
            </w:pPr>
            <w:bookmarkStart w:id="134" w:name="_Toc478922845"/>
            <w:bookmarkStart w:id="135" w:name="_Toc487121289"/>
            <w:r>
              <w:t>57</w:t>
            </w:r>
            <w:r w:rsidRPr="00EF2D33">
              <w:t>.</w:t>
            </w:r>
            <w:r w:rsidRPr="00EF2D33">
              <w:tab/>
              <w:t>Suspension du prêt ou du crédit de la Banque mondiale</w:t>
            </w:r>
            <w:bookmarkEnd w:id="134"/>
            <w:bookmarkEnd w:id="135"/>
          </w:p>
        </w:tc>
        <w:tc>
          <w:tcPr>
            <w:tcW w:w="6836" w:type="dxa"/>
            <w:tcBorders>
              <w:top w:val="nil"/>
              <w:left w:val="nil"/>
              <w:bottom w:val="nil"/>
              <w:right w:val="nil"/>
            </w:tcBorders>
          </w:tcPr>
          <w:p w14:paraId="0B8E0134" w14:textId="77777777" w:rsidR="00152AD8" w:rsidRPr="00EF2D33" w:rsidRDefault="00152AD8" w:rsidP="00152AD8">
            <w:pPr>
              <w:tabs>
                <w:tab w:val="left" w:pos="540"/>
              </w:tabs>
              <w:suppressAutoHyphens/>
              <w:spacing w:after="120"/>
              <w:ind w:left="540" w:right="-72" w:hanging="540"/>
              <w:jc w:val="both"/>
              <w:rPr>
                <w:szCs w:val="24"/>
              </w:rPr>
            </w:pPr>
            <w:r>
              <w:rPr>
                <w:szCs w:val="24"/>
              </w:rPr>
              <w:t>57</w:t>
            </w:r>
            <w:r w:rsidRPr="00EF2D33">
              <w:rPr>
                <w:szCs w:val="24"/>
              </w:rPr>
              <w:t>.1</w:t>
            </w:r>
            <w:r w:rsidRPr="00EF2D33">
              <w:rPr>
                <w:szCs w:val="24"/>
              </w:rPr>
              <w:tab/>
              <w:t>Si la Banque mondiale suspend le Prêt ou le Crédit au Maître d’Ouvrage, sur lequel une partie des paiements sont effectués à l’Entrepreneur :</w:t>
            </w:r>
          </w:p>
          <w:p w14:paraId="61D0DE10" w14:textId="77777777" w:rsidR="00152AD8" w:rsidRPr="00EF2D33" w:rsidRDefault="00152AD8" w:rsidP="00152AD8">
            <w:pPr>
              <w:tabs>
                <w:tab w:val="left" w:pos="1080"/>
              </w:tabs>
              <w:suppressAutoHyphens/>
              <w:spacing w:after="120"/>
              <w:ind w:left="1080" w:right="-72" w:hanging="540"/>
              <w:jc w:val="both"/>
              <w:rPr>
                <w:szCs w:val="24"/>
              </w:rPr>
            </w:pPr>
            <w:r w:rsidRPr="00EF2D33">
              <w:rPr>
                <w:szCs w:val="24"/>
              </w:rPr>
              <w:t>(a)</w:t>
            </w:r>
            <w:r w:rsidRPr="00EF2D33">
              <w:rPr>
                <w:szCs w:val="24"/>
              </w:rPr>
              <w:tab/>
              <w:t>Le Maître d’Ouvrage aura l’obligation de notifier à l’Entrepreneur ladite suspension dans un délai de sept (7) jours après avoir reçu la notification de la suspension de la Banque mondiale ;</w:t>
            </w:r>
          </w:p>
          <w:p w14:paraId="24E3FDAB" w14:textId="24B2EA11" w:rsidR="00152AD8" w:rsidRPr="00EF2D33" w:rsidRDefault="00152AD8" w:rsidP="00152AD8">
            <w:pPr>
              <w:tabs>
                <w:tab w:val="left" w:pos="1080"/>
              </w:tabs>
              <w:suppressAutoHyphens/>
              <w:ind w:left="1080" w:right="-72" w:hanging="540"/>
              <w:jc w:val="both"/>
              <w:rPr>
                <w:szCs w:val="24"/>
              </w:rPr>
            </w:pPr>
            <w:r w:rsidRPr="00EF2D33">
              <w:rPr>
                <w:szCs w:val="24"/>
              </w:rPr>
              <w:t>(b)</w:t>
            </w:r>
            <w:r w:rsidRPr="00EF2D33">
              <w:rPr>
                <w:szCs w:val="24"/>
              </w:rPr>
              <w:tab/>
              <w:t xml:space="preserve">Si l’Entrepreneur n’a pas reçu les montants qui lui sont dus dans le délai de vingt-huit (28) jours </w:t>
            </w:r>
            <w:r w:rsidRPr="00023F67">
              <w:rPr>
                <w:b/>
                <w:szCs w:val="24"/>
              </w:rPr>
              <w:t>visé à la Clause 39.1</w:t>
            </w:r>
            <w:r w:rsidRPr="00EF2D33">
              <w:rPr>
                <w:szCs w:val="24"/>
              </w:rPr>
              <w:t>, l’Entrepreneur pourra immédiatement présenter une notification de résiliation avec préavis de quatorze (14) jours.</w:t>
            </w:r>
          </w:p>
        </w:tc>
      </w:tr>
    </w:tbl>
    <w:p w14:paraId="370F4A05" w14:textId="77777777" w:rsidR="00152AD8" w:rsidRDefault="00152AD8" w:rsidP="00152AD8">
      <w:pPr>
        <w:rPr>
          <w:b/>
          <w:bCs/>
          <w:sz w:val="36"/>
          <w:szCs w:val="24"/>
          <w:lang w:eastAsia="en-US"/>
        </w:rPr>
      </w:pPr>
    </w:p>
    <w:p w14:paraId="609763E7" w14:textId="77777777" w:rsidR="00152AD8" w:rsidRDefault="00152AD8" w:rsidP="00152AD8">
      <w:pPr>
        <w:jc w:val="center"/>
        <w:rPr>
          <w:b/>
          <w:sz w:val="36"/>
          <w:szCs w:val="36"/>
          <w:lang w:eastAsia="en-US"/>
        </w:rPr>
      </w:pPr>
    </w:p>
    <w:p w14:paraId="2AE076B3" w14:textId="77777777" w:rsidR="00152AD8" w:rsidRDefault="00152AD8" w:rsidP="00152AD8">
      <w:pPr>
        <w:rPr>
          <w:b/>
          <w:sz w:val="36"/>
          <w:szCs w:val="36"/>
          <w:lang w:eastAsia="en-US"/>
        </w:rPr>
      </w:pPr>
      <w:r>
        <w:rPr>
          <w:b/>
          <w:sz w:val="36"/>
          <w:szCs w:val="36"/>
          <w:lang w:eastAsia="en-US"/>
        </w:rPr>
        <w:br w:type="page"/>
      </w:r>
    </w:p>
    <w:p w14:paraId="00368C72" w14:textId="77777777" w:rsidR="00152AD8" w:rsidRPr="008D5992" w:rsidRDefault="00152AD8" w:rsidP="00152AD8">
      <w:pPr>
        <w:jc w:val="center"/>
        <w:rPr>
          <w:szCs w:val="24"/>
        </w:rPr>
      </w:pPr>
      <w:r w:rsidRPr="008D5992">
        <w:rPr>
          <w:b/>
          <w:sz w:val="36"/>
          <w:szCs w:val="36"/>
          <w:lang w:eastAsia="en-US"/>
        </w:rPr>
        <w:t xml:space="preserve">ANNEXE </w:t>
      </w:r>
      <w:r w:rsidRPr="000A0E86">
        <w:rPr>
          <w:b/>
          <w:sz w:val="44"/>
          <w:szCs w:val="44"/>
          <w:lang w:eastAsia="en-US"/>
        </w:rPr>
        <w:t>A</w:t>
      </w:r>
      <w:r>
        <w:rPr>
          <w:b/>
          <w:sz w:val="36"/>
          <w:szCs w:val="36"/>
          <w:lang w:eastAsia="en-US"/>
        </w:rPr>
        <w:t xml:space="preserve"> </w:t>
      </w:r>
      <w:r w:rsidRPr="008D5992">
        <w:rPr>
          <w:b/>
          <w:sz w:val="36"/>
          <w:szCs w:val="36"/>
          <w:lang w:eastAsia="en-US"/>
        </w:rPr>
        <w:t>AU</w:t>
      </w:r>
      <w:r>
        <w:rPr>
          <w:b/>
          <w:sz w:val="36"/>
          <w:szCs w:val="36"/>
          <w:lang w:eastAsia="en-US"/>
        </w:rPr>
        <w:t>X</w:t>
      </w:r>
      <w:r w:rsidRPr="008D5992">
        <w:rPr>
          <w:b/>
          <w:sz w:val="36"/>
          <w:szCs w:val="36"/>
          <w:lang w:eastAsia="en-US"/>
        </w:rPr>
        <w:t xml:space="preserve"> C</w:t>
      </w:r>
      <w:r>
        <w:rPr>
          <w:b/>
          <w:sz w:val="36"/>
          <w:szCs w:val="36"/>
          <w:lang w:eastAsia="en-US"/>
        </w:rPr>
        <w:t>ONDITIONS DU MARCHE</w:t>
      </w:r>
    </w:p>
    <w:p w14:paraId="47B6959B" w14:textId="77777777" w:rsidR="00152AD8" w:rsidRPr="008D5992" w:rsidRDefault="00152AD8" w:rsidP="00152AD8">
      <w:pPr>
        <w:spacing w:before="240" w:after="240"/>
        <w:jc w:val="center"/>
        <w:rPr>
          <w:b/>
          <w:sz w:val="40"/>
          <w:szCs w:val="40"/>
          <w:lang w:eastAsia="en-US"/>
        </w:rPr>
      </w:pPr>
      <w:r w:rsidRPr="008D5992">
        <w:rPr>
          <w:b/>
          <w:sz w:val="40"/>
          <w:szCs w:val="40"/>
          <w:lang w:eastAsia="en-US"/>
        </w:rPr>
        <w:t>Fraude et Corruption</w:t>
      </w:r>
    </w:p>
    <w:p w14:paraId="42962AE2" w14:textId="77777777" w:rsidR="00152AD8" w:rsidRPr="008D5992" w:rsidRDefault="00152AD8" w:rsidP="00152AD8">
      <w:pPr>
        <w:suppressAutoHyphens/>
        <w:spacing w:before="120" w:after="120"/>
        <w:jc w:val="center"/>
        <w:rPr>
          <w:b/>
          <w:i/>
          <w:szCs w:val="24"/>
        </w:rPr>
      </w:pPr>
      <w:r w:rsidRPr="008D5992">
        <w:rPr>
          <w:b/>
          <w:i/>
          <w:szCs w:val="24"/>
        </w:rPr>
        <w:t>(Ne pas modifier le texte de cette Annexe)</w:t>
      </w:r>
    </w:p>
    <w:tbl>
      <w:tblPr>
        <w:tblW w:w="9630" w:type="dxa"/>
        <w:tblLayout w:type="fixed"/>
        <w:tblLook w:val="0000" w:firstRow="0" w:lastRow="0" w:firstColumn="0" w:lastColumn="0" w:noHBand="0" w:noVBand="0"/>
      </w:tblPr>
      <w:tblGrid>
        <w:gridCol w:w="9630"/>
      </w:tblGrid>
      <w:tr w:rsidR="00152AD8" w:rsidRPr="008D5992" w14:paraId="4867FA0A" w14:textId="77777777" w:rsidTr="00152AD8">
        <w:tc>
          <w:tcPr>
            <w:tcW w:w="9630" w:type="dxa"/>
          </w:tcPr>
          <w:p w14:paraId="15F80495" w14:textId="77777777" w:rsidR="00152AD8" w:rsidRPr="008D5992" w:rsidRDefault="00152AD8" w:rsidP="00152AD8">
            <w:pPr>
              <w:spacing w:after="160" w:line="259" w:lineRule="auto"/>
              <w:ind w:left="360" w:hanging="360"/>
              <w:contextualSpacing/>
              <w:jc w:val="both"/>
              <w:rPr>
                <w:rFonts w:eastAsiaTheme="minorHAnsi"/>
                <w:b/>
                <w:szCs w:val="24"/>
                <w:lang w:eastAsia="en-US"/>
              </w:rPr>
            </w:pPr>
            <w:r w:rsidRPr="008D5992">
              <w:rPr>
                <w:rFonts w:eastAsiaTheme="minorHAnsi"/>
                <w:b/>
                <w:szCs w:val="24"/>
                <w:lang w:eastAsia="en-US"/>
              </w:rPr>
              <w:t xml:space="preserve">1. </w:t>
            </w:r>
            <w:r w:rsidRPr="008D5992">
              <w:rPr>
                <w:rFonts w:eastAsiaTheme="minorHAnsi"/>
                <w:b/>
                <w:szCs w:val="24"/>
                <w:lang w:eastAsia="en-US"/>
              </w:rPr>
              <w:tab/>
              <w:t>Objet</w:t>
            </w:r>
          </w:p>
          <w:p w14:paraId="66D491DB" w14:textId="77777777" w:rsidR="00152AD8" w:rsidRPr="008D5992" w:rsidRDefault="00152AD8" w:rsidP="00152AD8">
            <w:pPr>
              <w:pStyle w:val="ListParagraph"/>
              <w:suppressAutoHyphens w:val="0"/>
              <w:overflowPunct/>
              <w:autoSpaceDE/>
              <w:autoSpaceDN/>
              <w:adjustRightInd/>
              <w:spacing w:after="160"/>
              <w:ind w:left="360" w:hanging="360"/>
              <w:textAlignment w:val="auto"/>
              <w:rPr>
                <w:rFonts w:eastAsiaTheme="minorHAnsi"/>
                <w:szCs w:val="24"/>
                <w:lang w:eastAsia="en-US"/>
              </w:rPr>
            </w:pPr>
            <w:r w:rsidRPr="008D5992">
              <w:rPr>
                <w:rFonts w:eastAsiaTheme="minorHAnsi"/>
                <w:szCs w:val="24"/>
                <w:lang w:eastAsia="en-US"/>
              </w:rPr>
              <w:t>1.1</w:t>
            </w:r>
            <w:r w:rsidRPr="008D5992">
              <w:rPr>
                <w:rFonts w:eastAsiaTheme="minorHAnsi"/>
                <w:szCs w:val="24"/>
                <w:lang w:eastAsia="en-US"/>
              </w:rPr>
              <w:tab/>
              <w:t>Les Directives de la Banque en matière de lutte contre la fraude et la corruption, ainsi que la présente annexe, sont applicables à la passation des marchés dans le cadre des Opérations de Financement de Projets d’Investissement par la Banque.</w:t>
            </w:r>
          </w:p>
          <w:p w14:paraId="03EC7493" w14:textId="77777777" w:rsidR="00152AD8" w:rsidRPr="008D5992" w:rsidRDefault="00152AD8" w:rsidP="00152AD8">
            <w:pPr>
              <w:spacing w:after="160" w:line="259" w:lineRule="auto"/>
              <w:ind w:left="360" w:hanging="360"/>
              <w:contextualSpacing/>
              <w:jc w:val="both"/>
              <w:rPr>
                <w:rFonts w:eastAsiaTheme="minorHAnsi"/>
                <w:b/>
                <w:szCs w:val="24"/>
                <w:lang w:eastAsia="en-US"/>
              </w:rPr>
            </w:pPr>
            <w:r w:rsidRPr="008D5992">
              <w:rPr>
                <w:rFonts w:eastAsiaTheme="minorHAnsi"/>
                <w:b/>
                <w:szCs w:val="24"/>
                <w:lang w:eastAsia="en-US"/>
              </w:rPr>
              <w:t>2.</w:t>
            </w:r>
            <w:r w:rsidRPr="008D5992">
              <w:rPr>
                <w:rFonts w:eastAsiaTheme="minorHAnsi"/>
                <w:b/>
                <w:szCs w:val="24"/>
                <w:lang w:eastAsia="en-US"/>
              </w:rPr>
              <w:tab/>
              <w:t>Exigences</w:t>
            </w:r>
          </w:p>
          <w:p w14:paraId="2140E21A" w14:textId="77777777" w:rsidR="00152AD8" w:rsidRPr="008D5992" w:rsidRDefault="00152AD8" w:rsidP="00152AD8">
            <w:pPr>
              <w:pStyle w:val="ListParagraph"/>
              <w:suppressAutoHyphens w:val="0"/>
              <w:overflowPunct/>
              <w:autoSpaceDE/>
              <w:autoSpaceDN/>
              <w:adjustRightInd/>
              <w:spacing w:after="160"/>
              <w:ind w:left="360" w:hanging="360"/>
              <w:textAlignment w:val="auto"/>
              <w:rPr>
                <w:rFonts w:eastAsiaTheme="minorHAnsi"/>
                <w:szCs w:val="24"/>
                <w:lang w:eastAsia="en-US"/>
              </w:rPr>
            </w:pPr>
            <w:r w:rsidRPr="008D5992">
              <w:rPr>
                <w:rFonts w:eastAsiaTheme="minorHAnsi"/>
                <w:szCs w:val="24"/>
                <w:lang w:eastAsia="en-US"/>
              </w:rPr>
              <w:t>2.1</w:t>
            </w:r>
            <w:r w:rsidRPr="008D5992">
              <w:rPr>
                <w:rFonts w:eastAsiaTheme="minorHAnsi"/>
                <w:szCs w:val="24"/>
                <w:lang w:eastAsia="en-US"/>
              </w:rPr>
              <w:tab/>
              <w:t xml:space="preserve">La Banque exige que les Emprunteurs (y compris les bénéficiaires d’un financement de la Banque), les soumissionnaires (candidats/proposants), consultants, entrepreneurs et s, les sous-traitants, sous-consultants, prestataires de services ou </w:t>
            </w:r>
            <w:proofErr w:type="spellStart"/>
            <w:r>
              <w:rPr>
                <w:rFonts w:eastAsiaTheme="minorHAnsi"/>
                <w:szCs w:val="24"/>
                <w:lang w:eastAsia="en-US"/>
              </w:rPr>
              <w:t>fornisseurs</w:t>
            </w:r>
            <w:proofErr w:type="spellEnd"/>
            <w:r w:rsidRPr="008D5992">
              <w:rPr>
                <w:rFonts w:eastAsiaTheme="minorHAnsi"/>
                <w:szCs w:val="24"/>
                <w:lang w:eastAsia="en-US"/>
              </w:rPr>
              <w:t>,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p>
          <w:p w14:paraId="512EC9D9" w14:textId="77777777" w:rsidR="00152AD8" w:rsidRDefault="00152AD8" w:rsidP="00152AD8">
            <w:pPr>
              <w:pStyle w:val="ListParagraph"/>
              <w:suppressAutoHyphens w:val="0"/>
              <w:overflowPunct/>
              <w:autoSpaceDE/>
              <w:autoSpaceDN/>
              <w:adjustRightInd/>
              <w:spacing w:after="160"/>
              <w:ind w:left="360" w:hanging="360"/>
              <w:textAlignment w:val="auto"/>
              <w:rPr>
                <w:rFonts w:eastAsiaTheme="minorHAnsi"/>
                <w:szCs w:val="24"/>
                <w:lang w:eastAsia="en-US"/>
              </w:rPr>
            </w:pPr>
          </w:p>
          <w:p w14:paraId="0B0271D6" w14:textId="77777777" w:rsidR="00152AD8" w:rsidRPr="008D5992" w:rsidRDefault="00152AD8" w:rsidP="00152AD8">
            <w:pPr>
              <w:pStyle w:val="ListParagraph"/>
              <w:suppressAutoHyphens w:val="0"/>
              <w:overflowPunct/>
              <w:autoSpaceDE/>
              <w:autoSpaceDN/>
              <w:adjustRightInd/>
              <w:spacing w:after="160"/>
              <w:ind w:left="360" w:hanging="360"/>
              <w:textAlignment w:val="auto"/>
              <w:rPr>
                <w:rFonts w:eastAsiaTheme="minorHAnsi"/>
                <w:szCs w:val="24"/>
                <w:lang w:eastAsia="en-US"/>
              </w:rPr>
            </w:pPr>
            <w:r w:rsidRPr="008D5992">
              <w:rPr>
                <w:rFonts w:eastAsiaTheme="minorHAnsi"/>
                <w:szCs w:val="24"/>
                <w:lang w:eastAsia="en-US"/>
              </w:rPr>
              <w:t>2.2</w:t>
            </w:r>
            <w:r w:rsidRPr="008D5992">
              <w:rPr>
                <w:rFonts w:eastAsiaTheme="minorHAnsi"/>
                <w:szCs w:val="24"/>
                <w:lang w:eastAsia="en-US"/>
              </w:rPr>
              <w:tab/>
              <w:t>En vertu de ce principe, la Banque :</w:t>
            </w:r>
          </w:p>
          <w:p w14:paraId="77D5D6B6" w14:textId="77777777" w:rsidR="00152AD8" w:rsidRPr="008D5992" w:rsidRDefault="00152AD8" w:rsidP="00152AD8">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aux fins d’application de la présente disposition, définit comme suit les expressions suivantes :</w:t>
            </w:r>
          </w:p>
          <w:p w14:paraId="619AF841" w14:textId="77777777" w:rsidR="00152AD8" w:rsidRPr="008D5992" w:rsidRDefault="00152AD8" w:rsidP="00152AD8">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 xml:space="preserve">est coupable de « corruption » quiconque offre, donne, sollicite ou accepte, directement ou indirectement, un quelconque avantage en d’influer indûment sur les actions d’une autre personne ou entité ; </w:t>
            </w:r>
          </w:p>
          <w:p w14:paraId="1132C46F" w14:textId="77777777" w:rsidR="00152AD8" w:rsidRPr="008D5992" w:rsidRDefault="00152AD8" w:rsidP="00152AD8">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se livre à des « manœuvres frauduleuses » quiconque agit, ou s’abstient d’agir, ou dénature des faits, délibérément ou par négligence grave, ou tente d’induire en erreur une personne ou une entité, afin d’en retirer un avantage financier ou de toute autre nature, ou se dérober à une obligation;</w:t>
            </w:r>
          </w:p>
          <w:p w14:paraId="63A6A299" w14:textId="77777777" w:rsidR="00152AD8" w:rsidRPr="008D5992" w:rsidRDefault="00152AD8" w:rsidP="00152AD8">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se livrent à des « manœuvres collusives » les personnes ou entités qui s’entendent afin d’atteindre un objectif illicite, notamment en influant indûment sur l’action d’autres personnes ou entités;</w:t>
            </w:r>
          </w:p>
          <w:p w14:paraId="0AB8C457" w14:textId="77777777" w:rsidR="00152AD8" w:rsidRPr="008D5992" w:rsidRDefault="00152AD8" w:rsidP="00152AD8">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6D5101A3" w14:textId="77777777" w:rsidR="00152AD8" w:rsidRPr="008D5992" w:rsidRDefault="00152AD8" w:rsidP="00152AD8">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se livre à des « manœuvres obstructives »</w:t>
            </w:r>
          </w:p>
          <w:p w14:paraId="57B8C7B8" w14:textId="77777777" w:rsidR="00152AD8" w:rsidRPr="008D5992" w:rsidRDefault="00152AD8" w:rsidP="00152AD8">
            <w:pPr>
              <w:tabs>
                <w:tab w:val="left" w:pos="2694"/>
              </w:tabs>
              <w:suppressAutoHyphens/>
              <w:spacing w:before="120" w:after="120"/>
              <w:ind w:left="2694" w:hanging="426"/>
              <w:jc w:val="both"/>
              <w:rPr>
                <w:color w:val="000000"/>
                <w:szCs w:val="24"/>
              </w:rPr>
            </w:pPr>
            <w:r w:rsidRPr="008D5992">
              <w:rPr>
                <w:color w:val="000000"/>
                <w:szCs w:val="24"/>
              </w:rPr>
              <w:t>(a)</w:t>
            </w:r>
            <w:r w:rsidRPr="008D5992">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8D5992">
              <w:rPr>
                <w:b/>
                <w:color w:val="000000"/>
                <w:szCs w:val="24"/>
              </w:rPr>
              <w:t xml:space="preserve"> </w:t>
            </w:r>
            <w:r w:rsidRPr="008D5992">
              <w:rPr>
                <w:color w:val="000000"/>
                <w:szCs w:val="24"/>
              </w:rPr>
              <w:t xml:space="preserve">harcèle ou intimide quelqu’un aux fins de l’empêcher de faire part d’informations relatives à cette enquête, ou bien de poursuivre l’enquête; ou </w:t>
            </w:r>
          </w:p>
          <w:p w14:paraId="66D2C146" w14:textId="77777777" w:rsidR="00152AD8" w:rsidRPr="008D5992" w:rsidRDefault="00152AD8" w:rsidP="00152AD8">
            <w:pPr>
              <w:tabs>
                <w:tab w:val="left" w:pos="576"/>
                <w:tab w:val="left" w:pos="2694"/>
              </w:tabs>
              <w:suppressAutoHyphens/>
              <w:spacing w:before="120" w:after="120"/>
              <w:ind w:left="2694" w:hanging="426"/>
              <w:jc w:val="both"/>
              <w:rPr>
                <w:szCs w:val="24"/>
              </w:rPr>
            </w:pPr>
            <w:r w:rsidRPr="008D5992">
              <w:rPr>
                <w:color w:val="000000"/>
                <w:szCs w:val="24"/>
              </w:rPr>
              <w:t xml:space="preserve">(b) </w:t>
            </w:r>
            <w:r w:rsidRPr="008D5992">
              <w:rPr>
                <w:color w:val="000000"/>
                <w:szCs w:val="24"/>
              </w:rPr>
              <w:tab/>
              <w:t>celui qui entrave délibérément l’exercice par la Banque de son droit d’examen tel que stipulé au paragraphe (e) ci-dessous</w:t>
            </w:r>
            <w:r w:rsidRPr="008D5992">
              <w:rPr>
                <w:szCs w:val="24"/>
              </w:rPr>
              <w:t>.</w:t>
            </w:r>
          </w:p>
          <w:p w14:paraId="3E4D75B1" w14:textId="77777777" w:rsidR="00152AD8" w:rsidRPr="008D5992" w:rsidRDefault="00152AD8" w:rsidP="00152AD8">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 xml:space="preserve">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w:t>
            </w:r>
            <w:r>
              <w:rPr>
                <w:szCs w:val="24"/>
                <w:lang w:val="fr-FR"/>
              </w:rPr>
              <w:t>fournisseurs</w:t>
            </w:r>
            <w:r w:rsidRPr="008D5992">
              <w:rPr>
                <w:szCs w:val="24"/>
                <w:lang w:val="fr-FR"/>
              </w:rPr>
              <w:t xml:space="preserve">, ou un de leurs employés, s’est livré, directement ou indirectement, à un acte de corruption, une manœuvre frauduleuse, collusive, coercitive ou obstructive en vue de l’obtention dudit marché ou contrat; </w:t>
            </w:r>
          </w:p>
          <w:p w14:paraId="3CA8EA48" w14:textId="77777777" w:rsidR="00152AD8" w:rsidRPr="008D5992" w:rsidRDefault="00152AD8" w:rsidP="00152AD8">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y compris en manquant à son devoir d’informer la Banque lorsqu’il a eu connaissance desdites pratiques;</w:t>
            </w:r>
          </w:p>
          <w:p w14:paraId="3730A3F9" w14:textId="77777777" w:rsidR="00152AD8" w:rsidRPr="008D5992" w:rsidRDefault="00152AD8" w:rsidP="00152AD8">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8D5992">
              <w:rPr>
                <w:lang w:val="fr-FR"/>
              </w:rPr>
              <w:footnoteReference w:id="9"/>
            </w:r>
            <w:r w:rsidRPr="008D5992">
              <w:rPr>
                <w:szCs w:val="24"/>
                <w:lang w:val="fr-FR"/>
              </w:rPr>
              <w:t xml:space="preserve"> (ii) de la participation</w:t>
            </w:r>
            <w:r w:rsidRPr="008D5992">
              <w:rPr>
                <w:lang w:val="fr-FR"/>
              </w:rPr>
              <w:footnoteReference w:id="10"/>
            </w:r>
            <w:r w:rsidRPr="008D5992">
              <w:rPr>
                <w:szCs w:val="24"/>
                <w:lang w:val="fr-FR"/>
              </w:rPr>
              <w:t xml:space="preserve"> comme sous-traitant, consultant, fabricant ou </w:t>
            </w:r>
            <w:r>
              <w:rPr>
                <w:szCs w:val="24"/>
                <w:lang w:val="fr-FR"/>
              </w:rPr>
              <w:t>fournisseur</w:t>
            </w:r>
            <w:r w:rsidRPr="008D5992">
              <w:rPr>
                <w:szCs w:val="24"/>
                <w:lang w:val="fr-FR"/>
              </w:rPr>
              <w:t xml:space="preserve">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w:t>
            </w:r>
          </w:p>
          <w:p w14:paraId="600F5CCC" w14:textId="77777777" w:rsidR="00152AD8" w:rsidRPr="008D5992" w:rsidRDefault="00152AD8" w:rsidP="00152AD8">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 xml:space="preserve">exigera que les dossiers d’appel d’offres/appel à propositions, et que les contrats et marchés financés par la Banque, contiennent une disposition exigeant des soumissionnaires (candidats/proposants), consultants, </w:t>
            </w:r>
            <w:r>
              <w:rPr>
                <w:szCs w:val="24"/>
                <w:lang w:val="fr-FR"/>
              </w:rPr>
              <w:t>fournisseurs</w:t>
            </w:r>
            <w:r w:rsidRPr="008D5992">
              <w:rPr>
                <w:szCs w:val="24"/>
                <w:lang w:val="fr-FR"/>
              </w:rPr>
              <w:t xml:space="preserve"> et entrepreneurs, ainsi que leurs sous-traitants, sous-consultants, prestataires de services, </w:t>
            </w:r>
            <w:r>
              <w:rPr>
                <w:szCs w:val="24"/>
                <w:lang w:val="fr-FR"/>
              </w:rPr>
              <w:t>fournisseurs</w:t>
            </w:r>
            <w:r w:rsidRPr="008D5992">
              <w:rPr>
                <w:szCs w:val="24"/>
                <w:lang w:val="fr-FR"/>
              </w:rPr>
              <w:t>, agents, et personnel, autorisent la Banque à inspecter</w:t>
            </w:r>
            <w:r w:rsidRPr="008D5992">
              <w:rPr>
                <w:rStyle w:val="FootnoteReference"/>
                <w:szCs w:val="24"/>
                <w:lang w:val="fr-FR"/>
              </w:rPr>
              <w:footnoteReference w:id="11"/>
            </w:r>
            <w:r w:rsidRPr="008D5992">
              <w:rPr>
                <w:szCs w:val="24"/>
                <w:lang w:val="fr-FR"/>
              </w:rPr>
              <w:t xml:space="preserve"> les pièces comptables, relevés et autres documents relatifs à la passation du marché, à la sélection et/ou à l’exécution du marché, et à les soumettre pour vérification à des auditeurs désignés par la Banque.</w:t>
            </w:r>
          </w:p>
        </w:tc>
      </w:tr>
    </w:tbl>
    <w:p w14:paraId="57F03C1B" w14:textId="77777777" w:rsidR="00152AD8" w:rsidRDefault="00152AD8" w:rsidP="00152AD8">
      <w:pPr>
        <w:jc w:val="center"/>
        <w:rPr>
          <w:b/>
          <w:sz w:val="72"/>
          <w:szCs w:val="24"/>
          <w:lang w:eastAsia="en-US"/>
        </w:rPr>
      </w:pPr>
    </w:p>
    <w:p w14:paraId="363EB5EB" w14:textId="77777777" w:rsidR="00152AD8" w:rsidRDefault="00152AD8" w:rsidP="00152AD8">
      <w:pPr>
        <w:rPr>
          <w:b/>
          <w:sz w:val="72"/>
          <w:szCs w:val="24"/>
          <w:lang w:eastAsia="en-US"/>
        </w:rPr>
      </w:pPr>
      <w:r>
        <w:rPr>
          <w:b/>
          <w:sz w:val="72"/>
          <w:szCs w:val="24"/>
          <w:lang w:eastAsia="en-US"/>
        </w:rPr>
        <w:br w:type="page"/>
      </w:r>
    </w:p>
    <w:p w14:paraId="15BD24D1" w14:textId="59A6A1FF" w:rsidR="00152AD8" w:rsidRPr="00DA0B0F" w:rsidRDefault="00A271B1" w:rsidP="00152AD8">
      <w:pPr>
        <w:pStyle w:val="SectionXHeading"/>
        <w:rPr>
          <w:i/>
          <w:lang w:val="fr-FR"/>
        </w:rPr>
      </w:pPr>
      <w:r w:rsidRPr="00DA0B0F">
        <w:rPr>
          <w:i/>
          <w:lang w:val="fr-FR"/>
        </w:rPr>
        <w:t xml:space="preserve"> </w:t>
      </w:r>
      <w:r w:rsidR="00152AD8" w:rsidRPr="00DA0B0F">
        <w:rPr>
          <w:i/>
          <w:lang w:val="fr-FR"/>
        </w:rPr>
        <w:t>[ELIMINER SI PAS EXIGE]</w:t>
      </w:r>
    </w:p>
    <w:p w14:paraId="143A3162" w14:textId="77777777" w:rsidR="00152AD8" w:rsidRPr="008D5992" w:rsidRDefault="00152AD8" w:rsidP="00152AD8">
      <w:pPr>
        <w:pStyle w:val="SectionXHeading"/>
        <w:rPr>
          <w:rFonts w:ascii="Times New Roman" w:hAnsi="Times New Roman"/>
          <w:sz w:val="24"/>
          <w:lang w:val="fr-FR"/>
        </w:rPr>
      </w:pPr>
      <w:r w:rsidRPr="008D5992">
        <w:rPr>
          <w:lang w:val="fr-FR"/>
        </w:rPr>
        <w:t xml:space="preserve">Modèle de </w:t>
      </w:r>
      <w:r>
        <w:rPr>
          <w:lang w:val="fr-FR"/>
        </w:rPr>
        <w:t>G</w:t>
      </w:r>
      <w:r w:rsidRPr="008D5992">
        <w:rPr>
          <w:lang w:val="fr-FR"/>
        </w:rPr>
        <w:t>arantie de bonne exécution</w:t>
      </w:r>
      <w:r w:rsidRPr="008D5992">
        <w:rPr>
          <w:rFonts w:ascii="Times New Roman" w:hAnsi="Times New Roman"/>
          <w:sz w:val="24"/>
          <w:lang w:val="fr-FR"/>
        </w:rPr>
        <w:t xml:space="preserve"> </w:t>
      </w:r>
    </w:p>
    <w:p w14:paraId="17852CB5" w14:textId="77777777" w:rsidR="00152AD8" w:rsidRPr="008D5992" w:rsidRDefault="00152AD8" w:rsidP="00152AD8">
      <w:pPr>
        <w:jc w:val="center"/>
        <w:rPr>
          <w:b/>
          <w:sz w:val="28"/>
          <w:szCs w:val="28"/>
          <w:lang w:eastAsia="en-US"/>
        </w:rPr>
      </w:pPr>
      <w:r w:rsidRPr="008D5992">
        <w:rPr>
          <w:b/>
          <w:sz w:val="28"/>
          <w:szCs w:val="28"/>
          <w:lang w:eastAsia="en-US"/>
        </w:rPr>
        <w:t>(</w:t>
      </w:r>
      <w:r>
        <w:rPr>
          <w:b/>
          <w:sz w:val="28"/>
          <w:szCs w:val="28"/>
          <w:lang w:eastAsia="en-US"/>
        </w:rPr>
        <w:t>G</w:t>
      </w:r>
      <w:r w:rsidRPr="008D5992">
        <w:rPr>
          <w:b/>
          <w:sz w:val="28"/>
          <w:szCs w:val="28"/>
          <w:lang w:eastAsia="en-US"/>
        </w:rPr>
        <w:t>arantie bancaire)</w:t>
      </w:r>
    </w:p>
    <w:p w14:paraId="6B10E6C1" w14:textId="77777777" w:rsidR="00152AD8" w:rsidRPr="008D5992" w:rsidRDefault="00152AD8" w:rsidP="00152AD8">
      <w:pPr>
        <w:jc w:val="center"/>
        <w:rPr>
          <w:b/>
          <w:sz w:val="28"/>
          <w:szCs w:val="28"/>
          <w:lang w:eastAsia="en-US"/>
        </w:rPr>
      </w:pPr>
    </w:p>
    <w:p w14:paraId="02717380" w14:textId="79B8B3E9" w:rsidR="00152AD8" w:rsidRPr="008D5992" w:rsidRDefault="00152AD8" w:rsidP="00152AD8">
      <w:pPr>
        <w:suppressAutoHyphens/>
        <w:spacing w:after="200"/>
        <w:jc w:val="both"/>
        <w:rPr>
          <w:i/>
          <w:iCs/>
          <w:szCs w:val="24"/>
        </w:rPr>
      </w:pPr>
      <w:r w:rsidRPr="008D5992">
        <w:rPr>
          <w:i/>
          <w:iCs/>
          <w:szCs w:val="24"/>
        </w:rPr>
        <w:t>[Sur demande d</w:t>
      </w:r>
      <w:r w:rsidR="00FB0A51">
        <w:rPr>
          <w:i/>
          <w:iCs/>
          <w:szCs w:val="24"/>
        </w:rPr>
        <w:t>e l’Entrepreneur</w:t>
      </w:r>
      <w:r w:rsidRPr="008D5992">
        <w:rPr>
          <w:i/>
          <w:iCs/>
          <w:szCs w:val="24"/>
        </w:rPr>
        <w:t xml:space="preserve"> sélectionné, la banque (garant) remplit </w:t>
      </w:r>
      <w:r>
        <w:rPr>
          <w:i/>
          <w:iCs/>
          <w:szCs w:val="24"/>
        </w:rPr>
        <w:t>le formulaire d</w:t>
      </w:r>
      <w:r w:rsidRPr="008D5992">
        <w:rPr>
          <w:i/>
          <w:iCs/>
          <w:szCs w:val="24"/>
        </w:rPr>
        <w:t>e garantie de bonne exécution type conformément aux indications en italiques]</w:t>
      </w:r>
    </w:p>
    <w:p w14:paraId="5568B2DE" w14:textId="77777777" w:rsidR="00152AD8" w:rsidRPr="008D5992" w:rsidRDefault="00152AD8" w:rsidP="00152AD8">
      <w:pPr>
        <w:suppressAutoHyphens/>
        <w:rPr>
          <w:b/>
          <w:szCs w:val="24"/>
        </w:rPr>
      </w:pPr>
    </w:p>
    <w:p w14:paraId="2CA2BF6D" w14:textId="77777777" w:rsidR="00152AD8" w:rsidRPr="008D5992" w:rsidRDefault="00152AD8" w:rsidP="00152AD8">
      <w:pPr>
        <w:suppressAutoHyphens/>
        <w:spacing w:after="200"/>
        <w:rPr>
          <w:bCs/>
          <w:i/>
          <w:iCs/>
          <w:szCs w:val="24"/>
        </w:rPr>
      </w:pPr>
      <w:r w:rsidRPr="008D5992">
        <w:rPr>
          <w:bCs/>
          <w:i/>
          <w:iCs/>
          <w:szCs w:val="24"/>
        </w:rPr>
        <w:t xml:space="preserve">[insérer </w:t>
      </w:r>
      <w:proofErr w:type="gramStart"/>
      <w:r w:rsidRPr="008D5992">
        <w:rPr>
          <w:bCs/>
          <w:i/>
          <w:iCs/>
          <w:szCs w:val="24"/>
        </w:rPr>
        <w:t>les nom</w:t>
      </w:r>
      <w:proofErr w:type="gramEnd"/>
      <w:r w:rsidRPr="008D5992">
        <w:rPr>
          <w:bCs/>
          <w:i/>
          <w:iCs/>
          <w:szCs w:val="24"/>
        </w:rPr>
        <w:t xml:space="preserve"> de la banque et adresse de la banque d’émission]</w:t>
      </w:r>
    </w:p>
    <w:p w14:paraId="7A967BBB" w14:textId="24567EA8" w:rsidR="00152AD8" w:rsidRPr="008D5992" w:rsidRDefault="00152AD8" w:rsidP="00152AD8">
      <w:pPr>
        <w:suppressAutoHyphens/>
        <w:spacing w:after="200"/>
        <w:rPr>
          <w:bCs/>
          <w:szCs w:val="24"/>
        </w:rPr>
      </w:pPr>
      <w:r w:rsidRPr="008D5992">
        <w:rPr>
          <w:b/>
          <w:bCs/>
          <w:szCs w:val="24"/>
        </w:rPr>
        <w:t>Bénéficiaire :</w:t>
      </w:r>
      <w:r w:rsidRPr="008D5992">
        <w:rPr>
          <w:bCs/>
          <w:szCs w:val="24"/>
        </w:rPr>
        <w:t xml:space="preserve"> </w:t>
      </w:r>
      <w:r w:rsidRPr="008D5992">
        <w:rPr>
          <w:bCs/>
          <w:i/>
          <w:iCs/>
          <w:szCs w:val="24"/>
        </w:rPr>
        <w:t>[insérer les nom et adresse d</w:t>
      </w:r>
      <w:r w:rsidR="00A271B1">
        <w:rPr>
          <w:bCs/>
          <w:i/>
          <w:iCs/>
          <w:szCs w:val="24"/>
        </w:rPr>
        <w:t xml:space="preserve">u </w:t>
      </w:r>
      <w:r>
        <w:rPr>
          <w:bCs/>
          <w:i/>
          <w:iCs/>
          <w:szCs w:val="24"/>
        </w:rPr>
        <w:t>Maître d’Ouvrage</w:t>
      </w:r>
      <w:r w:rsidRPr="008D5992">
        <w:rPr>
          <w:bCs/>
          <w:i/>
          <w:iCs/>
          <w:szCs w:val="24"/>
        </w:rPr>
        <w:t>]</w:t>
      </w:r>
      <w:r w:rsidRPr="008D5992">
        <w:rPr>
          <w:bCs/>
          <w:szCs w:val="24"/>
        </w:rPr>
        <w:t xml:space="preserve"> </w:t>
      </w:r>
    </w:p>
    <w:p w14:paraId="7A15AB8B" w14:textId="77777777" w:rsidR="00152AD8" w:rsidRPr="008D5992" w:rsidRDefault="00152AD8" w:rsidP="00152AD8">
      <w:pPr>
        <w:suppressAutoHyphens/>
        <w:spacing w:after="200"/>
        <w:rPr>
          <w:szCs w:val="24"/>
        </w:rPr>
      </w:pPr>
      <w:r w:rsidRPr="008D5992">
        <w:rPr>
          <w:b/>
          <w:bCs/>
          <w:szCs w:val="24"/>
        </w:rPr>
        <w:t>Date :</w:t>
      </w:r>
      <w:r w:rsidRPr="008D5992">
        <w:rPr>
          <w:szCs w:val="24"/>
        </w:rPr>
        <w:t xml:space="preserve"> </w:t>
      </w:r>
      <w:r w:rsidRPr="008D5992">
        <w:rPr>
          <w:i/>
          <w:iCs/>
          <w:szCs w:val="24"/>
        </w:rPr>
        <w:t>[insérer date]</w:t>
      </w:r>
    </w:p>
    <w:p w14:paraId="2C62E204" w14:textId="77777777" w:rsidR="00152AD8" w:rsidRPr="008D5992" w:rsidRDefault="00152AD8" w:rsidP="00152AD8">
      <w:pPr>
        <w:suppressAutoHyphens/>
        <w:spacing w:after="200"/>
        <w:rPr>
          <w:bCs/>
          <w:szCs w:val="24"/>
        </w:rPr>
      </w:pPr>
      <w:r w:rsidRPr="008D5992">
        <w:rPr>
          <w:b/>
          <w:bCs/>
          <w:szCs w:val="24"/>
        </w:rPr>
        <w:t>Garantie de bonne exécution no.</w:t>
      </w:r>
      <w:r w:rsidRPr="008D5992">
        <w:rPr>
          <w:bCs/>
          <w:szCs w:val="24"/>
        </w:rPr>
        <w:t xml:space="preserve"> : </w:t>
      </w:r>
      <w:r w:rsidRPr="008D5992">
        <w:rPr>
          <w:bCs/>
          <w:i/>
          <w:iCs/>
          <w:szCs w:val="24"/>
        </w:rPr>
        <w:t>[insérer No]</w:t>
      </w:r>
    </w:p>
    <w:p w14:paraId="68858A4B" w14:textId="77777777" w:rsidR="00152AD8" w:rsidRPr="008D5992" w:rsidRDefault="00152AD8" w:rsidP="00152AD8">
      <w:pPr>
        <w:suppressAutoHyphens/>
        <w:spacing w:after="200"/>
        <w:jc w:val="both"/>
        <w:rPr>
          <w:szCs w:val="24"/>
        </w:rPr>
      </w:pPr>
      <w:r w:rsidRPr="008D5992">
        <w:rPr>
          <w:b/>
          <w:bCs/>
          <w:szCs w:val="24"/>
        </w:rPr>
        <w:t>Garant :</w:t>
      </w:r>
      <w:r w:rsidRPr="008D5992">
        <w:rPr>
          <w:szCs w:val="24"/>
        </w:rPr>
        <w:t xml:space="preserve"> </w:t>
      </w:r>
      <w:r w:rsidRPr="008D5992">
        <w:rPr>
          <w:bCs/>
          <w:i/>
          <w:iCs/>
          <w:szCs w:val="24"/>
        </w:rPr>
        <w:t>[insérer le nom de la banque, et l’adresse de l’agence émettrice, sauf si cela figure à l’en-tête]</w:t>
      </w:r>
    </w:p>
    <w:p w14:paraId="66174D17" w14:textId="77777777" w:rsidR="00152AD8" w:rsidRPr="008D5992" w:rsidRDefault="00152AD8" w:rsidP="00152AD8">
      <w:pPr>
        <w:suppressAutoHyphens/>
        <w:spacing w:after="200"/>
        <w:jc w:val="both"/>
        <w:rPr>
          <w:szCs w:val="24"/>
        </w:rPr>
      </w:pPr>
      <w:r w:rsidRPr="008D5992">
        <w:rPr>
          <w:szCs w:val="24"/>
        </w:rPr>
        <w:t xml:space="preserve">Nous avons été informés que </w:t>
      </w:r>
      <w:r w:rsidRPr="008D5992">
        <w:rPr>
          <w:bCs/>
          <w:i/>
          <w:iCs/>
          <w:szCs w:val="24"/>
        </w:rPr>
        <w:t>[insérer le nom d</w:t>
      </w:r>
      <w:r>
        <w:rPr>
          <w:bCs/>
          <w:i/>
          <w:iCs/>
          <w:szCs w:val="24"/>
        </w:rPr>
        <w:t>e l’Entrepreneur</w:t>
      </w:r>
      <w:r w:rsidRPr="008D5992">
        <w:rPr>
          <w:bCs/>
          <w:i/>
          <w:iCs/>
          <w:szCs w:val="24"/>
        </w:rPr>
        <w:t>]</w:t>
      </w:r>
      <w:r w:rsidRPr="008D5992">
        <w:rPr>
          <w:szCs w:val="24"/>
        </w:rPr>
        <w:t xml:space="preserve"> (ci-après dénommé « l</w:t>
      </w:r>
      <w:r>
        <w:rPr>
          <w:szCs w:val="24"/>
        </w:rPr>
        <w:t>’Entrepreneur</w:t>
      </w:r>
      <w:r w:rsidRPr="008D5992">
        <w:rPr>
          <w:szCs w:val="24"/>
        </w:rPr>
        <w:t> ») a conclu avec vous le Marché no</w:t>
      </w:r>
      <w:r w:rsidRPr="008D5992">
        <w:rPr>
          <w:i/>
          <w:iCs/>
          <w:szCs w:val="24"/>
        </w:rPr>
        <w:t xml:space="preserve">. [insérer No] </w:t>
      </w:r>
      <w:r w:rsidRPr="008D5992">
        <w:rPr>
          <w:szCs w:val="24"/>
        </w:rPr>
        <w:t xml:space="preserve">en date du </w:t>
      </w:r>
      <w:r w:rsidRPr="008D5992">
        <w:rPr>
          <w:i/>
          <w:iCs/>
          <w:szCs w:val="24"/>
        </w:rPr>
        <w:t>[insérer la date]</w:t>
      </w:r>
      <w:r w:rsidRPr="008D5992">
        <w:rPr>
          <w:szCs w:val="24"/>
        </w:rPr>
        <w:t xml:space="preserve"> pour la fourniture de </w:t>
      </w:r>
      <w:r w:rsidRPr="008D5992">
        <w:rPr>
          <w:i/>
          <w:iCs/>
          <w:szCs w:val="24"/>
        </w:rPr>
        <w:t>[insérer la description des fournitures et Services connexes]</w:t>
      </w:r>
      <w:r w:rsidRPr="008D5992">
        <w:rPr>
          <w:szCs w:val="24"/>
        </w:rPr>
        <w:t xml:space="preserve"> (ci-après dénommée « le Marché »).</w:t>
      </w:r>
    </w:p>
    <w:p w14:paraId="26F55023" w14:textId="77777777" w:rsidR="00152AD8" w:rsidRPr="008D5992" w:rsidRDefault="00152AD8" w:rsidP="00152AD8">
      <w:pPr>
        <w:spacing w:after="200"/>
      </w:pPr>
      <w:r w:rsidRPr="008D5992">
        <w:t>De plus, nous comprenons qu’une garantie de bonne exécution est exigée en vertu des conditions du Marché.</w:t>
      </w:r>
    </w:p>
    <w:p w14:paraId="2C100DF5" w14:textId="77777777" w:rsidR="00152AD8" w:rsidRPr="008D5992" w:rsidRDefault="00152AD8" w:rsidP="00152AD8">
      <w:pPr>
        <w:suppressAutoHyphens/>
        <w:spacing w:after="200"/>
        <w:jc w:val="both"/>
        <w:rPr>
          <w:szCs w:val="24"/>
        </w:rPr>
      </w:pPr>
      <w:r w:rsidRPr="008D5992">
        <w:rPr>
          <w:szCs w:val="24"/>
        </w:rPr>
        <w:t>A la demande d</w:t>
      </w:r>
      <w:r>
        <w:rPr>
          <w:szCs w:val="24"/>
        </w:rPr>
        <w:t>e l’Entrepreneur</w:t>
      </w:r>
      <w:r w:rsidRPr="008D5992">
        <w:rPr>
          <w:szCs w:val="24"/>
        </w:rPr>
        <w:t xml:space="preserve">, nous </w:t>
      </w:r>
      <w:r w:rsidRPr="008D5992">
        <w:rPr>
          <w:bCs/>
          <w:i/>
          <w:iCs/>
          <w:szCs w:val="24"/>
        </w:rPr>
        <w:t>[insérer le nom de la banque]</w:t>
      </w:r>
      <w:r w:rsidRPr="008D5992">
        <w:rPr>
          <w:b/>
          <w:szCs w:val="24"/>
        </w:rPr>
        <w:t xml:space="preserve"> </w:t>
      </w:r>
      <w:r w:rsidRPr="008D5992">
        <w:rPr>
          <w:szCs w:val="24"/>
        </w:rPr>
        <w:t xml:space="preserve">nous engageons par la présente, sans réserve et irrévocablement, à vous payer à première demande, toutes sommes d’argent que vous pourriez réclamer dans la limite de </w:t>
      </w:r>
      <w:r w:rsidRPr="008D5992">
        <w:t>(</w:t>
      </w:r>
      <w:r w:rsidRPr="008D5992">
        <w:rPr>
          <w:u w:val="single"/>
        </w:rPr>
        <w:t xml:space="preserve">          </w:t>
      </w:r>
      <w:r w:rsidRPr="008D5992">
        <w:t>)</w:t>
      </w:r>
      <w:r w:rsidRPr="008D5992">
        <w:rPr>
          <w:bCs/>
          <w:i/>
          <w:iCs/>
          <w:szCs w:val="24"/>
        </w:rPr>
        <w:t xml:space="preserve"> [insérer la somme en chiffres. Le Garant doit insérer un montant représentant le montant ou le pourcentage mentionné au Marché soit dans la (ou les) monnaie(s) mentionnée(s) au Marché, soit dans toute autre monnaie librement convertible acceptable par l</w:t>
      </w:r>
      <w:r>
        <w:rPr>
          <w:bCs/>
          <w:i/>
          <w:iCs/>
          <w:szCs w:val="24"/>
        </w:rPr>
        <w:t>e Maître d’Ouvrage</w:t>
      </w:r>
      <w:r w:rsidRPr="008D5992">
        <w:rPr>
          <w:bCs/>
          <w:i/>
          <w:iCs/>
          <w:szCs w:val="24"/>
        </w:rPr>
        <w:t>.]</w:t>
      </w:r>
      <w:r w:rsidRPr="008D5992">
        <w:rPr>
          <w:rStyle w:val="FootnoteReference"/>
          <w:bCs/>
          <w:i/>
          <w:iCs/>
          <w:szCs w:val="24"/>
        </w:rPr>
        <w:footnoteReference w:id="12"/>
      </w:r>
      <w:r w:rsidRPr="008D5992">
        <w:rPr>
          <w:bCs/>
          <w:i/>
          <w:iCs/>
          <w:szCs w:val="24"/>
        </w:rPr>
        <w:t xml:space="preserve"> [insérer la somme en lettres].</w:t>
      </w:r>
      <w:r w:rsidRPr="008D5992">
        <w:rPr>
          <w:szCs w:val="24"/>
        </w:rPr>
        <w:t xml:space="preserve"> 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14:paraId="7EF42F2A" w14:textId="77777777" w:rsidR="00152AD8" w:rsidRPr="008D5992" w:rsidRDefault="00152AD8" w:rsidP="00152AD8">
      <w:pPr>
        <w:suppressAutoHyphens/>
        <w:spacing w:after="200"/>
        <w:jc w:val="both"/>
        <w:rPr>
          <w:szCs w:val="24"/>
        </w:rPr>
      </w:pPr>
      <w:r w:rsidRPr="008D5992">
        <w:rPr>
          <w:szCs w:val="24"/>
        </w:rPr>
        <w:t xml:space="preserve">La présente garantie expire au plus tard le </w:t>
      </w:r>
      <w:r w:rsidRPr="008D5992">
        <w:rPr>
          <w:bCs/>
          <w:i/>
          <w:iCs/>
          <w:szCs w:val="24"/>
        </w:rPr>
        <w:t>[insérer la date]</w:t>
      </w:r>
      <w:r w:rsidRPr="008D5992">
        <w:rPr>
          <w:szCs w:val="24"/>
        </w:rPr>
        <w:t xml:space="preserve"> jour de </w:t>
      </w:r>
      <w:r w:rsidRPr="008D5992">
        <w:rPr>
          <w:bCs/>
          <w:i/>
          <w:iCs/>
          <w:szCs w:val="24"/>
        </w:rPr>
        <w:t>[insérer le mois]</w:t>
      </w:r>
      <w:r w:rsidRPr="008D5992">
        <w:rPr>
          <w:szCs w:val="24"/>
        </w:rPr>
        <w:t xml:space="preserve"> </w:t>
      </w:r>
      <w:r w:rsidRPr="008D5992">
        <w:rPr>
          <w:bCs/>
          <w:i/>
          <w:iCs/>
          <w:szCs w:val="24"/>
        </w:rPr>
        <w:t>[insérer l’année]</w:t>
      </w:r>
      <w:r w:rsidRPr="008D5992">
        <w:rPr>
          <w:bCs/>
          <w:szCs w:val="24"/>
        </w:rPr>
        <w:t>,</w:t>
      </w:r>
      <w:r w:rsidRPr="008D5992">
        <w:rPr>
          <w:rStyle w:val="FootnoteReference"/>
          <w:bCs/>
          <w:szCs w:val="24"/>
        </w:rPr>
        <w:footnoteReference w:id="13"/>
      </w:r>
      <w:r w:rsidRPr="008D5992">
        <w:rPr>
          <w:bCs/>
          <w:szCs w:val="24"/>
        </w:rPr>
        <w:t xml:space="preserve"> </w:t>
      </w:r>
      <w:r w:rsidRPr="008D5992">
        <w:rPr>
          <w:szCs w:val="24"/>
        </w:rPr>
        <w:t>et toute demande de paiement doit être reçue à cette date au plus tard.</w:t>
      </w:r>
    </w:p>
    <w:p w14:paraId="78C2632D" w14:textId="77777777" w:rsidR="00152AD8" w:rsidRPr="008D5992" w:rsidRDefault="00152AD8" w:rsidP="00152AD8">
      <w:pPr>
        <w:spacing w:after="200"/>
      </w:pPr>
      <w:r w:rsidRPr="008D5992">
        <w:t>La présente garantie est régie par les Règles uniformes relatives aux garanties sur demande de la CCI - 2010, Publication CCI no : 758, excepté le sous-paragraphe 15(a) qui est exclu par la présente.</w:t>
      </w:r>
    </w:p>
    <w:p w14:paraId="5463BE8A" w14:textId="77777777" w:rsidR="00152AD8" w:rsidRPr="008D5992" w:rsidRDefault="00152AD8" w:rsidP="00152AD8">
      <w:pPr>
        <w:pStyle w:val="NormalWeb"/>
        <w:jc w:val="both"/>
        <w:rPr>
          <w:rFonts w:ascii="Times New Roman" w:hAnsi="Times New Roman"/>
          <w:lang w:val="fr-FR"/>
        </w:rPr>
      </w:pPr>
    </w:p>
    <w:p w14:paraId="1191A474" w14:textId="77777777" w:rsidR="00152AD8" w:rsidRPr="008D5992" w:rsidRDefault="00152AD8" w:rsidP="00152AD8">
      <w:pPr>
        <w:jc w:val="center"/>
      </w:pPr>
      <w:r w:rsidRPr="008D5992">
        <w:t xml:space="preserve">_____________________ </w:t>
      </w:r>
      <w:r w:rsidRPr="008D5992">
        <w:br/>
      </w:r>
      <w:r w:rsidRPr="008D5992">
        <w:rPr>
          <w:i/>
        </w:rPr>
        <w:t>[signature(s)]</w:t>
      </w:r>
      <w:r w:rsidRPr="008D5992">
        <w:t xml:space="preserve"> </w:t>
      </w:r>
    </w:p>
    <w:p w14:paraId="1B5EB455" w14:textId="77777777" w:rsidR="00152AD8" w:rsidRPr="008D5992" w:rsidRDefault="00152AD8" w:rsidP="00152AD8">
      <w:pPr>
        <w:spacing w:after="200"/>
        <w:rPr>
          <w:i/>
        </w:rPr>
      </w:pPr>
    </w:p>
    <w:p w14:paraId="1B38F194" w14:textId="77777777" w:rsidR="00152AD8" w:rsidRPr="008E7A4C" w:rsidRDefault="00152AD8" w:rsidP="00152AD8">
      <w:pPr>
        <w:spacing w:after="200"/>
        <w:rPr>
          <w:b/>
          <w:i/>
        </w:rPr>
      </w:pPr>
      <w:r w:rsidRPr="008E7A4C">
        <w:rPr>
          <w:b/>
          <w:i/>
        </w:rPr>
        <w:t>Note: Toutes parties de texte (y compris les renvois en bas de page) sont fournis pour faciliter l</w:t>
      </w:r>
      <w:r w:rsidRPr="008D5992">
        <w:rPr>
          <w:b/>
          <w:i/>
        </w:rPr>
        <w:t xml:space="preserve">’utilisation de ce formulaire et seront éliminées dans le document final. </w:t>
      </w:r>
    </w:p>
    <w:p w14:paraId="7298864A" w14:textId="77777777" w:rsidR="00152AD8" w:rsidRDefault="00152AD8" w:rsidP="00152AD8">
      <w:pPr>
        <w:rPr>
          <w:b/>
          <w:sz w:val="72"/>
          <w:szCs w:val="24"/>
          <w:lang w:eastAsia="en-US"/>
        </w:rPr>
      </w:pPr>
      <w:r w:rsidRPr="008D5992">
        <w:rPr>
          <w:i/>
          <w:szCs w:val="24"/>
        </w:rPr>
        <w:br w:type="page"/>
      </w:r>
    </w:p>
    <w:p w14:paraId="6064C8AE" w14:textId="77777777" w:rsidR="00152AD8" w:rsidRPr="00EF2D33" w:rsidRDefault="00152AD8" w:rsidP="00152AD8">
      <w:pPr>
        <w:pStyle w:val="00SectionXTitle"/>
        <w:rPr>
          <w:lang w:val="fr-FR"/>
        </w:rPr>
      </w:pPr>
      <w:bookmarkStart w:id="136" w:name="_Toc490056168"/>
      <w:r w:rsidRPr="00EF2D33">
        <w:rPr>
          <w:lang w:val="fr-FR"/>
        </w:rPr>
        <w:t>Modèle de caution personnelle et solidaire de bonne exécution</w:t>
      </w:r>
      <w:bookmarkEnd w:id="136"/>
    </w:p>
    <w:p w14:paraId="1573A889" w14:textId="77777777" w:rsidR="00152AD8" w:rsidRPr="00EF2D33" w:rsidRDefault="00152AD8" w:rsidP="00152AD8">
      <w:pPr>
        <w:pStyle w:val="Footer"/>
        <w:spacing w:after="120"/>
      </w:pPr>
    </w:p>
    <w:p w14:paraId="111543C6" w14:textId="77777777" w:rsidR="00152AD8" w:rsidRPr="00EF2D33" w:rsidRDefault="00152AD8" w:rsidP="00152AD8">
      <w:pPr>
        <w:pStyle w:val="Footer"/>
        <w:tabs>
          <w:tab w:val="right" w:pos="8640"/>
        </w:tabs>
        <w:spacing w:after="120"/>
        <w:ind w:left="5220"/>
      </w:pPr>
      <w:proofErr w:type="gramStart"/>
      <w:r w:rsidRPr="00EF2D33">
        <w:t>Date :</w:t>
      </w:r>
      <w:proofErr w:type="gramEnd"/>
      <w:r w:rsidRPr="00EF2D33">
        <w:t xml:space="preserve"> </w:t>
      </w:r>
      <w:r w:rsidRPr="00EF2D33">
        <w:tab/>
        <w:t>___________________________</w:t>
      </w:r>
    </w:p>
    <w:p w14:paraId="77D5B8A6" w14:textId="77777777" w:rsidR="00152AD8" w:rsidRPr="00EF2D33" w:rsidRDefault="00152AD8" w:rsidP="00152AD8">
      <w:pPr>
        <w:tabs>
          <w:tab w:val="right" w:pos="8640"/>
        </w:tabs>
        <w:spacing w:before="120" w:after="120"/>
        <w:ind w:left="5220"/>
      </w:pPr>
      <w:r w:rsidRPr="00EF2D33">
        <w:t>Appel d’offres n</w:t>
      </w:r>
      <w:r w:rsidRPr="00EF2D33">
        <w:rPr>
          <w:vertAlign w:val="superscript"/>
        </w:rPr>
        <w:t>o</w:t>
      </w:r>
      <w:r w:rsidRPr="00EF2D33">
        <w:t xml:space="preserve">: </w:t>
      </w:r>
      <w:r w:rsidRPr="00EF2D33">
        <w:tab/>
        <w:t>_____________</w:t>
      </w:r>
    </w:p>
    <w:p w14:paraId="5D19C192" w14:textId="77777777" w:rsidR="00152AD8" w:rsidRPr="00EF2D33" w:rsidRDefault="00152AD8" w:rsidP="00152AD8">
      <w:pPr>
        <w:spacing w:before="120" w:after="120"/>
        <w:rPr>
          <w:rFonts w:ascii="Arial" w:hAnsi="Arial"/>
          <w:sz w:val="22"/>
        </w:rPr>
      </w:pPr>
    </w:p>
    <w:p w14:paraId="4023F540" w14:textId="77777777" w:rsidR="00152AD8" w:rsidRPr="00EF2D33" w:rsidRDefault="00152AD8" w:rsidP="00FB0A51">
      <w:pPr>
        <w:rPr>
          <w:szCs w:val="24"/>
        </w:rPr>
      </w:pPr>
      <w:r w:rsidRPr="00EF2D33">
        <w:rPr>
          <w:b/>
          <w:szCs w:val="24"/>
        </w:rPr>
        <w:t>Bénéficiaire :</w:t>
      </w:r>
      <w:r w:rsidRPr="00EF2D33">
        <w:rPr>
          <w:szCs w:val="24"/>
        </w:rPr>
        <w:t xml:space="preserve"> __________________ </w:t>
      </w:r>
      <w:r w:rsidRPr="00EF2D33">
        <w:rPr>
          <w:sz w:val="20"/>
        </w:rPr>
        <w:t>[</w:t>
      </w:r>
      <w:r w:rsidRPr="00EF2D33">
        <w:rPr>
          <w:i/>
          <w:sz w:val="20"/>
        </w:rPr>
        <w:t>nom et adresse du Maître d’Ouvrage</w:t>
      </w:r>
      <w:r w:rsidRPr="00EF2D33">
        <w:rPr>
          <w:sz w:val="20"/>
        </w:rPr>
        <w:t xml:space="preserve">] </w:t>
      </w:r>
    </w:p>
    <w:p w14:paraId="3E8471B7" w14:textId="77777777" w:rsidR="00152AD8" w:rsidRPr="00EF2D33" w:rsidRDefault="00152AD8" w:rsidP="00FB0A51">
      <w:pPr>
        <w:rPr>
          <w:szCs w:val="24"/>
        </w:rPr>
      </w:pPr>
    </w:p>
    <w:p w14:paraId="7A0B4EAC" w14:textId="77777777" w:rsidR="00152AD8" w:rsidRPr="00EF2D33" w:rsidRDefault="00152AD8" w:rsidP="00FB0A51">
      <w:pPr>
        <w:rPr>
          <w:szCs w:val="24"/>
        </w:rPr>
      </w:pPr>
      <w:r w:rsidRPr="00EF2D33">
        <w:rPr>
          <w:b/>
          <w:szCs w:val="24"/>
        </w:rPr>
        <w:t>Date :</w:t>
      </w:r>
      <w:r w:rsidRPr="00EF2D33">
        <w:rPr>
          <w:szCs w:val="24"/>
        </w:rPr>
        <w:t xml:space="preserve"> _______________</w:t>
      </w:r>
    </w:p>
    <w:p w14:paraId="1ED60A7B" w14:textId="77777777" w:rsidR="00152AD8" w:rsidRPr="00EF2D33" w:rsidRDefault="00152AD8" w:rsidP="00FB0A51">
      <w:pPr>
        <w:rPr>
          <w:szCs w:val="24"/>
        </w:rPr>
      </w:pPr>
    </w:p>
    <w:p w14:paraId="145CDD0A" w14:textId="77777777" w:rsidR="00152AD8" w:rsidRPr="00EF2D33" w:rsidRDefault="00152AD8" w:rsidP="00FB0A51">
      <w:pPr>
        <w:rPr>
          <w:szCs w:val="24"/>
        </w:rPr>
      </w:pPr>
      <w:r w:rsidRPr="00EF2D33">
        <w:rPr>
          <w:b/>
          <w:szCs w:val="24"/>
        </w:rPr>
        <w:t>Caution no. :</w:t>
      </w:r>
      <w:r w:rsidRPr="00EF2D33">
        <w:rPr>
          <w:szCs w:val="24"/>
        </w:rPr>
        <w:t xml:space="preserve"> ________________</w:t>
      </w:r>
    </w:p>
    <w:p w14:paraId="49987FA1" w14:textId="77777777" w:rsidR="00152AD8" w:rsidRPr="00EF2D33" w:rsidRDefault="00152AD8" w:rsidP="00152AD8">
      <w:pPr>
        <w:spacing w:before="120" w:after="120"/>
        <w:rPr>
          <w:szCs w:val="24"/>
        </w:rPr>
      </w:pPr>
    </w:p>
    <w:p w14:paraId="7A6529C3" w14:textId="77777777" w:rsidR="00152AD8" w:rsidRPr="00FB0A51" w:rsidRDefault="00152AD8" w:rsidP="000D2552">
      <w:pPr>
        <w:spacing w:before="120" w:after="120"/>
        <w:jc w:val="both"/>
        <w:rPr>
          <w:i/>
          <w:szCs w:val="24"/>
        </w:rPr>
      </w:pPr>
      <w:r w:rsidRPr="00FB0A51">
        <w:rPr>
          <w:szCs w:val="24"/>
        </w:rPr>
        <w:t xml:space="preserve">Nous soussignés _____________________________ </w:t>
      </w:r>
      <w:r w:rsidRPr="00FB0A51">
        <w:rPr>
          <w:i/>
          <w:szCs w:val="24"/>
        </w:rPr>
        <w:t>[nom et adresse de l’organisme de caution]</w:t>
      </w:r>
    </w:p>
    <w:p w14:paraId="16001BB9" w14:textId="77777777" w:rsidR="00152AD8" w:rsidRPr="00FB0A51" w:rsidRDefault="00152AD8" w:rsidP="00FB0A51">
      <w:pPr>
        <w:jc w:val="both"/>
        <w:rPr>
          <w:szCs w:val="24"/>
        </w:rPr>
      </w:pPr>
      <w:r w:rsidRPr="00FB0A51">
        <w:rPr>
          <w:szCs w:val="24"/>
        </w:rPr>
        <w:t xml:space="preserve">Déclarons nous porter caution personnelle et solidaire de  ____________________ [indiquer le </w:t>
      </w:r>
      <w:r w:rsidRPr="00FB0A51">
        <w:rPr>
          <w:i/>
          <w:szCs w:val="24"/>
        </w:rPr>
        <w:t>nom et l’adresse complète de l’Entrepreneur titulaire du marché</w:t>
      </w:r>
      <w:r w:rsidRPr="00FB0A51">
        <w:rPr>
          <w:szCs w:val="24"/>
        </w:rPr>
        <w:t xml:space="preserve">] (ci-après dénommé « le Titulaire ») pour le montant de la Garantie de bonne exécution à laquelle le Titulaire est assujetti en qualité de titulaire du Marché no. ________________  en date du ______________ conclu avec </w:t>
      </w:r>
      <w:r w:rsidRPr="00FB0A51">
        <w:rPr>
          <w:i/>
          <w:szCs w:val="24"/>
        </w:rPr>
        <w:t>__________________ [nom et adresse du Maître d’Ouvrage]</w:t>
      </w:r>
      <w:r w:rsidRPr="00FB0A51">
        <w:rPr>
          <w:szCs w:val="24"/>
        </w:rPr>
        <w:t xml:space="preserve">, ci-après dénommé « le Bénéficiaire », pour l’exécution de _____________________  </w:t>
      </w:r>
      <w:r w:rsidRPr="00FB0A51">
        <w:rPr>
          <w:i/>
          <w:szCs w:val="24"/>
        </w:rPr>
        <w:t>[description des travaux]</w:t>
      </w:r>
      <w:r w:rsidRPr="00FB0A51">
        <w:rPr>
          <w:szCs w:val="24"/>
        </w:rPr>
        <w:t xml:space="preserve"> (ci-après dénommé « le Marché ») conclu en date du ___________</w:t>
      </w:r>
      <w:r w:rsidRPr="00FB0A51">
        <w:rPr>
          <w:i/>
          <w:szCs w:val="24"/>
        </w:rPr>
        <w:t>[insérer la date du Marché]</w:t>
      </w:r>
      <w:r w:rsidRPr="00FB0A51">
        <w:rPr>
          <w:szCs w:val="24"/>
        </w:rPr>
        <w:t>.</w:t>
      </w:r>
    </w:p>
    <w:p w14:paraId="1D3441AE" w14:textId="77777777" w:rsidR="00152AD8" w:rsidRPr="00EF2D33" w:rsidRDefault="00152AD8" w:rsidP="00FB0A51">
      <w:pPr>
        <w:rPr>
          <w:szCs w:val="24"/>
        </w:rPr>
      </w:pPr>
    </w:p>
    <w:p w14:paraId="78C86FE6" w14:textId="77777777" w:rsidR="00152AD8" w:rsidRPr="00EF2D33" w:rsidRDefault="00152AD8" w:rsidP="00FB0A51">
      <w:pPr>
        <w:rPr>
          <w:szCs w:val="24"/>
        </w:rPr>
      </w:pPr>
      <w:r w:rsidRPr="00EF2D33">
        <w:rPr>
          <w:szCs w:val="24"/>
        </w:rPr>
        <w:t>Ladite caution s’élève à _________</w:t>
      </w:r>
      <w:r w:rsidRPr="00EF2D33">
        <w:rPr>
          <w:rStyle w:val="FootnoteReference"/>
          <w:szCs w:val="24"/>
        </w:rPr>
        <w:footnoteReference w:id="14"/>
      </w:r>
      <w:r w:rsidRPr="00EF2D33">
        <w:rPr>
          <w:szCs w:val="24"/>
        </w:rPr>
        <w:t>.</w:t>
      </w:r>
    </w:p>
    <w:p w14:paraId="3C79B388" w14:textId="77777777" w:rsidR="00152AD8" w:rsidRPr="00EF2D33" w:rsidRDefault="00152AD8" w:rsidP="00FB0A51">
      <w:pPr>
        <w:rPr>
          <w:szCs w:val="24"/>
        </w:rPr>
      </w:pPr>
    </w:p>
    <w:p w14:paraId="23E92E51" w14:textId="77777777" w:rsidR="00152AD8" w:rsidRPr="00EF2D33" w:rsidRDefault="00152AD8" w:rsidP="00FB0A51">
      <w:pPr>
        <w:jc w:val="both"/>
        <w:rPr>
          <w:szCs w:val="24"/>
        </w:rPr>
      </w:pPr>
      <w:r w:rsidRPr="00EF2D33">
        <w:rPr>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procès-verbal de réception provisoire et demeurera valable jusqu’au trentième jour suivant la date de délivrance du procès-verbal de réception définitive.</w:t>
      </w:r>
    </w:p>
    <w:p w14:paraId="43A29EF6" w14:textId="77777777" w:rsidR="00152AD8" w:rsidRPr="00EF2D33" w:rsidRDefault="00152AD8" w:rsidP="00FB0A51">
      <w:pPr>
        <w:rPr>
          <w:szCs w:val="24"/>
        </w:rPr>
      </w:pPr>
    </w:p>
    <w:p w14:paraId="50B90C6C" w14:textId="77777777" w:rsidR="00152AD8" w:rsidRPr="00EF2D33" w:rsidRDefault="00152AD8" w:rsidP="00FB0A51">
      <w:pPr>
        <w:rPr>
          <w:szCs w:val="24"/>
        </w:rPr>
      </w:pPr>
      <w:r w:rsidRPr="00EF2D33">
        <w:rPr>
          <w:szCs w:val="24"/>
        </w:rPr>
        <w:t>SIGNATURE et authentification du signataire__________________________________ _______________________________________________________________________</w:t>
      </w:r>
    </w:p>
    <w:p w14:paraId="661E68E5" w14:textId="77777777" w:rsidR="00152AD8" w:rsidRPr="00EF2D33" w:rsidRDefault="00152AD8" w:rsidP="00FB0A51">
      <w:pPr>
        <w:rPr>
          <w:szCs w:val="24"/>
        </w:rPr>
      </w:pPr>
    </w:p>
    <w:p w14:paraId="37AAF4FB" w14:textId="77777777" w:rsidR="00152AD8" w:rsidRPr="00EF2D33" w:rsidRDefault="00152AD8" w:rsidP="00FB0A51">
      <w:pPr>
        <w:rPr>
          <w:szCs w:val="24"/>
        </w:rPr>
      </w:pPr>
      <w:r w:rsidRPr="00EF2D33">
        <w:rPr>
          <w:szCs w:val="24"/>
        </w:rPr>
        <w:t>Nom et adresse de l’organisme de caution______________________________________</w:t>
      </w:r>
    </w:p>
    <w:p w14:paraId="34850837" w14:textId="77777777" w:rsidR="00152AD8" w:rsidRPr="00EF2D33" w:rsidRDefault="00152AD8" w:rsidP="00152AD8">
      <w:pPr>
        <w:tabs>
          <w:tab w:val="right" w:pos="9000"/>
        </w:tabs>
        <w:spacing w:before="120" w:after="120"/>
        <w:rPr>
          <w:b/>
          <w:i/>
          <w:szCs w:val="24"/>
        </w:rPr>
      </w:pPr>
      <w:r w:rsidRPr="00EF2D33">
        <w:rPr>
          <w:b/>
          <w:i/>
          <w:szCs w:val="24"/>
        </w:rPr>
        <w:t xml:space="preserve">Note : Le texte en italiques </w:t>
      </w:r>
      <w:r w:rsidRPr="00EF2D33">
        <w:rPr>
          <w:b/>
          <w:i/>
          <w:szCs w:val="24"/>
          <w:u w:val="single"/>
        </w:rPr>
        <w:t>doit être retiré du document final</w:t>
      </w:r>
      <w:r w:rsidRPr="00EF2D33">
        <w:rPr>
          <w:b/>
          <w:i/>
          <w:szCs w:val="24"/>
        </w:rPr>
        <w:t> ; il est fourni à titre indicatif en vue d’en faciliter la préparation</w:t>
      </w:r>
    </w:p>
    <w:p w14:paraId="7FBA6006" w14:textId="10B7A2AD" w:rsidR="00152AD8" w:rsidRPr="00FB0A51" w:rsidRDefault="00152AD8" w:rsidP="00FB0A51">
      <w:pPr>
        <w:jc w:val="center"/>
        <w:rPr>
          <w:b/>
          <w:sz w:val="48"/>
          <w:szCs w:val="48"/>
        </w:rPr>
      </w:pPr>
      <w:r>
        <w:br w:type="page"/>
      </w:r>
      <w:r w:rsidRPr="00FB0A51">
        <w:rPr>
          <w:b/>
          <w:sz w:val="48"/>
          <w:szCs w:val="48"/>
        </w:rPr>
        <w:t>Modèle de garantie de restitution d’avance</w:t>
      </w:r>
    </w:p>
    <w:p w14:paraId="2C02CFF9" w14:textId="77777777" w:rsidR="00152AD8" w:rsidRPr="008D5992" w:rsidRDefault="00152AD8" w:rsidP="00152AD8">
      <w:pPr>
        <w:jc w:val="center"/>
        <w:rPr>
          <w:b/>
          <w:sz w:val="36"/>
          <w:szCs w:val="36"/>
          <w:lang w:eastAsia="en-US"/>
        </w:rPr>
      </w:pPr>
      <w:r>
        <w:rPr>
          <w:b/>
          <w:sz w:val="36"/>
          <w:szCs w:val="36"/>
          <w:lang w:eastAsia="en-US"/>
        </w:rPr>
        <w:t>(G</w:t>
      </w:r>
      <w:r w:rsidRPr="008D5992">
        <w:rPr>
          <w:b/>
          <w:sz w:val="36"/>
          <w:szCs w:val="36"/>
          <w:lang w:eastAsia="en-US"/>
        </w:rPr>
        <w:t>arantie bancaire sur demande)</w:t>
      </w:r>
    </w:p>
    <w:p w14:paraId="02F15ECC" w14:textId="77777777" w:rsidR="00152AD8" w:rsidRPr="008D5992" w:rsidRDefault="00152AD8" w:rsidP="00152AD8">
      <w:pPr>
        <w:suppressAutoHyphens/>
        <w:spacing w:before="120" w:after="120"/>
        <w:rPr>
          <w:szCs w:val="24"/>
        </w:rPr>
      </w:pPr>
    </w:p>
    <w:p w14:paraId="00CE7BB3" w14:textId="1AEF090D" w:rsidR="00152AD8" w:rsidRPr="008D5992" w:rsidRDefault="00152AD8" w:rsidP="00152AD8">
      <w:pPr>
        <w:spacing w:before="120" w:after="120"/>
        <w:rPr>
          <w:szCs w:val="24"/>
        </w:rPr>
      </w:pPr>
      <w:r>
        <w:rPr>
          <w:b/>
          <w:szCs w:val="24"/>
        </w:rPr>
        <w:t>DC</w:t>
      </w:r>
      <w:r w:rsidRPr="008D5992">
        <w:rPr>
          <w:b/>
          <w:szCs w:val="24"/>
        </w:rPr>
        <w:t xml:space="preserve"> No :</w:t>
      </w:r>
      <w:r w:rsidRPr="008D5992">
        <w:rPr>
          <w:szCs w:val="24"/>
        </w:rPr>
        <w:t xml:space="preserve"> ___________________________ [</w:t>
      </w:r>
      <w:r w:rsidRPr="008D5992">
        <w:rPr>
          <w:i/>
          <w:sz w:val="18"/>
          <w:szCs w:val="18"/>
        </w:rPr>
        <w:t>Insérer le numéro de l</w:t>
      </w:r>
      <w:r>
        <w:rPr>
          <w:i/>
          <w:sz w:val="18"/>
          <w:szCs w:val="18"/>
        </w:rPr>
        <w:t xml:space="preserve">a Demande de </w:t>
      </w:r>
      <w:r w:rsidR="007D6F11">
        <w:rPr>
          <w:i/>
          <w:sz w:val="18"/>
          <w:szCs w:val="18"/>
        </w:rPr>
        <w:t>Offre</w:t>
      </w:r>
      <w:r>
        <w:rPr>
          <w:i/>
          <w:sz w:val="18"/>
          <w:szCs w:val="18"/>
        </w:rPr>
        <w:t>s</w:t>
      </w:r>
      <w:r w:rsidRPr="008D5992">
        <w:rPr>
          <w:szCs w:val="24"/>
        </w:rPr>
        <w:t>].</w:t>
      </w:r>
    </w:p>
    <w:p w14:paraId="0C6C2F5D" w14:textId="77777777" w:rsidR="00152AD8" w:rsidRPr="008D5992" w:rsidRDefault="00152AD8" w:rsidP="00152AD8">
      <w:pPr>
        <w:spacing w:before="120" w:after="120"/>
        <w:rPr>
          <w:sz w:val="20"/>
        </w:rPr>
      </w:pPr>
      <w:r w:rsidRPr="008D5992">
        <w:rPr>
          <w:b/>
          <w:szCs w:val="24"/>
        </w:rPr>
        <w:t xml:space="preserve">Garant : </w:t>
      </w:r>
      <w:r w:rsidRPr="008D5992">
        <w:rPr>
          <w:szCs w:val="24"/>
        </w:rPr>
        <w:t xml:space="preserve">____________________ </w:t>
      </w:r>
      <w:r w:rsidRPr="008D5992">
        <w:rPr>
          <w:sz w:val="20"/>
        </w:rPr>
        <w:t>[</w:t>
      </w:r>
      <w:r w:rsidRPr="008D5992">
        <w:rPr>
          <w:i/>
          <w:sz w:val="20"/>
        </w:rPr>
        <w:t>nom de la banque et adresse de la banque émettrice</w:t>
      </w:r>
      <w:r w:rsidRPr="008D5992">
        <w:t xml:space="preserve"> </w:t>
      </w:r>
      <w:r w:rsidRPr="008D5992">
        <w:rPr>
          <w:i/>
          <w:sz w:val="20"/>
        </w:rPr>
        <w:t>et  code SWIFT</w:t>
      </w:r>
      <w:r w:rsidRPr="008D5992">
        <w:rPr>
          <w:sz w:val="20"/>
        </w:rPr>
        <w:t xml:space="preserve">] </w:t>
      </w:r>
    </w:p>
    <w:p w14:paraId="2D61C923" w14:textId="332DF3D8" w:rsidR="00152AD8" w:rsidRPr="008D5992" w:rsidRDefault="00152AD8" w:rsidP="00152AD8">
      <w:pPr>
        <w:spacing w:before="120" w:after="120"/>
        <w:rPr>
          <w:szCs w:val="24"/>
        </w:rPr>
      </w:pPr>
      <w:r w:rsidRPr="008D5992">
        <w:rPr>
          <w:b/>
          <w:szCs w:val="24"/>
        </w:rPr>
        <w:t>Bénéficiaire :</w:t>
      </w:r>
      <w:r w:rsidRPr="008D5992">
        <w:rPr>
          <w:szCs w:val="24"/>
        </w:rPr>
        <w:t xml:space="preserve"> __________________ </w:t>
      </w:r>
      <w:r w:rsidRPr="008D5992">
        <w:rPr>
          <w:sz w:val="20"/>
        </w:rPr>
        <w:t>[</w:t>
      </w:r>
      <w:r w:rsidRPr="008D5992">
        <w:rPr>
          <w:i/>
          <w:sz w:val="20"/>
        </w:rPr>
        <w:t xml:space="preserve">nom et adresse </w:t>
      </w:r>
      <w:r w:rsidR="0061239F">
        <w:rPr>
          <w:i/>
          <w:sz w:val="20"/>
        </w:rPr>
        <w:t>du M</w:t>
      </w:r>
      <w:r>
        <w:rPr>
          <w:i/>
          <w:sz w:val="20"/>
        </w:rPr>
        <w:t>aître d’Ouvrage</w:t>
      </w:r>
      <w:r w:rsidRPr="008D5992">
        <w:rPr>
          <w:sz w:val="20"/>
        </w:rPr>
        <w:t>]</w:t>
      </w:r>
      <w:r w:rsidRPr="008D5992">
        <w:rPr>
          <w:szCs w:val="24"/>
        </w:rPr>
        <w:t xml:space="preserve"> </w:t>
      </w:r>
    </w:p>
    <w:p w14:paraId="1B6E1FEF" w14:textId="77777777" w:rsidR="00152AD8" w:rsidRPr="008D5992" w:rsidRDefault="00152AD8" w:rsidP="00152AD8">
      <w:pPr>
        <w:spacing w:before="120" w:after="120"/>
        <w:rPr>
          <w:szCs w:val="24"/>
        </w:rPr>
      </w:pPr>
      <w:r w:rsidRPr="008D5992">
        <w:rPr>
          <w:b/>
          <w:szCs w:val="24"/>
        </w:rPr>
        <w:t>Date :</w:t>
      </w:r>
      <w:r w:rsidRPr="008D5992">
        <w:rPr>
          <w:szCs w:val="24"/>
        </w:rPr>
        <w:t xml:space="preserve"> _______________</w:t>
      </w:r>
    </w:p>
    <w:p w14:paraId="6ACBE62B" w14:textId="77777777" w:rsidR="00152AD8" w:rsidRPr="008D5992" w:rsidRDefault="00152AD8" w:rsidP="00152AD8">
      <w:pPr>
        <w:spacing w:before="120" w:after="120"/>
        <w:rPr>
          <w:szCs w:val="24"/>
        </w:rPr>
      </w:pPr>
      <w:r w:rsidRPr="008D5992">
        <w:rPr>
          <w:b/>
          <w:szCs w:val="24"/>
        </w:rPr>
        <w:t>Garantie de restitution d’avance No. :</w:t>
      </w:r>
    </w:p>
    <w:p w14:paraId="4EBD4C6F" w14:textId="77777777" w:rsidR="00152AD8" w:rsidRPr="008D5992" w:rsidRDefault="00152AD8" w:rsidP="00152AD8">
      <w:pPr>
        <w:suppressAutoHyphens/>
        <w:spacing w:before="120" w:after="120"/>
        <w:rPr>
          <w:szCs w:val="24"/>
        </w:rPr>
      </w:pPr>
    </w:p>
    <w:p w14:paraId="4F2A1B62" w14:textId="1A480040" w:rsidR="00152AD8" w:rsidRPr="008D5992" w:rsidRDefault="00152AD8" w:rsidP="00152AD8">
      <w:pPr>
        <w:suppressAutoHyphens/>
        <w:spacing w:before="120" w:after="120"/>
        <w:jc w:val="both"/>
        <w:rPr>
          <w:szCs w:val="24"/>
        </w:rPr>
      </w:pPr>
      <w:r w:rsidRPr="008D5992">
        <w:rPr>
          <w:szCs w:val="24"/>
        </w:rPr>
        <w:t xml:space="preserve">Nous avons été informés que </w:t>
      </w:r>
      <w:r w:rsidRPr="008D5992">
        <w:rPr>
          <w:i/>
          <w:szCs w:val="24"/>
        </w:rPr>
        <w:t xml:space="preserve">[nom </w:t>
      </w:r>
      <w:r w:rsidR="0061239F">
        <w:rPr>
          <w:i/>
          <w:szCs w:val="24"/>
        </w:rPr>
        <w:t>du M</w:t>
      </w:r>
      <w:r>
        <w:rPr>
          <w:i/>
          <w:szCs w:val="24"/>
        </w:rPr>
        <w:t>aître d’Ouvrage</w:t>
      </w:r>
      <w:r w:rsidRPr="008D5992">
        <w:rPr>
          <w:i/>
          <w:szCs w:val="24"/>
        </w:rPr>
        <w:t>]</w:t>
      </w:r>
      <w:r w:rsidRPr="008D5992">
        <w:rPr>
          <w:szCs w:val="24"/>
        </w:rPr>
        <w:t xml:space="preserve"> (ci-après dénommé « le Donneur d’ordre ») a conclu le Marché No., avec le Bénéficiaire en date du ______________ pour l’exécution de </w:t>
      </w:r>
      <w:r w:rsidRPr="008D5992">
        <w:rPr>
          <w:i/>
          <w:szCs w:val="24"/>
        </w:rPr>
        <w:t>[nom du marché et description des fournitures]</w:t>
      </w:r>
      <w:r w:rsidRPr="008D5992">
        <w:rPr>
          <w:szCs w:val="24"/>
        </w:rPr>
        <w:t xml:space="preserve"> (ci-après dénommé « le Marché »).</w:t>
      </w:r>
    </w:p>
    <w:p w14:paraId="1D696F5F" w14:textId="77777777" w:rsidR="00152AD8" w:rsidRPr="008D5992" w:rsidRDefault="00152AD8" w:rsidP="00152AD8">
      <w:pPr>
        <w:suppressAutoHyphens/>
        <w:spacing w:before="120" w:after="120"/>
        <w:jc w:val="both"/>
        <w:rPr>
          <w:szCs w:val="24"/>
        </w:rPr>
      </w:pPr>
      <w:r w:rsidRPr="008D5992">
        <w:rPr>
          <w:szCs w:val="24"/>
        </w:rPr>
        <w:t xml:space="preserve">De plus nous comprenons qu’en vertu des conditions du Marché, une avance d’un montant de </w:t>
      </w:r>
      <w:r w:rsidRPr="008D5992">
        <w:rPr>
          <w:i/>
          <w:szCs w:val="24"/>
        </w:rPr>
        <w:t xml:space="preserve">[insérer la somme en chiffres] [insérer la somme en lettres] </w:t>
      </w:r>
      <w:r w:rsidRPr="008D5992">
        <w:rPr>
          <w:szCs w:val="24"/>
        </w:rPr>
        <w:t>est versée contre une garantie de restitution d’avance.</w:t>
      </w:r>
    </w:p>
    <w:p w14:paraId="70E25125" w14:textId="77777777" w:rsidR="00152AD8" w:rsidRPr="008D5992" w:rsidRDefault="00152AD8" w:rsidP="00152AD8">
      <w:pPr>
        <w:suppressAutoHyphens/>
        <w:spacing w:before="120" w:after="120"/>
        <w:jc w:val="both"/>
        <w:rPr>
          <w:szCs w:val="24"/>
        </w:rPr>
      </w:pPr>
      <w:r w:rsidRPr="008D5992">
        <w:rPr>
          <w:szCs w:val="24"/>
        </w:rPr>
        <w:t xml:space="preserve">A la demande du Donneur d’ordre, nous prenons, en tant que Garant, l’engagement irrévocable de payer au Bénéficiaire toute somme dans la limite du Montant de la Garantie qui s’élève à </w:t>
      </w:r>
      <w:r w:rsidRPr="008D5992">
        <w:rPr>
          <w:i/>
          <w:szCs w:val="24"/>
        </w:rPr>
        <w:t>[insérer la somme en chiffres] [insérer la somme en lettres]</w:t>
      </w:r>
      <w:r w:rsidRPr="008D5992">
        <w:rPr>
          <w:szCs w:val="24"/>
          <w:vertAlign w:val="superscript"/>
        </w:rPr>
        <w:footnoteReference w:id="15"/>
      </w:r>
      <w:r w:rsidRPr="008D5992">
        <w:rPr>
          <w:szCs w:val="24"/>
        </w:rPr>
        <w:t>. Votre demande en paiement doit comprendre, que ce soit dans la demande elle-même ou dans un document séparé signé</w:t>
      </w:r>
      <w:r w:rsidRPr="008D5992" w:rsidDel="00667289">
        <w:rPr>
          <w:szCs w:val="24"/>
        </w:rPr>
        <w:t xml:space="preserve"> </w:t>
      </w:r>
      <w:r w:rsidRPr="008D5992">
        <w:rPr>
          <w:szCs w:val="24"/>
        </w:rPr>
        <w:t>accompagnant ou identifiant la demande, la déclaration que le Donneur d’ordre :</w:t>
      </w:r>
    </w:p>
    <w:p w14:paraId="354FFD24" w14:textId="77777777" w:rsidR="00152AD8" w:rsidRPr="008D5992" w:rsidRDefault="00152AD8" w:rsidP="00152AD8">
      <w:pPr>
        <w:tabs>
          <w:tab w:val="left" w:pos="1134"/>
        </w:tabs>
        <w:suppressAutoHyphens/>
        <w:spacing w:before="120" w:after="120"/>
        <w:ind w:left="1134" w:hanging="425"/>
        <w:jc w:val="both"/>
        <w:rPr>
          <w:szCs w:val="24"/>
        </w:rPr>
      </w:pPr>
      <w:r w:rsidRPr="008D5992">
        <w:rPr>
          <w:szCs w:val="24"/>
        </w:rPr>
        <w:t xml:space="preserve">(a) </w:t>
      </w:r>
      <w:r w:rsidRPr="008D5992">
        <w:rPr>
          <w:szCs w:val="24"/>
        </w:rPr>
        <w:tab/>
        <w:t>a utilisé l’avance à d’autres fins que les prestations faisant l’objet du Marché ; ou bien</w:t>
      </w:r>
    </w:p>
    <w:p w14:paraId="58AF1BED" w14:textId="77777777" w:rsidR="00152AD8" w:rsidRPr="008D5992" w:rsidRDefault="00152AD8" w:rsidP="00152AD8">
      <w:pPr>
        <w:tabs>
          <w:tab w:val="left" w:pos="1134"/>
        </w:tabs>
        <w:suppressAutoHyphens/>
        <w:spacing w:before="120" w:after="120"/>
        <w:ind w:left="1134" w:hanging="425"/>
        <w:jc w:val="both"/>
        <w:rPr>
          <w:szCs w:val="24"/>
        </w:rPr>
      </w:pPr>
      <w:r w:rsidRPr="008D5992">
        <w:rPr>
          <w:szCs w:val="24"/>
        </w:rPr>
        <w:t xml:space="preserve">(b) </w:t>
      </w:r>
      <w:r w:rsidRPr="008D5992">
        <w:rPr>
          <w:szCs w:val="24"/>
        </w:rPr>
        <w:tab/>
        <w:t xml:space="preserve">n’a pas remboursé l’avance dans les conditions spécifiées au Marché, spécifiant le montant non remboursé par le Donneur d’ordre. </w:t>
      </w:r>
    </w:p>
    <w:p w14:paraId="50CF48BC" w14:textId="77777777" w:rsidR="00152AD8" w:rsidRPr="008D5992" w:rsidRDefault="00152AD8" w:rsidP="00152AD8">
      <w:pPr>
        <w:suppressAutoHyphens/>
        <w:spacing w:before="120" w:after="120"/>
        <w:jc w:val="both"/>
        <w:rPr>
          <w:i/>
          <w:szCs w:val="24"/>
        </w:rPr>
      </w:pPr>
      <w:r w:rsidRPr="008D5992">
        <w:rPr>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______________ à </w:t>
      </w:r>
      <w:r w:rsidRPr="008D5992">
        <w:rPr>
          <w:i/>
          <w:szCs w:val="24"/>
        </w:rPr>
        <w:t>[nom et adresse de la banque].</w:t>
      </w:r>
    </w:p>
    <w:p w14:paraId="3B2634E1" w14:textId="77777777" w:rsidR="00152AD8" w:rsidRPr="008D5992" w:rsidRDefault="00152AD8" w:rsidP="00152AD8">
      <w:pPr>
        <w:suppressAutoHyphens/>
        <w:spacing w:before="120" w:after="120"/>
        <w:jc w:val="both"/>
        <w:rPr>
          <w:szCs w:val="24"/>
        </w:rPr>
      </w:pPr>
      <w:r w:rsidRPr="008D5992">
        <w:rPr>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du Marché (à l’exclusion des sommes à valoir) ont été approuvés pour paiement, ou à la date suivante : ___. En conséquence, toute demande de paiement au titre de cette Garantie doit nous parvenir à cette date au plus tard.</w:t>
      </w:r>
    </w:p>
    <w:p w14:paraId="43C77ABF" w14:textId="77777777" w:rsidR="00152AD8" w:rsidRPr="008D5992" w:rsidRDefault="00152AD8" w:rsidP="00152AD8">
      <w:pPr>
        <w:suppressAutoHyphens/>
        <w:spacing w:before="120" w:after="120"/>
        <w:jc w:val="both"/>
        <w:rPr>
          <w:szCs w:val="24"/>
        </w:rPr>
      </w:pPr>
      <w:r w:rsidRPr="008D5992">
        <w:rPr>
          <w:szCs w:val="24"/>
        </w:rPr>
        <w:t xml:space="preserve">La présente garantie est régie par les Règles Uniformes de la CCI relatives aux Garanties sur Demande (RUGD), Publication CCI no : 758, excepté le sous-paragraphe 15(a) qui est exclu par la présente. </w:t>
      </w:r>
    </w:p>
    <w:p w14:paraId="56BCD783" w14:textId="77777777" w:rsidR="00152AD8" w:rsidRPr="008D5992" w:rsidRDefault="00152AD8" w:rsidP="00152AD8">
      <w:pPr>
        <w:suppressAutoHyphens/>
        <w:spacing w:before="120" w:after="120"/>
        <w:jc w:val="both"/>
        <w:rPr>
          <w:szCs w:val="24"/>
        </w:rPr>
      </w:pPr>
    </w:p>
    <w:p w14:paraId="25A4AC89" w14:textId="77777777" w:rsidR="00152AD8" w:rsidRPr="008D5992" w:rsidRDefault="00152AD8" w:rsidP="00152AD8">
      <w:pPr>
        <w:suppressAutoHyphens/>
        <w:spacing w:before="120" w:after="120"/>
        <w:jc w:val="both"/>
        <w:rPr>
          <w:szCs w:val="24"/>
        </w:rPr>
      </w:pPr>
    </w:p>
    <w:p w14:paraId="397BC57B" w14:textId="77777777" w:rsidR="00152AD8" w:rsidRPr="008D5992" w:rsidRDefault="00152AD8" w:rsidP="00152AD8">
      <w:pPr>
        <w:suppressAutoHyphens/>
        <w:spacing w:before="120" w:after="120"/>
      </w:pPr>
      <w:r w:rsidRPr="008D5992">
        <w:t xml:space="preserve">____________________ </w:t>
      </w:r>
    </w:p>
    <w:p w14:paraId="5C53E4FC" w14:textId="77777777" w:rsidR="00152AD8" w:rsidRPr="008D5992" w:rsidRDefault="00152AD8" w:rsidP="00152AD8">
      <w:pPr>
        <w:suppressAutoHyphens/>
        <w:spacing w:before="120" w:after="120"/>
        <w:rPr>
          <w:b/>
          <w:i/>
          <w:szCs w:val="24"/>
        </w:rPr>
      </w:pPr>
      <w:r w:rsidRPr="008D5992">
        <w:rPr>
          <w:i/>
          <w:szCs w:val="24"/>
        </w:rPr>
        <w:t>[Signature]</w:t>
      </w:r>
    </w:p>
    <w:p w14:paraId="19848791" w14:textId="77777777" w:rsidR="00152AD8" w:rsidRPr="008D5992" w:rsidRDefault="00152AD8" w:rsidP="00152AD8">
      <w:pPr>
        <w:tabs>
          <w:tab w:val="right" w:pos="9000"/>
        </w:tabs>
        <w:suppressAutoHyphens/>
        <w:spacing w:before="120" w:after="120"/>
        <w:rPr>
          <w:b/>
          <w:i/>
          <w:szCs w:val="24"/>
        </w:rPr>
      </w:pPr>
    </w:p>
    <w:p w14:paraId="0C518E5C" w14:textId="6348F4E1" w:rsidR="00A271B1" w:rsidRDefault="00152AD8" w:rsidP="00152AD8">
      <w:pPr>
        <w:tabs>
          <w:tab w:val="right" w:pos="9000"/>
        </w:tabs>
        <w:suppressAutoHyphens/>
        <w:spacing w:before="120" w:after="120"/>
        <w:rPr>
          <w:b/>
          <w:i/>
          <w:szCs w:val="24"/>
        </w:rPr>
      </w:pPr>
      <w:r w:rsidRPr="008D5992">
        <w:rPr>
          <w:b/>
          <w:i/>
          <w:szCs w:val="24"/>
        </w:rPr>
        <w:t>Note : Le texte en italiques doit être supprimé du document final ; il est fourni à titre indicatif en vue d’en faciliter la préparation</w:t>
      </w:r>
    </w:p>
    <w:p w14:paraId="00E74DDC" w14:textId="77777777" w:rsidR="00A271B1" w:rsidRDefault="00A271B1">
      <w:pPr>
        <w:rPr>
          <w:b/>
          <w:i/>
          <w:szCs w:val="24"/>
        </w:rPr>
      </w:pPr>
      <w:r>
        <w:rPr>
          <w:b/>
          <w:i/>
          <w:szCs w:val="24"/>
        </w:rPr>
        <w:br w:type="page"/>
      </w:r>
    </w:p>
    <w:p w14:paraId="4E10DC86" w14:textId="77777777" w:rsidR="00A271B1" w:rsidRDefault="00A271B1" w:rsidP="00A271B1">
      <w:pPr>
        <w:jc w:val="center"/>
      </w:pPr>
      <w:r>
        <w:rPr>
          <w:rFonts w:ascii="Times New Roman Bold" w:hAnsi="Times New Roman Bold"/>
          <w:sz w:val="40"/>
          <w:szCs w:val="40"/>
        </w:rPr>
        <w:t xml:space="preserve">Exemple de lettre d’invitation aux négociations </w:t>
      </w:r>
    </w:p>
    <w:p w14:paraId="77E8D412" w14:textId="77777777" w:rsidR="00A271B1" w:rsidRDefault="00A271B1" w:rsidP="00A271B1">
      <w:pPr>
        <w:spacing w:before="240" w:after="240"/>
        <w:jc w:val="center"/>
      </w:pPr>
      <w:r>
        <w:rPr>
          <w:i/>
          <w:iCs/>
        </w:rPr>
        <w:t>[modifier le cas échéant]</w:t>
      </w:r>
    </w:p>
    <w:p w14:paraId="3A1CBD1C" w14:textId="6FCAFD1A" w:rsidR="00A271B1" w:rsidRDefault="00A271B1" w:rsidP="00A271B1">
      <w:pPr>
        <w:jc w:val="center"/>
      </w:pPr>
      <w:r>
        <w:rPr>
          <w:i/>
          <w:iCs/>
        </w:rPr>
        <w:t>[utiliser le papier à en-tête du Maître d’Ouvrage]</w:t>
      </w:r>
    </w:p>
    <w:p w14:paraId="7B8FBDB3" w14:textId="59FD613F" w:rsidR="00A271B1" w:rsidRDefault="00A271B1" w:rsidP="00A271B1">
      <w:pPr>
        <w:pStyle w:val="BodyText"/>
        <w:ind w:left="180" w:right="288"/>
      </w:pPr>
    </w:p>
    <w:p w14:paraId="546D76C2" w14:textId="77777777" w:rsidR="00A271B1" w:rsidRDefault="00A271B1" w:rsidP="00A271B1">
      <w:r>
        <w:rPr>
          <w:i/>
          <w:iCs/>
        </w:rPr>
        <w:t>[date]</w:t>
      </w:r>
    </w:p>
    <w:p w14:paraId="0671DEB3" w14:textId="12A1887A" w:rsidR="00A271B1" w:rsidRDefault="00A271B1" w:rsidP="00A271B1"/>
    <w:p w14:paraId="74BE0BD3" w14:textId="77777777" w:rsidR="00A271B1" w:rsidRDefault="00A271B1" w:rsidP="00703605">
      <w:r>
        <w:t xml:space="preserve">À : </w:t>
      </w:r>
      <w:r>
        <w:rPr>
          <w:i/>
          <w:iCs/>
        </w:rPr>
        <w:t>[nom et adresse de l’Entrepreneur]</w:t>
      </w:r>
    </w:p>
    <w:p w14:paraId="6A4DAE55" w14:textId="788EA01E" w:rsidR="00A271B1" w:rsidRDefault="00A271B1" w:rsidP="00703605"/>
    <w:p w14:paraId="4125E632" w14:textId="573E677F" w:rsidR="00A271B1" w:rsidRDefault="00A271B1" w:rsidP="00A271B1">
      <w:pPr>
        <w:ind w:right="288"/>
      </w:pPr>
      <w:r>
        <w:t>Objet :</w:t>
      </w:r>
      <w:r>
        <w:rPr>
          <w:b/>
          <w:bCs/>
        </w:rPr>
        <w:t xml:space="preserve"> </w:t>
      </w:r>
      <w:r>
        <w:rPr>
          <w:b/>
          <w:bCs/>
          <w:i/>
          <w:iCs/>
        </w:rPr>
        <w:t xml:space="preserve">Invitation pour les négociations du </w:t>
      </w:r>
      <w:r w:rsidR="0061239F">
        <w:rPr>
          <w:b/>
          <w:bCs/>
          <w:i/>
          <w:iCs/>
        </w:rPr>
        <w:t xml:space="preserve">Marché </w:t>
      </w:r>
      <w:r>
        <w:rPr>
          <w:b/>
          <w:bCs/>
          <w:i/>
          <w:iCs/>
        </w:rPr>
        <w:t>No.</w:t>
      </w:r>
      <w:r>
        <w:rPr>
          <w:b/>
          <w:bCs/>
        </w:rPr>
        <w:t xml:space="preserve"> </w:t>
      </w:r>
      <w:r>
        <w:t>. . . . . . . .</w:t>
      </w:r>
      <w:proofErr w:type="gramStart"/>
      <w:r>
        <w:t xml:space="preserve"> ..</w:t>
      </w:r>
      <w:proofErr w:type="gramEnd"/>
      <w:r>
        <w:t xml:space="preserve">  </w:t>
      </w:r>
    </w:p>
    <w:p w14:paraId="2F72C42B" w14:textId="454E461F" w:rsidR="00A271B1" w:rsidRDefault="00A271B1" w:rsidP="00887CDD">
      <w:pPr>
        <w:ind w:left="360" w:right="288"/>
      </w:pPr>
    </w:p>
    <w:p w14:paraId="66E4E1C9" w14:textId="77777777" w:rsidR="00887CDD" w:rsidRDefault="00887CDD" w:rsidP="00887CDD">
      <w:pPr>
        <w:ind w:left="360" w:right="288"/>
      </w:pPr>
    </w:p>
    <w:p w14:paraId="75B6C3A4" w14:textId="77777777" w:rsidR="00887CDD" w:rsidRDefault="00887CDD" w:rsidP="00887CDD">
      <w:pPr>
        <w:ind w:left="360" w:right="288"/>
      </w:pPr>
    </w:p>
    <w:p w14:paraId="7AF702E8" w14:textId="08BA6F1B" w:rsidR="00887CDD" w:rsidRDefault="00A271B1" w:rsidP="00FB0A51">
      <w:pPr>
        <w:jc w:val="both"/>
      </w:pPr>
      <w:r>
        <w:t xml:space="preserve">Suite à notre invitation à la passation d’un marché par entente directe </w:t>
      </w:r>
      <w:r w:rsidRPr="00703605">
        <w:rPr>
          <w:b/>
          <w:iCs/>
        </w:rPr>
        <w:t>[insérer le numéro de référence et la date</w:t>
      </w:r>
      <w:r w:rsidRPr="00703605">
        <w:rPr>
          <w:b/>
        </w:rPr>
        <w:t>]</w:t>
      </w:r>
      <w:r>
        <w:t xml:space="preserve">, votre Offre </w:t>
      </w:r>
      <w:r w:rsidRPr="00703605">
        <w:rPr>
          <w:b/>
          <w:i/>
          <w:iCs/>
        </w:rPr>
        <w:t>[insérer le numéro de référence et la date</w:t>
      </w:r>
      <w:r w:rsidRPr="00703605">
        <w:rPr>
          <w:b/>
          <w:i/>
        </w:rPr>
        <w:t>]</w:t>
      </w:r>
      <w:r>
        <w:t xml:space="preserve"> a été acceptée pour les négociations du Marché.</w:t>
      </w:r>
    </w:p>
    <w:p w14:paraId="754A776A" w14:textId="77777777" w:rsidR="00887CDD" w:rsidRDefault="00887CDD" w:rsidP="00A271B1"/>
    <w:p w14:paraId="3200BABB" w14:textId="6A231660" w:rsidR="00A271B1" w:rsidRDefault="00A271B1" w:rsidP="00703605">
      <w:r>
        <w:t>Nous vous invitons</w:t>
      </w:r>
      <w:r w:rsidR="00FB0A51">
        <w:t xml:space="preserve"> en conséquence</w:t>
      </w:r>
      <w:r>
        <w:t xml:space="preserve"> à la négociation du Marché </w:t>
      </w:r>
      <w:r>
        <w:rPr>
          <w:b/>
          <w:bCs/>
          <w:i/>
          <w:iCs/>
        </w:rPr>
        <w:t>[Insérer les détails logistiques, la date et l’heure des négociations virtuelles]</w:t>
      </w:r>
      <w:r>
        <w:rPr>
          <w:b/>
          <w:bCs/>
        </w:rPr>
        <w:t xml:space="preserve"> </w:t>
      </w:r>
    </w:p>
    <w:p w14:paraId="003397B4" w14:textId="77777777" w:rsidR="00887CDD" w:rsidRDefault="00887CDD" w:rsidP="00703605"/>
    <w:p w14:paraId="564F8A6A" w14:textId="77777777" w:rsidR="00887CDD" w:rsidRPr="00703605" w:rsidRDefault="00887CDD" w:rsidP="00703605"/>
    <w:p w14:paraId="479ED313" w14:textId="77777777" w:rsidR="00A271B1" w:rsidRDefault="00A271B1" w:rsidP="00A271B1">
      <w:r>
        <w:t>Signature autorisée :</w:t>
      </w:r>
    </w:p>
    <w:p w14:paraId="30560D97" w14:textId="77777777" w:rsidR="00A271B1" w:rsidRDefault="00A271B1" w:rsidP="00A271B1"/>
    <w:p w14:paraId="08C9416E" w14:textId="10156196" w:rsidR="00A271B1" w:rsidRDefault="00A271B1" w:rsidP="00A271B1">
      <w:r>
        <w:t xml:space="preserve">Nom et titre du </w:t>
      </w:r>
      <w:r w:rsidR="0061239F">
        <w:t>Signataire </w:t>
      </w:r>
      <w:r>
        <w:t>: ________________________________________</w:t>
      </w:r>
    </w:p>
    <w:p w14:paraId="416E107C" w14:textId="77777777" w:rsidR="00A271B1" w:rsidRDefault="00A271B1" w:rsidP="00A271B1"/>
    <w:p w14:paraId="1F357099" w14:textId="7B1E1779" w:rsidR="00A271B1" w:rsidRDefault="00A271B1" w:rsidP="00A271B1">
      <w:r>
        <w:t xml:space="preserve">Nom de l’Agence d’Exécution : _____________________________________ </w:t>
      </w:r>
    </w:p>
    <w:p w14:paraId="3736081E" w14:textId="57B25D8C" w:rsidR="00CB382A" w:rsidRPr="00FB0A51" w:rsidRDefault="00CB382A" w:rsidP="00FB0A51">
      <w:pPr>
        <w:rPr>
          <w:b/>
          <w:i/>
          <w:szCs w:val="24"/>
        </w:rPr>
      </w:pPr>
      <w:bookmarkStart w:id="137" w:name="_Toc438532558"/>
      <w:bookmarkStart w:id="138" w:name="_Toc438532561"/>
      <w:bookmarkStart w:id="139" w:name="_Toc438532567"/>
      <w:bookmarkStart w:id="140" w:name="_Toc438532572"/>
      <w:bookmarkStart w:id="141" w:name="_Toc438532584"/>
      <w:bookmarkStart w:id="142" w:name="_Toc438532592"/>
      <w:bookmarkStart w:id="143" w:name="_Toc438532594"/>
      <w:bookmarkStart w:id="144" w:name="_Toc438532595"/>
      <w:bookmarkStart w:id="145" w:name="_Toc438532601"/>
      <w:bookmarkStart w:id="146" w:name="_Toc438532602"/>
      <w:bookmarkStart w:id="147" w:name="_Toc438532616"/>
      <w:bookmarkStart w:id="148" w:name="_Toc438532617"/>
      <w:bookmarkStart w:id="149" w:name="_Toc438532628"/>
      <w:bookmarkStart w:id="150" w:name="_Toc438532638"/>
      <w:bookmarkStart w:id="151" w:name="_Toc438532639"/>
      <w:bookmarkStart w:id="152" w:name="_Toc438532640"/>
      <w:bookmarkStart w:id="153" w:name="_Toc438532641"/>
      <w:bookmarkStart w:id="154" w:name="_Toc438532644"/>
      <w:bookmarkStart w:id="155" w:name="_Toc438532653"/>
      <w:bookmarkStart w:id="156" w:name="_Hlt236460747"/>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sectPr w:rsidR="00CB382A" w:rsidRPr="00FB0A51" w:rsidSect="003E1094">
      <w:headerReference w:type="even" r:id="rId26"/>
      <w:headerReference w:type="default" r:id="rId27"/>
      <w:headerReference w:type="first" r:id="rId28"/>
      <w:footnotePr>
        <w:numRestart w:val="eachSect"/>
      </w:footnotePr>
      <w:endnotePr>
        <w:numFmt w:val="decimal"/>
        <w:numRestart w:val="eachSect"/>
      </w:end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040F7" w14:textId="77777777" w:rsidR="00347806" w:rsidRDefault="00347806">
      <w:r>
        <w:separator/>
      </w:r>
    </w:p>
  </w:endnote>
  <w:endnote w:type="continuationSeparator" w:id="0">
    <w:p w14:paraId="6C163170" w14:textId="77777777" w:rsidR="00347806" w:rsidRDefault="0034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es Bold">
    <w:panose1 w:val="02000000000000000000"/>
    <w:charset w:val="00"/>
    <w:family w:val="modern"/>
    <w:notTrueType/>
    <w:pitch w:val="variable"/>
    <w:sig w:usb0="A000002F" w:usb1="50000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991643"/>
      <w:docPartObj>
        <w:docPartGallery w:val="Page Numbers (Bottom of Page)"/>
        <w:docPartUnique/>
      </w:docPartObj>
    </w:sdtPr>
    <w:sdtEndPr>
      <w:rPr>
        <w:noProof/>
      </w:rPr>
    </w:sdtEndPr>
    <w:sdtContent>
      <w:p w14:paraId="62E0D07C" w14:textId="6E0964BA" w:rsidR="00446EF3" w:rsidRDefault="00446EF3">
        <w:pPr>
          <w:pStyle w:val="Footer"/>
          <w:jc w:val="right"/>
        </w:pPr>
        <w:r>
          <w:fldChar w:fldCharType="begin"/>
        </w:r>
        <w:r>
          <w:instrText xml:space="preserve"> PAGE   \* MERGEFORMAT </w:instrText>
        </w:r>
        <w:r>
          <w:fldChar w:fldCharType="separate"/>
        </w:r>
        <w:r w:rsidR="007971B7">
          <w:rPr>
            <w:noProof/>
          </w:rPr>
          <w:t>56</w:t>
        </w:r>
        <w:r>
          <w:rPr>
            <w:noProof/>
          </w:rPr>
          <w:fldChar w:fldCharType="end"/>
        </w:r>
      </w:p>
    </w:sdtContent>
  </w:sdt>
  <w:p w14:paraId="6409BD92" w14:textId="77777777" w:rsidR="00446EF3" w:rsidRDefault="00446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171338"/>
      <w:docPartObj>
        <w:docPartGallery w:val="Page Numbers (Bottom of Page)"/>
        <w:docPartUnique/>
      </w:docPartObj>
    </w:sdtPr>
    <w:sdtEndPr>
      <w:rPr>
        <w:noProof/>
      </w:rPr>
    </w:sdtEndPr>
    <w:sdtContent>
      <w:p w14:paraId="0ACA6545" w14:textId="1D8ADFC6" w:rsidR="00446EF3" w:rsidRDefault="00446EF3">
        <w:pPr>
          <w:pStyle w:val="Footer"/>
          <w:jc w:val="right"/>
        </w:pPr>
        <w:r>
          <w:fldChar w:fldCharType="begin"/>
        </w:r>
        <w:r>
          <w:instrText xml:space="preserve"> PAGE   \* MERGEFORMAT </w:instrText>
        </w:r>
        <w:r>
          <w:fldChar w:fldCharType="separate"/>
        </w:r>
        <w:r w:rsidR="007971B7">
          <w:rPr>
            <w:noProof/>
          </w:rPr>
          <w:t>17</w:t>
        </w:r>
        <w:r>
          <w:rPr>
            <w:noProof/>
          </w:rPr>
          <w:fldChar w:fldCharType="end"/>
        </w:r>
      </w:p>
    </w:sdtContent>
  </w:sdt>
  <w:p w14:paraId="0D222FCC" w14:textId="77777777" w:rsidR="00446EF3" w:rsidRDefault="00446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31A89" w14:textId="77777777" w:rsidR="00347806" w:rsidRDefault="00347806">
      <w:r>
        <w:separator/>
      </w:r>
    </w:p>
  </w:footnote>
  <w:footnote w:type="continuationSeparator" w:id="0">
    <w:p w14:paraId="31162E69" w14:textId="77777777" w:rsidR="00347806" w:rsidRDefault="00347806">
      <w:r>
        <w:continuationSeparator/>
      </w:r>
    </w:p>
  </w:footnote>
  <w:footnote w:id="1">
    <w:p w14:paraId="109A9C87" w14:textId="77777777" w:rsidR="00446EF3" w:rsidRPr="00996A10" w:rsidRDefault="00446EF3" w:rsidP="005D34D2">
      <w:pPr>
        <w:pStyle w:val="FootnoteText"/>
        <w:tabs>
          <w:tab w:val="left" w:pos="284"/>
        </w:tabs>
        <w:ind w:left="284" w:hanging="284"/>
        <w:rPr>
          <w:lang w:val="fr-FR"/>
        </w:rPr>
      </w:pPr>
      <w:r w:rsidRPr="00996A10">
        <w:rPr>
          <w:rStyle w:val="FootnoteReference"/>
          <w:lang w:val="fr-FR"/>
        </w:rPr>
        <w:footnoteRef/>
      </w:r>
      <w:r w:rsidRPr="00996A10">
        <w:rPr>
          <w:lang w:val="fr-FR"/>
        </w:rPr>
        <w:t xml:space="preserve"> </w:t>
      </w:r>
      <w:r w:rsidRPr="00996A10">
        <w:rPr>
          <w:lang w:val="fr-FR"/>
        </w:rPr>
        <w:tab/>
        <w:t xml:space="preserve">La BIRD et l’IDA sont désignées par le terme « la Banque Mondiale ». Etant donné que les procédures de la passation des marchés de la BIRD et de l’IDA sont identiques, l’expression « Banque mondiale » - ou simplement « Banque » - utilisée dans ce Dossier type de Passation des Marchés désigne à la fois la BIRD et l’IDA et le terme « prêt » désigne un prêt de la BIRD, ou un crédit ou un don de l’IDA. </w:t>
      </w:r>
    </w:p>
  </w:footnote>
  <w:footnote w:id="2">
    <w:p w14:paraId="23F31EF8" w14:textId="77777777" w:rsidR="00446EF3" w:rsidRPr="00DF7D81" w:rsidRDefault="00446EF3" w:rsidP="007429AD">
      <w:pPr>
        <w:pStyle w:val="FootnoteText"/>
      </w:pPr>
      <w:r>
        <w:rPr>
          <w:rStyle w:val="FootnoteReference"/>
        </w:rPr>
        <w:footnoteRef/>
      </w:r>
      <w:r>
        <w:t xml:space="preserve"> Dans le cas d’un marché à Prix forfaitaire, supprimer “Devis Quantitatif et Estimatif” et remplacer par “Programme d’Activités”.</w:t>
      </w:r>
    </w:p>
  </w:footnote>
  <w:footnote w:id="3">
    <w:p w14:paraId="0C5F3ED6" w14:textId="77648FAA" w:rsidR="00446EF3" w:rsidRPr="005C7E94" w:rsidRDefault="00446EF3" w:rsidP="00152AD8">
      <w:pPr>
        <w:pStyle w:val="FootnoteText"/>
        <w:rPr>
          <w:iCs/>
        </w:rPr>
      </w:pPr>
      <w:r w:rsidRPr="005C7E94">
        <w:rPr>
          <w:rStyle w:val="FootnoteReference"/>
          <w:i/>
        </w:rPr>
        <w:footnoteRef/>
      </w:r>
      <w:r w:rsidRPr="005C7E94">
        <w:rPr>
          <w:i/>
        </w:rPr>
        <w:t xml:space="preserve"> </w:t>
      </w:r>
      <w:r w:rsidRPr="005C7E94">
        <w:rPr>
          <w:i/>
        </w:rPr>
        <w:tab/>
      </w:r>
      <w:r w:rsidRPr="005C7E94">
        <w:rPr>
          <w:iCs/>
        </w:rPr>
        <w:t xml:space="preserve">Dans les </w:t>
      </w:r>
      <w:r>
        <w:rPr>
          <w:iCs/>
        </w:rPr>
        <w:t>marchés</w:t>
      </w:r>
      <w:r w:rsidRPr="005C7E94">
        <w:rPr>
          <w:iCs/>
        </w:rPr>
        <w:t xml:space="preserve"> rémunérés au forfait, supprimer « D</w:t>
      </w:r>
      <w:r>
        <w:rPr>
          <w:iCs/>
        </w:rPr>
        <w:t>evis</w:t>
      </w:r>
      <w:r w:rsidRPr="005C7E94">
        <w:rPr>
          <w:iCs/>
        </w:rPr>
        <w:t xml:space="preserve"> quantitatif et estimatif » et remplacer par « Programme d’Activités ».</w:t>
      </w:r>
    </w:p>
  </w:footnote>
  <w:footnote w:id="4">
    <w:p w14:paraId="3CFA479F" w14:textId="2297947B" w:rsidR="00446EF3" w:rsidRPr="005C7E94" w:rsidRDefault="00446EF3" w:rsidP="00152AD8">
      <w:pPr>
        <w:pStyle w:val="FootnoteText"/>
        <w:tabs>
          <w:tab w:val="left" w:pos="284"/>
        </w:tabs>
        <w:ind w:left="284" w:hanging="284"/>
      </w:pPr>
      <w:r w:rsidRPr="005C7E94">
        <w:rPr>
          <w:rStyle w:val="FootnoteReference"/>
        </w:rPr>
        <w:footnoteRef/>
      </w:r>
      <w:r w:rsidRPr="005C7E94">
        <w:t xml:space="preserve"> </w:t>
      </w:r>
      <w:r w:rsidRPr="005C7E94">
        <w:tab/>
        <w:t>Dans le cas de marché r</w:t>
      </w:r>
      <w:r w:rsidR="007971B7">
        <w:t xml:space="preserve">émunéré au forfait, supprimer «Devis </w:t>
      </w:r>
      <w:r w:rsidRPr="005C7E94">
        <w:t>quantitatif et estimatif ” et remplacer par « Programme d’activités » et remplacer la clause 36.1 comme suit :</w:t>
      </w:r>
    </w:p>
    <w:p w14:paraId="689A7B39" w14:textId="7D20374C" w:rsidR="00446EF3" w:rsidRPr="005C7E94" w:rsidRDefault="00446EF3" w:rsidP="00152AD8">
      <w:pPr>
        <w:pStyle w:val="FootnoteText"/>
        <w:tabs>
          <w:tab w:val="left" w:pos="1080"/>
        </w:tabs>
        <w:spacing w:after="40"/>
        <w:ind w:left="851" w:hanging="567"/>
      </w:pPr>
      <w:r w:rsidRPr="005C7E94">
        <w:t>36.1</w:t>
      </w:r>
      <w:r w:rsidRPr="005C7E94">
        <w:tab/>
        <w:t xml:space="preserve">L’Entrepreneur présentera un Programme d’activités mis à jour dans les 14 jours suivant réception des instructions du </w:t>
      </w:r>
      <w:r>
        <w:t>Directeur de Projet</w:t>
      </w:r>
      <w:r w:rsidRPr="005C7E94">
        <w:t xml:space="preserve">. Le Programme d’activités contiendra les activités chiffrées à réaliser dans le cadre des Travaux. Le Programme d’activités est utilisé pour suivre et contrôler la performance des activités sur la base desquelles l’Entrepreneur sera payé.  Si le paiement des matériaux livres sur le chantier est effectué séparément, l’Entrepreneur présentera la livraison des matériaux sur le chantier séparément di Programme d’activités.  </w:t>
      </w:r>
    </w:p>
  </w:footnote>
  <w:footnote w:id="5">
    <w:p w14:paraId="09761918" w14:textId="77777777" w:rsidR="00446EF3" w:rsidRPr="005C7E94" w:rsidRDefault="00446EF3" w:rsidP="00152AD8">
      <w:pPr>
        <w:pStyle w:val="FootnoteText"/>
        <w:tabs>
          <w:tab w:val="left" w:pos="284"/>
        </w:tabs>
        <w:ind w:left="284" w:hanging="284"/>
        <w:rPr>
          <w:spacing w:val="-4"/>
        </w:rPr>
      </w:pPr>
      <w:r w:rsidRPr="005C7E94">
        <w:rPr>
          <w:rStyle w:val="FootnoteReference"/>
        </w:rPr>
        <w:footnoteRef/>
      </w:r>
      <w:r w:rsidRPr="005C7E94">
        <w:t xml:space="preserve"> </w:t>
      </w:r>
      <w:r w:rsidRPr="005C7E94">
        <w:tab/>
      </w:r>
      <w:r w:rsidRPr="005C7E94">
        <w:rPr>
          <w:spacing w:val="-4"/>
        </w:rPr>
        <w:t>Dans le cas de marché rémunéré au forfait, remplacer la totalité de la Clause 37 par la nouvelle clause 37.1 comme suit :</w:t>
      </w:r>
    </w:p>
    <w:p w14:paraId="12AD69F7" w14:textId="77777777" w:rsidR="00446EF3" w:rsidRPr="005C7E94" w:rsidRDefault="00446EF3" w:rsidP="00152AD8">
      <w:pPr>
        <w:pStyle w:val="FootnoteText"/>
        <w:tabs>
          <w:tab w:val="left" w:pos="851"/>
          <w:tab w:val="left" w:pos="1080"/>
        </w:tabs>
        <w:spacing w:after="40"/>
        <w:ind w:left="851" w:hanging="567"/>
      </w:pPr>
      <w:r w:rsidRPr="005C7E94">
        <w:t>37.1</w:t>
      </w:r>
      <w:r w:rsidRPr="005C7E94">
        <w:tab/>
        <w:t>L’Entrepreneur modifiera le Programme d’Activités pour répondre aux changements de Programme ou de méthode de travail effectués à la discrétion de l’Entrepreneur. Les Prix figurant dans le Programme d’Activités ne seront pas modifiés en raison des changements apportés par l’Entrepreneur au Programme d’Activités.</w:t>
      </w:r>
    </w:p>
  </w:footnote>
  <w:footnote w:id="6">
    <w:p w14:paraId="21C6DDB5" w14:textId="77777777" w:rsidR="00446EF3" w:rsidRPr="005C7E94" w:rsidRDefault="00446EF3" w:rsidP="00152AD8">
      <w:pPr>
        <w:pStyle w:val="FootnoteText"/>
      </w:pPr>
      <w:r w:rsidRPr="005C7E94">
        <w:rPr>
          <w:rStyle w:val="FootnoteReference"/>
        </w:rPr>
        <w:footnoteRef/>
      </w:r>
      <w:r w:rsidRPr="005C7E94">
        <w:t xml:space="preserve"> </w:t>
      </w:r>
      <w:r w:rsidRPr="005C7E94">
        <w:tab/>
        <w:t>Dans le cas de marché rémunérés au forfait, ajouter « et Programme d’Activités » après « Programme ».</w:t>
      </w:r>
    </w:p>
  </w:footnote>
  <w:footnote w:id="7">
    <w:p w14:paraId="65342C56" w14:textId="77777777" w:rsidR="00446EF3" w:rsidRPr="005C7E94" w:rsidRDefault="00446EF3" w:rsidP="00152AD8">
      <w:pPr>
        <w:pStyle w:val="FootnoteText"/>
        <w:rPr>
          <w:iCs/>
        </w:rPr>
      </w:pPr>
      <w:r w:rsidRPr="005C7E94">
        <w:rPr>
          <w:rStyle w:val="FootnoteReference"/>
          <w:i/>
        </w:rPr>
        <w:footnoteRef/>
      </w:r>
      <w:r w:rsidRPr="005C7E94">
        <w:rPr>
          <w:i/>
        </w:rPr>
        <w:t xml:space="preserve"> </w:t>
      </w:r>
      <w:r w:rsidRPr="005C7E94">
        <w:rPr>
          <w:i/>
        </w:rPr>
        <w:tab/>
      </w:r>
      <w:r w:rsidRPr="005C7E94">
        <w:rPr>
          <w:iCs/>
        </w:rPr>
        <w:t>Dans le cas de marché rémunéré au forfait, supprimer ce paragraphe.</w:t>
      </w:r>
    </w:p>
  </w:footnote>
  <w:footnote w:id="8">
    <w:p w14:paraId="1D95D94E" w14:textId="77777777" w:rsidR="00446EF3" w:rsidRPr="005C7E94" w:rsidRDefault="00446EF3" w:rsidP="00152AD8">
      <w:pPr>
        <w:pStyle w:val="FootnoteText"/>
        <w:ind w:left="720" w:hanging="720"/>
        <w:rPr>
          <w:iCs/>
        </w:rPr>
      </w:pPr>
      <w:r w:rsidRPr="005C7E94">
        <w:rPr>
          <w:rStyle w:val="FootnoteReference"/>
          <w:iCs/>
        </w:rPr>
        <w:footnoteRef/>
      </w:r>
      <w:r w:rsidRPr="005C7E94">
        <w:rPr>
          <w:iCs/>
        </w:rPr>
        <w:t xml:space="preserve"> </w:t>
      </w:r>
      <w:r w:rsidRPr="005C7E94">
        <w:rPr>
          <w:iCs/>
        </w:rPr>
        <w:tab/>
        <w:t>Dans le cas de marché rémunéré au forfait, remplac</w:t>
      </w:r>
      <w:r>
        <w:rPr>
          <w:iCs/>
        </w:rPr>
        <w:t>er ce paragraphe par le suivant</w:t>
      </w:r>
      <w:r w:rsidRPr="005C7E94">
        <w:rPr>
          <w:iCs/>
        </w:rPr>
        <w:t>: « La valeur du travail exécuté comprendra la valeur des activités complétées figurant dans le Programme d’Activités ».</w:t>
      </w:r>
    </w:p>
  </w:footnote>
  <w:footnote w:id="9">
    <w:p w14:paraId="18BE34B1" w14:textId="77777777" w:rsidR="00446EF3" w:rsidRPr="003B3168" w:rsidRDefault="00446EF3" w:rsidP="00152AD8">
      <w:pPr>
        <w:pStyle w:val="FootnoteText"/>
        <w:ind w:left="284" w:hanging="284"/>
        <w:rPr>
          <w:lang w:val="fr-FR"/>
        </w:rPr>
      </w:pPr>
      <w:r>
        <w:rPr>
          <w:rStyle w:val="FootnoteReference"/>
        </w:rPr>
        <w:footnoteRef/>
      </w:r>
      <w:r>
        <w:rPr>
          <w:lang w:val="fr-FR"/>
        </w:rPr>
        <w:t xml:space="preserve"> </w:t>
      </w:r>
      <w:r w:rsidRPr="003B3168">
        <w:rPr>
          <w:lang w:val="fr-FR"/>
        </w:rPr>
        <w:tab/>
        <w:t xml:space="preserve">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w:t>
      </w:r>
      <w:r>
        <w:rPr>
          <w:lang w:val="fr-FR"/>
        </w:rPr>
        <w:t>fournisseur</w:t>
      </w:r>
      <w:r w:rsidRPr="003B3168">
        <w:rPr>
          <w:lang w:val="fr-FR"/>
        </w:rPr>
        <w:t>, ou prestataire dans le cadre d’un tel contrat, et (ii) la conclusion d’un avenant ou un additif comportant une modification significative à un contrat existant.</w:t>
      </w:r>
    </w:p>
  </w:footnote>
  <w:footnote w:id="10">
    <w:p w14:paraId="53F83C59" w14:textId="77777777" w:rsidR="00446EF3" w:rsidRPr="003B3168" w:rsidRDefault="00446EF3" w:rsidP="00152AD8">
      <w:pPr>
        <w:pStyle w:val="FootnoteText"/>
        <w:ind w:left="284" w:hanging="284"/>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11">
    <w:p w14:paraId="752FF832" w14:textId="77777777" w:rsidR="00446EF3" w:rsidRPr="003B3168" w:rsidRDefault="00446EF3" w:rsidP="00152AD8">
      <w:pPr>
        <w:pStyle w:val="FootnoteText"/>
        <w:ind w:left="280" w:hanging="280"/>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2">
    <w:p w14:paraId="4C519C83" w14:textId="77777777" w:rsidR="00446EF3" w:rsidRPr="008E7A4C" w:rsidRDefault="00446EF3" w:rsidP="00152AD8">
      <w:pPr>
        <w:pStyle w:val="FootnoteText"/>
        <w:tabs>
          <w:tab w:val="left" w:pos="284"/>
        </w:tabs>
        <w:ind w:left="280" w:hanging="280"/>
        <w:rPr>
          <w:lang w:val="fr-FR"/>
        </w:rPr>
      </w:pPr>
      <w:r>
        <w:rPr>
          <w:rStyle w:val="FootnoteReference"/>
        </w:rPr>
        <w:footnoteRef/>
      </w:r>
      <w:r w:rsidRPr="008E7A4C">
        <w:rPr>
          <w:lang w:val="fr-FR"/>
        </w:rPr>
        <w:t xml:space="preserve"> </w:t>
      </w:r>
      <w:r w:rsidRPr="008E7A4C">
        <w:rPr>
          <w:lang w:val="fr-FR"/>
        </w:rPr>
        <w:tab/>
      </w:r>
      <w:r w:rsidRPr="00DA0B0F">
        <w:rPr>
          <w:lang w:val="fr-FR"/>
        </w:rPr>
        <w:t>La banque d’émission devra insérer un montant représentant le pourcentage du montant du marché indiqué dans la</w:t>
      </w:r>
      <w:r w:rsidRPr="008E7A4C">
        <w:rPr>
          <w:i/>
          <w:lang w:val="fr-FR"/>
        </w:rPr>
        <w:t xml:space="preserve"> </w:t>
      </w:r>
      <w:r w:rsidRPr="008E7A4C">
        <w:t>Notification d’attribution du Marché, et dénommé soit dans la/les monnaie/s du marché, ou dans une monnaire librement convertible jugée aceptable pour l</w:t>
      </w:r>
      <w:r>
        <w:t>eMaître d’Ouvrage</w:t>
      </w:r>
    </w:p>
  </w:footnote>
  <w:footnote w:id="13">
    <w:p w14:paraId="71EE1B4A" w14:textId="77777777" w:rsidR="00446EF3" w:rsidRPr="0062156A" w:rsidRDefault="00446EF3" w:rsidP="00152AD8">
      <w:pPr>
        <w:ind w:left="360" w:hanging="270"/>
        <w:jc w:val="both"/>
        <w:rPr>
          <w:sz w:val="18"/>
          <w:szCs w:val="18"/>
          <w:lang w:eastAsia="en-US"/>
        </w:rPr>
      </w:pPr>
      <w:r w:rsidRPr="008E7A4C">
        <w:rPr>
          <w:rStyle w:val="FootnoteReference"/>
        </w:rPr>
        <w:footnoteRef/>
      </w:r>
      <w:r w:rsidRPr="008E7A4C">
        <w:t xml:space="preserve"> </w:t>
      </w:r>
      <w:r w:rsidRPr="008E7A4C">
        <w:tab/>
      </w:r>
      <w:r w:rsidRPr="00DA0B0F">
        <w:rPr>
          <w:sz w:val="18"/>
          <w:szCs w:val="18"/>
          <w:lang w:eastAsia="en-US"/>
        </w:rPr>
        <w:t>Insérez la date vingt-huit jours après la date d’achèvement prévue comme décrit dans C</w:t>
      </w:r>
      <w:r>
        <w:rPr>
          <w:sz w:val="18"/>
          <w:szCs w:val="18"/>
          <w:lang w:eastAsia="en-US"/>
        </w:rPr>
        <w:t>M</w:t>
      </w:r>
      <w:r w:rsidRPr="00DA0B0F">
        <w:rPr>
          <w:sz w:val="18"/>
          <w:szCs w:val="18"/>
          <w:lang w:eastAsia="en-US"/>
        </w:rPr>
        <w:t xml:space="preserve"> 11. L</w:t>
      </w:r>
      <w:r>
        <w:rPr>
          <w:sz w:val="18"/>
          <w:szCs w:val="18"/>
          <w:lang w:eastAsia="en-US"/>
        </w:rPr>
        <w:t>e Maître d’Ouvrage</w:t>
      </w:r>
      <w:r w:rsidRPr="00DA0B0F">
        <w:rPr>
          <w:sz w:val="18"/>
          <w:szCs w:val="18"/>
          <w:lang w:eastAsia="en-US"/>
        </w:rPr>
        <w:t xml:space="preserve"> doit noter qu’en cas de prolongation de cette date p</w:t>
      </w:r>
      <w:r w:rsidRPr="00233D55">
        <w:rPr>
          <w:sz w:val="18"/>
          <w:szCs w:val="18"/>
          <w:lang w:eastAsia="en-US"/>
        </w:rPr>
        <w:t xml:space="preserve">our l’achèvement du </w:t>
      </w:r>
      <w:r>
        <w:rPr>
          <w:sz w:val="18"/>
          <w:szCs w:val="18"/>
          <w:lang w:eastAsia="en-US"/>
        </w:rPr>
        <w:t>marché</w:t>
      </w:r>
      <w:r w:rsidRPr="00233D55">
        <w:rPr>
          <w:sz w:val="18"/>
          <w:szCs w:val="18"/>
          <w:lang w:eastAsia="en-US"/>
        </w:rPr>
        <w:t>, l</w:t>
      </w:r>
      <w:r>
        <w:rPr>
          <w:sz w:val="18"/>
          <w:szCs w:val="18"/>
          <w:lang w:eastAsia="en-US"/>
        </w:rPr>
        <w:t>e Maître d’Ouvrage</w:t>
      </w:r>
      <w:r w:rsidRPr="00DA0B0F">
        <w:rPr>
          <w:sz w:val="18"/>
          <w:szCs w:val="18"/>
          <w:lang w:eastAsia="en-US"/>
        </w:rPr>
        <w:t xml:space="preserve"> devrait demander une prolongation de cette garantie au Garant. Cette demande doit être écrite et doit être faite avant la date d’expiration fixée dans la garantie. </w:t>
      </w:r>
      <w:r w:rsidRPr="00DA0B0F">
        <w:rPr>
          <w:color w:val="0F0F5F"/>
          <w:sz w:val="18"/>
          <w:szCs w:val="18"/>
          <w:lang w:eastAsia="en-US"/>
        </w:rPr>
        <w:t xml:space="preserve">En </w:t>
      </w:r>
      <w:r w:rsidRPr="0062156A">
        <w:rPr>
          <w:sz w:val="18"/>
          <w:szCs w:val="18"/>
          <w:lang w:eastAsia="en-US"/>
        </w:rPr>
        <w:t>préparant cette garantie, l</w:t>
      </w:r>
      <w:r>
        <w:rPr>
          <w:sz w:val="18"/>
          <w:szCs w:val="18"/>
          <w:lang w:eastAsia="en-US"/>
        </w:rPr>
        <w:t>e Maître d’Ouvrage</w:t>
      </w:r>
      <w:r w:rsidRPr="0062156A">
        <w:rPr>
          <w:sz w:val="18"/>
          <w:szCs w:val="18"/>
          <w:lang w:eastAsia="en-US"/>
        </w:rPr>
        <w:t xml:space="preserve"> pourrait envisager d’ajouter le texte suivant au formulaire, à la fin de l’avant-dernier paragraphe : « Le Garant accepte une prolongation unique de cette garantie pour une période à ne pas dépasser de [six mois] [un an], en réponse à la demande écrite du bénéficiaire pour une telle prolongation -- une telle demande doit être présentée au garant avant l’expiration de la garantie. »</w:t>
      </w:r>
    </w:p>
    <w:p w14:paraId="5699CD95" w14:textId="77777777" w:rsidR="00446EF3" w:rsidRPr="0062156A" w:rsidRDefault="00446EF3" w:rsidP="00152AD8">
      <w:pPr>
        <w:shd w:val="clear" w:color="auto" w:fill="E6E6E6"/>
        <w:rPr>
          <w:rFonts w:ascii="Arial" w:hAnsi="Arial" w:cs="Arial"/>
          <w:vanish/>
          <w:sz w:val="18"/>
          <w:szCs w:val="18"/>
          <w:lang w:eastAsia="en-US"/>
        </w:rPr>
      </w:pPr>
      <w:r w:rsidRPr="0062156A">
        <w:rPr>
          <w:rFonts w:ascii="Arial" w:hAnsi="Arial" w:cs="Arial"/>
          <w:noProof/>
          <w:vanish/>
          <w:sz w:val="18"/>
          <w:szCs w:val="18"/>
          <w:lang w:val="en-US" w:eastAsia="en-US"/>
        </w:rPr>
        <w:drawing>
          <wp:inline distT="0" distB="0" distL="0" distR="0" wp14:anchorId="05B8EDE4" wp14:editId="228AF55C">
            <wp:extent cx="518160" cy="182880"/>
            <wp:effectExtent l="0" t="0" r="0" b="7620"/>
            <wp:docPr id="21" name="Picture 21" descr="https://ssl.microsofttranslator.com/static/26105338/img/tooltip_logo.gif">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sl.microsofttranslator.com/static/26105338/img/tooltip_logo.gif">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62156A">
        <w:rPr>
          <w:rFonts w:ascii="Arial" w:hAnsi="Arial" w:cs="Arial"/>
          <w:noProof/>
          <w:vanish/>
          <w:sz w:val="18"/>
          <w:szCs w:val="18"/>
          <w:lang w:val="en-US" w:eastAsia="en-US"/>
        </w:rPr>
        <w:drawing>
          <wp:inline distT="0" distB="0" distL="0" distR="0" wp14:anchorId="47F3805F" wp14:editId="63908DF5">
            <wp:extent cx="76200" cy="76200"/>
            <wp:effectExtent l="0" t="0" r="0" b="0"/>
            <wp:docPr id="20" name="Picture 20"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sl.microsofttranslator.com/static/26105338/img/tooltip_close.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6570B5F4" w14:textId="77777777" w:rsidR="00446EF3" w:rsidRPr="0062156A" w:rsidRDefault="00446EF3" w:rsidP="00152AD8">
      <w:pPr>
        <w:shd w:val="clear" w:color="auto" w:fill="E6E6E6"/>
        <w:rPr>
          <w:rFonts w:ascii="Arial" w:hAnsi="Arial" w:cs="Arial"/>
          <w:b/>
          <w:bCs/>
          <w:vanish/>
          <w:sz w:val="18"/>
          <w:szCs w:val="18"/>
          <w:lang w:eastAsia="en-US"/>
        </w:rPr>
      </w:pPr>
      <w:r w:rsidRPr="0062156A">
        <w:rPr>
          <w:rFonts w:ascii="Arial" w:hAnsi="Arial" w:cs="Arial"/>
          <w:b/>
          <w:bCs/>
          <w:vanish/>
          <w:sz w:val="18"/>
          <w:szCs w:val="18"/>
          <w:lang w:eastAsia="en-US"/>
        </w:rPr>
        <w:t>Original</w:t>
      </w:r>
    </w:p>
    <w:p w14:paraId="30012FE7" w14:textId="77777777" w:rsidR="00446EF3" w:rsidRPr="0062156A" w:rsidRDefault="00446EF3" w:rsidP="00152AD8">
      <w:pPr>
        <w:shd w:val="clear" w:color="auto" w:fill="E6E6E6"/>
        <w:rPr>
          <w:rFonts w:ascii="Arial" w:hAnsi="Arial" w:cs="Arial"/>
          <w:vanish/>
          <w:sz w:val="18"/>
          <w:szCs w:val="18"/>
          <w:lang w:eastAsia="en-US"/>
        </w:rPr>
      </w:pPr>
      <w:r w:rsidRPr="0062156A">
        <w:rPr>
          <w:rFonts w:ascii="Arial" w:hAnsi="Arial" w:cs="Arial"/>
          <w:vanish/>
          <w:sz w:val="18"/>
          <w:szCs w:val="18"/>
          <w:lang w:eastAsia="en-US"/>
        </w:rPr>
        <w:t xml:space="preserve">Such request must be in writing and must be made prior to the expiration date established in the guarantee. </w:t>
      </w:r>
    </w:p>
    <w:p w14:paraId="389777BA" w14:textId="77777777" w:rsidR="00446EF3" w:rsidRPr="0062156A" w:rsidRDefault="00446EF3" w:rsidP="00152AD8">
      <w:pPr>
        <w:pStyle w:val="FootnoteText"/>
        <w:tabs>
          <w:tab w:val="left" w:pos="284"/>
        </w:tabs>
        <w:ind w:left="284" w:hanging="284"/>
        <w:rPr>
          <w:lang w:val="fr-FR"/>
        </w:rPr>
      </w:pPr>
    </w:p>
  </w:footnote>
  <w:footnote w:id="14">
    <w:p w14:paraId="25D8E700" w14:textId="77777777" w:rsidR="00446EF3" w:rsidRPr="005C7E94" w:rsidRDefault="00446EF3" w:rsidP="00152AD8">
      <w:pPr>
        <w:pStyle w:val="FootnoteText"/>
      </w:pPr>
      <w:r w:rsidRPr="005C7E94">
        <w:rPr>
          <w:rStyle w:val="FootnoteReference"/>
        </w:rPr>
        <w:footnoteRef/>
      </w:r>
      <w:r w:rsidRPr="005C7E94">
        <w:t xml:space="preserve"> </w:t>
      </w:r>
      <w:r w:rsidRPr="005C7E94">
        <w:rPr>
          <w:i/>
        </w:rPr>
        <w:t xml:space="preserve">L’organisme de caution doit insérer un montant représentant le montant du Marché mentionné au Marché soit dans la (ou les) monnaie(s) mentionnée(s) au Marché, soit dans toute autre monnaie librement convertible acceptable par le </w:t>
      </w:r>
      <w:r>
        <w:rPr>
          <w:i/>
        </w:rPr>
        <w:t>Maître d’Ouvrage</w:t>
      </w:r>
      <w:r w:rsidRPr="005C7E94">
        <w:rPr>
          <w:i/>
        </w:rPr>
        <w:t>.</w:t>
      </w:r>
    </w:p>
  </w:footnote>
  <w:footnote w:id="15">
    <w:p w14:paraId="0D22A8F8" w14:textId="77777777" w:rsidR="00446EF3" w:rsidRPr="0046713E" w:rsidRDefault="00446EF3" w:rsidP="00152AD8">
      <w:pPr>
        <w:pStyle w:val="FootnoteText"/>
        <w:ind w:left="360" w:hanging="360"/>
        <w:rPr>
          <w:lang w:val="fr-FR"/>
        </w:rPr>
      </w:pPr>
      <w:r w:rsidRPr="00DD6F80">
        <w:rPr>
          <w:rStyle w:val="FootnoteReference"/>
        </w:rPr>
        <w:footnoteRef/>
      </w:r>
      <w:r>
        <w:rPr>
          <w:lang w:val="fr-FR"/>
        </w:rPr>
        <w:tab/>
      </w:r>
      <w:r w:rsidRPr="0046713E">
        <w:rPr>
          <w:i/>
          <w:lang w:val="fr-FR"/>
        </w:rPr>
        <w:t>Le Garant doit insérer le</w:t>
      </w:r>
      <w:r>
        <w:rPr>
          <w:i/>
          <w:lang w:val="fr-FR"/>
        </w:rPr>
        <w:t xml:space="preserve"> </w:t>
      </w:r>
      <w:r w:rsidRPr="0046713E">
        <w:rPr>
          <w:i/>
          <w:lang w:val="fr-FR"/>
        </w:rPr>
        <w:t>montant représentant le montant de l’avance soit dans la (ou les) monnaie (s) mentionnée(s) au Marché pour le paiement de l’avance, soit dans toute autre monnaie librement convertible acceptable par l’</w:t>
      </w:r>
      <w:r>
        <w:rPr>
          <w:i/>
          <w:lang w:val="fr-FR"/>
        </w:rPr>
        <w:t>Maître d’Ouvrage</w:t>
      </w:r>
      <w:r w:rsidRPr="0046713E">
        <w:rPr>
          <w:i/>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1249" w14:textId="12EA21EB" w:rsidR="00446EF3" w:rsidRPr="002057B2" w:rsidRDefault="00446EF3" w:rsidP="002057B2">
    <w:pPr>
      <w:pStyle w:val="Header"/>
      <w:tabs>
        <w:tab w:val="right" w:pos="9720"/>
      </w:tabs>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070C2" w14:textId="18E42148" w:rsidR="00446EF3" w:rsidRDefault="00446EF3" w:rsidP="00FA4AB3">
    <w:pPr>
      <w:pStyle w:val="Header"/>
      <w:pBdr>
        <w:bottom w:val="single" w:sz="4" w:space="1" w:color="auto"/>
      </w:pBdr>
      <w:tabs>
        <w:tab w:val="clear" w:pos="9000"/>
        <w:tab w:val="right" w:pos="9356"/>
        <w:tab w:val="right" w:pos="12960"/>
      </w:tabs>
      <w:jc w:val="right"/>
      <w:rPr>
        <w:lang w:val="fr-FR"/>
      </w:rPr>
    </w:pPr>
    <w:proofErr w:type="spellStart"/>
    <w:r>
      <w:t>Réponse</w:t>
    </w:r>
    <w:proofErr w:type="spellEnd"/>
    <w:r>
      <w:t xml:space="preserve"> </w:t>
    </w:r>
    <w:proofErr w:type="spellStart"/>
    <w:r>
      <w:t>d’Urgence</w:t>
    </w:r>
    <w:proofErr w:type="spellEnd"/>
    <w:r>
      <w:t xml:space="preserve"> </w:t>
    </w:r>
    <w:proofErr w:type="spellStart"/>
    <w:r>
      <w:t>au</w:t>
    </w:r>
    <w:proofErr w:type="spellEnd"/>
    <w:r>
      <w:t xml:space="preserve"> COVID-19 – Marché </w:t>
    </w:r>
    <w:proofErr w:type="spellStart"/>
    <w:r>
      <w:t>Petits</w:t>
    </w:r>
    <w:proofErr w:type="spellEnd"/>
    <w:r>
      <w:t xml:space="preserve"> </w:t>
    </w:r>
    <w:proofErr w:type="spellStart"/>
    <w:r>
      <w:t>Travaux</w:t>
    </w:r>
    <w:proofErr w:type="spellEnd"/>
    <w:r>
      <w:t xml:space="preserve"> par Entente Directe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69A5" w14:textId="367EF0B8" w:rsidR="00446EF3" w:rsidRPr="002057B2" w:rsidRDefault="00446EF3" w:rsidP="002057B2">
    <w:pPr>
      <w:pStyle w:val="Header"/>
      <w:tabs>
        <w:tab w:val="right" w:pos="972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AEB0" w14:textId="77777777" w:rsidR="00446EF3" w:rsidRPr="00506226" w:rsidRDefault="00446EF3" w:rsidP="00506226">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5A1F6" w14:textId="5659F6BC" w:rsidR="00446EF3" w:rsidRPr="00BC2AA6" w:rsidRDefault="00446EF3" w:rsidP="002057B2">
    <w:pPr>
      <w:pStyle w:val="Header"/>
      <w:tabs>
        <w:tab w:val="right" w:pos="9720"/>
      </w:tabs>
      <w:jc w:val="right"/>
      <w:rPr>
        <w:lang w:val="fr-FR"/>
      </w:rPr>
    </w:pPr>
    <w:r w:rsidRPr="00BC2AA6">
      <w:rPr>
        <w:lang w:val="fr-FR"/>
      </w:rPr>
      <w:t>Réponse d’</w:t>
    </w:r>
    <w:proofErr w:type="spellStart"/>
    <w:r w:rsidRPr="00BC2AA6">
      <w:rPr>
        <w:lang w:val="fr-FR"/>
      </w:rPr>
      <w:t>Uurgence</w:t>
    </w:r>
    <w:proofErr w:type="spellEnd"/>
    <w:r w:rsidRPr="00BC2AA6">
      <w:rPr>
        <w:lang w:val="fr-FR"/>
      </w:rPr>
      <w:t xml:space="preserve"> au COVID-19 – </w:t>
    </w:r>
    <w:r>
      <w:rPr>
        <w:lang w:val="fr-FR"/>
      </w:rPr>
      <w:t>Marché Petits Travaux  par Entente Directe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7D58C" w14:textId="72514D48" w:rsidR="00446EF3" w:rsidRPr="00EF3BD5" w:rsidRDefault="00446EF3" w:rsidP="002057B2">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50C4F" w14:textId="7CB40A7B" w:rsidR="00446EF3" w:rsidRDefault="00446EF3" w:rsidP="00DF7F6B">
    <w:pPr>
      <w:pStyle w:val="Header"/>
      <w:ind w:right="69"/>
      <w:jc w:val="right"/>
      <w:rPr>
        <w:lang w:val="fr-FR"/>
      </w:rPr>
    </w:pPr>
    <w:r>
      <w:rPr>
        <w:lang w:val="fr-FR"/>
      </w:rPr>
      <w:t>Réponse d’Urgence au COVID-19 – Marché Petits Travaux par Entente Directe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50D2D" w14:textId="22030BDE" w:rsidR="00446EF3" w:rsidRDefault="00446EF3" w:rsidP="00BC2AA6">
    <w:pPr>
      <w:pStyle w:val="Header"/>
      <w:pBdr>
        <w:bottom w:val="single" w:sz="4" w:space="1" w:color="auto"/>
      </w:pBdr>
      <w:jc w:val="right"/>
      <w:rPr>
        <w:lang w:val="fr-FR"/>
      </w:rPr>
    </w:pPr>
    <w:r>
      <w:rPr>
        <w:lang w:val="fr-FR"/>
      </w:rPr>
      <w:t>Réponse d’Urgence au COVID-19 – Marché Petits Travaux par Entente Directe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010C" w14:textId="3E75BF15" w:rsidR="00446EF3" w:rsidRDefault="00446EF3" w:rsidP="009E1827">
    <w:pPr>
      <w:pStyle w:val="Header"/>
      <w:pBdr>
        <w:bottom w:val="single" w:sz="4" w:space="1" w:color="auto"/>
      </w:pBdr>
      <w:tabs>
        <w:tab w:val="clear" w:pos="9000"/>
        <w:tab w:val="right" w:pos="9356"/>
        <w:tab w:val="right" w:pos="12960"/>
      </w:tabs>
      <w:rPr>
        <w:lang w:val="fr-FR"/>
      </w:rPr>
    </w:pPr>
    <w:r w:rsidRPr="00487FD2">
      <w:rPr>
        <w:lang w:val="fr-FR"/>
      </w:rPr>
      <w:t>Section X. Formulaires du Marché</w:t>
    </w:r>
    <w:r>
      <w:rPr>
        <w:lang w:val="fr-FR"/>
      </w:rPr>
      <w:tab/>
    </w:r>
    <w:r>
      <w:rPr>
        <w:rStyle w:val="PageNumber"/>
      </w:rPr>
      <w:fldChar w:fldCharType="begin"/>
    </w:r>
    <w:r w:rsidRPr="00487FD2">
      <w:rPr>
        <w:rStyle w:val="PageNumber"/>
        <w:lang w:val="fr-FR"/>
      </w:rPr>
      <w:instrText xml:space="preserve"> PAGE </w:instrText>
    </w:r>
    <w:r>
      <w:rPr>
        <w:rStyle w:val="PageNumber"/>
      </w:rPr>
      <w:fldChar w:fldCharType="separate"/>
    </w:r>
    <w:r>
      <w:rPr>
        <w:rStyle w:val="PageNumber"/>
        <w:noProof/>
        <w:lang w:val="fr-FR"/>
      </w:rPr>
      <w:t>42</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CC53E" w14:textId="178DEA74" w:rsidR="00446EF3" w:rsidRDefault="00446EF3" w:rsidP="00FA4AB3">
    <w:pPr>
      <w:pStyle w:val="Header"/>
      <w:jc w:val="right"/>
    </w:pPr>
    <w:r>
      <w:rPr>
        <w:lang w:val="fr-FR"/>
      </w:rPr>
      <w:t>Réponse d’Urgence au COVID-19 – Marché Petits Travaux par Entente Directe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lvlText w:val=".%6"/>
      <w:legacy w:legacy="1" w:legacySpace="120" w:legacyIndent="1152"/>
      <w:lvlJc w:val="left"/>
      <w:pPr>
        <w:ind w:left="1152" w:hanging="1152"/>
      </w:pPr>
      <w:rPr>
        <w:rFonts w:cs="Times New Roman"/>
      </w:rPr>
    </w:lvl>
    <w:lvl w:ilvl="6">
      <w:start w:val="1"/>
      <w:numFmt w:val="decimal"/>
      <w:lvlText w:val=".%6.%7"/>
      <w:legacy w:legacy="1" w:legacySpace="120" w:legacyIndent="1296"/>
      <w:lvlJc w:val="left"/>
      <w:pPr>
        <w:ind w:left="1296" w:hanging="1296"/>
      </w:pPr>
      <w:rPr>
        <w:rFonts w:cs="Times New Roman"/>
      </w:rPr>
    </w:lvl>
    <w:lvl w:ilvl="7">
      <w:start w:val="1"/>
      <w:numFmt w:val="decimal"/>
      <w:lvlText w:val=".%6.%7.%8"/>
      <w:legacy w:legacy="1" w:legacySpace="120" w:legacyIndent="1440"/>
      <w:lvlJc w:val="left"/>
      <w:pPr>
        <w:ind w:left="1440" w:hanging="1440"/>
      </w:pPr>
      <w:rPr>
        <w:rFonts w:cs="Times New Roman"/>
      </w:rPr>
    </w:lvl>
    <w:lvl w:ilvl="8">
      <w:start w:val="1"/>
      <w:numFmt w:val="decimal"/>
      <w:lvlText w:val=".%6.%7.%8.%9"/>
      <w:legacy w:legacy="1" w:legacySpace="120" w:legacyIndent="1584"/>
      <w:lvlJc w:val="left"/>
      <w:pPr>
        <w:ind w:left="1584" w:hanging="1584"/>
      </w:pPr>
      <w:rPr>
        <w:rFonts w:cs="Times New Roman"/>
      </w:rPr>
    </w:lvl>
  </w:abstractNum>
  <w:abstractNum w:abstractNumId="1" w15:restartNumberingAfterBreak="0">
    <w:nsid w:val="0149785B"/>
    <w:multiLevelType w:val="singleLevel"/>
    <w:tmpl w:val="68D66804"/>
    <w:lvl w:ilvl="0">
      <w:start w:val="1"/>
      <w:numFmt w:val="lowerLetter"/>
      <w:lvlText w:val="(%1)"/>
      <w:lvlJc w:val="left"/>
      <w:pPr>
        <w:ind w:left="720" w:hanging="360"/>
      </w:pPr>
      <w:rPr>
        <w:rFonts w:hint="default"/>
        <w:b w:val="0"/>
        <w:i w:val="0"/>
      </w:rPr>
    </w:lvl>
  </w:abstractNum>
  <w:abstractNum w:abstractNumId="2" w15:restartNumberingAfterBreak="0">
    <w:nsid w:val="01E73918"/>
    <w:multiLevelType w:val="multilevel"/>
    <w:tmpl w:val="E85EF15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151041"/>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D43E31"/>
    <w:multiLevelType w:val="multilevel"/>
    <w:tmpl w:val="E410C1EC"/>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6"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851917"/>
    <w:multiLevelType w:val="multilevel"/>
    <w:tmpl w:val="946203D0"/>
    <w:lvl w:ilvl="0">
      <w:start w:val="1"/>
      <w:numFmt w:val="decimal"/>
      <w:lvlText w:val="%1."/>
      <w:legacy w:legacy="1" w:legacySpace="0" w:legacyIndent="720"/>
      <w:lvlJc w:val="left"/>
      <w:pPr>
        <w:ind w:left="720" w:hanging="720"/>
      </w:pPr>
      <w:rPr>
        <w:rFonts w:cs="Times New Roman"/>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9" w15:restartNumberingAfterBreak="0">
    <w:nsid w:val="04F85CE7"/>
    <w:multiLevelType w:val="multilevel"/>
    <w:tmpl w:val="25EC3824"/>
    <w:lvl w:ilvl="0">
      <w:start w:val="11"/>
      <w:numFmt w:val="decimal"/>
      <w:lvlText w:val="%1"/>
      <w:lvlJc w:val="left"/>
      <w:pPr>
        <w:ind w:left="420" w:hanging="420"/>
      </w:pPr>
      <w:rPr>
        <w:rFonts w:hint="default"/>
        <w:b/>
      </w:rPr>
    </w:lvl>
    <w:lvl w:ilvl="1">
      <w:start w:val="4"/>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054B3AC6"/>
    <w:multiLevelType w:val="multilevel"/>
    <w:tmpl w:val="12C80228"/>
    <w:lvl w:ilvl="0">
      <w:start w:val="2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67A37FA"/>
    <w:multiLevelType w:val="multilevel"/>
    <w:tmpl w:val="D9F41D12"/>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70F06EB"/>
    <w:multiLevelType w:val="hybridMultilevel"/>
    <w:tmpl w:val="E1F2B8F8"/>
    <w:lvl w:ilvl="0" w:tplc="B8A657FC">
      <w:start w:val="1"/>
      <w:numFmt w:val="lowerLetter"/>
      <w:lvlText w:val="(%1)"/>
      <w:lvlJc w:val="left"/>
      <w:pPr>
        <w:ind w:left="3960" w:hanging="360"/>
      </w:pPr>
      <w:rPr>
        <w:rFonts w:cs="Times New Roman" w:hint="default"/>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13" w15:restartNumberingAfterBreak="0">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4" w15:restartNumberingAfterBreak="0">
    <w:nsid w:val="092D3BC3"/>
    <w:multiLevelType w:val="hybridMultilevel"/>
    <w:tmpl w:val="ECBC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9855C38"/>
    <w:multiLevelType w:val="multilevel"/>
    <w:tmpl w:val="7D14FB44"/>
    <w:lvl w:ilvl="0">
      <w:start w:val="2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0A2A134B"/>
    <w:multiLevelType w:val="multilevel"/>
    <w:tmpl w:val="A378C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A562AB1"/>
    <w:multiLevelType w:val="multilevel"/>
    <w:tmpl w:val="21484A0E"/>
    <w:lvl w:ilvl="0">
      <w:start w:val="18"/>
      <w:numFmt w:val="decimal"/>
      <w:lvlText w:val="%1"/>
      <w:lvlJc w:val="left"/>
      <w:pPr>
        <w:ind w:left="372" w:hanging="372"/>
      </w:pPr>
      <w:rPr>
        <w:rFonts w:hint="default"/>
        <w:sz w:val="20"/>
      </w:rPr>
    </w:lvl>
    <w:lvl w:ilvl="1">
      <w:start w:val="1"/>
      <w:numFmt w:val="decimal"/>
      <w:lvlText w:val="%1.%2"/>
      <w:lvlJc w:val="left"/>
      <w:pPr>
        <w:ind w:left="1092" w:hanging="372"/>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560" w:hanging="1800"/>
      </w:pPr>
      <w:rPr>
        <w:rFonts w:hint="default"/>
        <w:sz w:val="20"/>
      </w:rPr>
    </w:lvl>
  </w:abstractNum>
  <w:abstractNum w:abstractNumId="18"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cs="Times New Roman" w:hint="default"/>
        <w:sz w:val="20"/>
      </w:rPr>
    </w:lvl>
  </w:abstractNum>
  <w:abstractNum w:abstractNumId="19" w15:restartNumberingAfterBreak="0">
    <w:nsid w:val="0C525B12"/>
    <w:multiLevelType w:val="hybridMultilevel"/>
    <w:tmpl w:val="35428270"/>
    <w:lvl w:ilvl="0" w:tplc="4B64ACFE">
      <w:start w:val="12"/>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1" w15:restartNumberingAfterBreak="0">
    <w:nsid w:val="0CC344D7"/>
    <w:multiLevelType w:val="hybridMultilevel"/>
    <w:tmpl w:val="107CC9A8"/>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0D2F7DE3"/>
    <w:multiLevelType w:val="hybridMultilevel"/>
    <w:tmpl w:val="6E0641FA"/>
    <w:lvl w:ilvl="0" w:tplc="94808140">
      <w:start w:val="1"/>
      <w:numFmt w:val="lowerRoman"/>
      <w:lvlText w:val="%1."/>
      <w:lvlJc w:val="left"/>
      <w:pPr>
        <w:ind w:left="1440" w:hanging="360"/>
      </w:pPr>
      <w:rPr>
        <w:rFonts w:ascii="Times New Roman" w:eastAsia="Times New Roman" w:hAnsi="Times New Roman" w:cs="Times New Roman" w:hint="default"/>
        <w:spacing w:val="-2"/>
        <w:w w:val="101"/>
        <w:sz w:val="18"/>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D510915"/>
    <w:multiLevelType w:val="multilevel"/>
    <w:tmpl w:val="16D422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0DE30277"/>
    <w:multiLevelType w:val="multilevel"/>
    <w:tmpl w:val="246A81B0"/>
    <w:lvl w:ilvl="0">
      <w:start w:val="4"/>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DEC5219"/>
    <w:multiLevelType w:val="hybridMultilevel"/>
    <w:tmpl w:val="93CC5DA8"/>
    <w:lvl w:ilvl="0" w:tplc="68D668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E463479"/>
    <w:multiLevelType w:val="singleLevel"/>
    <w:tmpl w:val="A5C64B3C"/>
    <w:lvl w:ilvl="0">
      <w:start w:val="1"/>
      <w:numFmt w:val="decimal"/>
      <w:lvlText w:val="15.%1"/>
      <w:legacy w:legacy="1" w:legacySpace="120" w:legacyIndent="576"/>
      <w:lvlJc w:val="left"/>
      <w:pPr>
        <w:ind w:left="576" w:hanging="576"/>
      </w:pPr>
      <w:rPr>
        <w:rFonts w:cs="Times New Roman"/>
      </w:rPr>
    </w:lvl>
  </w:abstractNum>
  <w:abstractNum w:abstractNumId="27" w15:restartNumberingAfterBreak="0">
    <w:nsid w:val="0EFF70B0"/>
    <w:multiLevelType w:val="hybridMultilevel"/>
    <w:tmpl w:val="12B86490"/>
    <w:lvl w:ilvl="0" w:tplc="EEB2AB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0F4F7FA5"/>
    <w:multiLevelType w:val="multilevel"/>
    <w:tmpl w:val="7D14FB44"/>
    <w:lvl w:ilvl="0">
      <w:start w:val="2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10235479"/>
    <w:multiLevelType w:val="hybridMultilevel"/>
    <w:tmpl w:val="B622B0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0861F8E"/>
    <w:multiLevelType w:val="singleLevel"/>
    <w:tmpl w:val="68D66804"/>
    <w:lvl w:ilvl="0">
      <w:start w:val="1"/>
      <w:numFmt w:val="lowerLetter"/>
      <w:lvlText w:val="(%1)"/>
      <w:lvlJc w:val="left"/>
      <w:pPr>
        <w:ind w:left="720" w:hanging="360"/>
      </w:pPr>
      <w:rPr>
        <w:rFonts w:hint="default"/>
        <w:b w:val="0"/>
        <w:i w:val="0"/>
      </w:rPr>
    </w:lvl>
  </w:abstractNum>
  <w:abstractNum w:abstractNumId="3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204522E"/>
    <w:multiLevelType w:val="hybridMultilevel"/>
    <w:tmpl w:val="0D4C7BC2"/>
    <w:lvl w:ilvl="0" w:tplc="CFCC674C">
      <w:start w:val="7"/>
      <w:numFmt w:val="decimal"/>
      <w:lvlText w:val="2.%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2933EA1"/>
    <w:multiLevelType w:val="multilevel"/>
    <w:tmpl w:val="30EE7522"/>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13084BE8"/>
    <w:multiLevelType w:val="hybridMultilevel"/>
    <w:tmpl w:val="984C07B8"/>
    <w:lvl w:ilvl="0" w:tplc="2F821D16">
      <w:start w:val="10"/>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34C7D77"/>
    <w:multiLevelType w:val="hybridMultilevel"/>
    <w:tmpl w:val="5052E506"/>
    <w:lvl w:ilvl="0" w:tplc="68D66804">
      <w:start w:val="1"/>
      <w:numFmt w:val="lowerLetter"/>
      <w:lvlText w:val="(%1)"/>
      <w:lvlJc w:val="left"/>
      <w:pPr>
        <w:ind w:left="927" w:hanging="360"/>
      </w:pPr>
      <w:rPr>
        <w:rFonts w:hint="default"/>
        <w:b w:val="0"/>
        <w:i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36" w15:restartNumberingAfterBreak="0">
    <w:nsid w:val="14246B06"/>
    <w:multiLevelType w:val="multilevel"/>
    <w:tmpl w:val="313C37CA"/>
    <w:lvl w:ilvl="0">
      <w:start w:val="25"/>
      <w:numFmt w:val="decimal"/>
      <w:lvlText w:val="%1"/>
      <w:lvlJc w:val="left"/>
      <w:pPr>
        <w:ind w:left="420" w:hanging="420"/>
      </w:pPr>
      <w:rPr>
        <w:rFonts w:hint="default"/>
      </w:rPr>
    </w:lvl>
    <w:lvl w:ilvl="1">
      <w:start w:val="3"/>
      <w:numFmt w:val="decimal"/>
      <w:lvlText w:val="%1.%2"/>
      <w:lvlJc w:val="left"/>
      <w:pPr>
        <w:ind w:left="7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7"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49E14E7"/>
    <w:multiLevelType w:val="hybridMultilevel"/>
    <w:tmpl w:val="2EC83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14DF644E"/>
    <w:multiLevelType w:val="multilevel"/>
    <w:tmpl w:val="247029EC"/>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52D01B3"/>
    <w:multiLevelType w:val="hybridMultilevel"/>
    <w:tmpl w:val="A0C2DACE"/>
    <w:lvl w:ilvl="0" w:tplc="6CF2EFC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556354B"/>
    <w:multiLevelType w:val="multilevel"/>
    <w:tmpl w:val="2B3E4C56"/>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157A199B"/>
    <w:multiLevelType w:val="multilevel"/>
    <w:tmpl w:val="D318E15E"/>
    <w:lvl w:ilvl="0">
      <w:start w:val="2"/>
      <w:numFmt w:val="decimal"/>
      <w:lvlText w:val="%1"/>
      <w:lvlJc w:val="left"/>
      <w:pPr>
        <w:tabs>
          <w:tab w:val="num" w:pos="570"/>
        </w:tabs>
        <w:ind w:left="570" w:hanging="570"/>
      </w:pPr>
      <w:rPr>
        <w:rFonts w:hint="default"/>
      </w:rPr>
    </w:lvl>
    <w:lvl w:ilvl="1">
      <w:start w:val="1"/>
      <w:numFmt w:val="decimal"/>
      <w:lvlText w:val="2.%2"/>
      <w:lvlJc w:val="left"/>
      <w:pPr>
        <w:tabs>
          <w:tab w:val="num" w:pos="570"/>
        </w:tabs>
        <w:ind w:left="570" w:hanging="57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67427BE"/>
    <w:multiLevelType w:val="hybridMultilevel"/>
    <w:tmpl w:val="27789112"/>
    <w:lvl w:ilvl="0" w:tplc="BECC454E">
      <w:start w:val="1"/>
      <w:numFmt w:val="decimal"/>
      <w:lvlText w:val="20.%1"/>
      <w:lvlJc w:val="left"/>
      <w:pPr>
        <w:tabs>
          <w:tab w:val="num" w:pos="576"/>
        </w:tabs>
        <w:ind w:left="576" w:hanging="576"/>
      </w:pPr>
      <w:rPr>
        <w:rFonts w:hint="default"/>
      </w:rPr>
    </w:lvl>
    <w:lvl w:ilvl="1" w:tplc="C5CCD2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682341C"/>
    <w:multiLevelType w:val="singleLevel"/>
    <w:tmpl w:val="68D66804"/>
    <w:lvl w:ilvl="0">
      <w:start w:val="1"/>
      <w:numFmt w:val="lowerLetter"/>
      <w:lvlText w:val="(%1)"/>
      <w:lvlJc w:val="left"/>
      <w:pPr>
        <w:ind w:left="1080" w:hanging="360"/>
      </w:pPr>
      <w:rPr>
        <w:rFonts w:hint="default"/>
        <w:b w:val="0"/>
        <w:i w:val="0"/>
      </w:rPr>
    </w:lvl>
  </w:abstractNum>
  <w:abstractNum w:abstractNumId="45" w15:restartNumberingAfterBreak="0">
    <w:nsid w:val="169B762A"/>
    <w:multiLevelType w:val="hybridMultilevel"/>
    <w:tmpl w:val="0C0C8C04"/>
    <w:lvl w:ilvl="0" w:tplc="68D66804">
      <w:start w:val="1"/>
      <w:numFmt w:val="lowerLetter"/>
      <w:lvlText w:val="(%1)"/>
      <w:lvlJc w:val="left"/>
      <w:pPr>
        <w:ind w:left="1080" w:hanging="360"/>
      </w:pPr>
      <w:rPr>
        <w:rFonts w:hint="default"/>
        <w:b w:val="0"/>
        <w:i w:val="0"/>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16C072D1"/>
    <w:multiLevelType w:val="hybridMultilevel"/>
    <w:tmpl w:val="A22A9D00"/>
    <w:lvl w:ilvl="0" w:tplc="04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16C83656"/>
    <w:multiLevelType w:val="multilevel"/>
    <w:tmpl w:val="A0544AA6"/>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18187A0B"/>
    <w:multiLevelType w:val="multilevel"/>
    <w:tmpl w:val="33EAE7CC"/>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19143C32"/>
    <w:multiLevelType w:val="hybridMultilevel"/>
    <w:tmpl w:val="6012FC2A"/>
    <w:lvl w:ilvl="0" w:tplc="B8A657FC">
      <w:start w:val="1"/>
      <w:numFmt w:val="lowerLetter"/>
      <w:lvlText w:val="(%1)"/>
      <w:lvlJc w:val="left"/>
      <w:pPr>
        <w:tabs>
          <w:tab w:val="num" w:pos="0"/>
        </w:tabs>
        <w:ind w:left="1080" w:hanging="360"/>
      </w:pPr>
      <w:rPr>
        <w:rFonts w:cs="Times New Roman" w:hint="default"/>
      </w:rPr>
    </w:lvl>
    <w:lvl w:ilvl="1" w:tplc="8CD40B62">
      <w:start w:val="1"/>
      <w:numFmt w:val="lowerLetter"/>
      <w:lvlText w:val="%2)"/>
      <w:lvlJc w:val="left"/>
      <w:pPr>
        <w:ind w:left="1620" w:hanging="540"/>
      </w:pPr>
      <w:rPr>
        <w:rFonts w:hint="default"/>
      </w:rPr>
    </w:lvl>
    <w:lvl w:ilvl="2" w:tplc="503EAA90" w:tentative="1">
      <w:start w:val="1"/>
      <w:numFmt w:val="lowerRoman"/>
      <w:lvlText w:val="%3."/>
      <w:lvlJc w:val="right"/>
      <w:pPr>
        <w:tabs>
          <w:tab w:val="num" w:pos="2160"/>
        </w:tabs>
        <w:ind w:left="2160" w:hanging="180"/>
      </w:pPr>
      <w:rPr>
        <w:rFonts w:cs="Times New Roman"/>
      </w:rPr>
    </w:lvl>
    <w:lvl w:ilvl="3" w:tplc="E1B09752" w:tentative="1">
      <w:start w:val="1"/>
      <w:numFmt w:val="decimal"/>
      <w:lvlText w:val="%4."/>
      <w:lvlJc w:val="left"/>
      <w:pPr>
        <w:tabs>
          <w:tab w:val="num" w:pos="2880"/>
        </w:tabs>
        <w:ind w:left="2880" w:hanging="360"/>
      </w:pPr>
      <w:rPr>
        <w:rFonts w:cs="Times New Roman"/>
      </w:rPr>
    </w:lvl>
    <w:lvl w:ilvl="4" w:tplc="A4C2297A" w:tentative="1">
      <w:start w:val="1"/>
      <w:numFmt w:val="lowerLetter"/>
      <w:lvlText w:val="%5."/>
      <w:lvlJc w:val="left"/>
      <w:pPr>
        <w:tabs>
          <w:tab w:val="num" w:pos="3600"/>
        </w:tabs>
        <w:ind w:left="3600" w:hanging="360"/>
      </w:pPr>
      <w:rPr>
        <w:rFonts w:cs="Times New Roman"/>
      </w:rPr>
    </w:lvl>
    <w:lvl w:ilvl="5" w:tplc="7E0E81E0" w:tentative="1">
      <w:start w:val="1"/>
      <w:numFmt w:val="lowerRoman"/>
      <w:lvlText w:val="%6."/>
      <w:lvlJc w:val="right"/>
      <w:pPr>
        <w:tabs>
          <w:tab w:val="num" w:pos="4320"/>
        </w:tabs>
        <w:ind w:left="4320" w:hanging="180"/>
      </w:pPr>
      <w:rPr>
        <w:rFonts w:cs="Times New Roman"/>
      </w:rPr>
    </w:lvl>
    <w:lvl w:ilvl="6" w:tplc="DDFEFA8C" w:tentative="1">
      <w:start w:val="1"/>
      <w:numFmt w:val="decimal"/>
      <w:lvlText w:val="%7."/>
      <w:lvlJc w:val="left"/>
      <w:pPr>
        <w:tabs>
          <w:tab w:val="num" w:pos="5040"/>
        </w:tabs>
        <w:ind w:left="5040" w:hanging="360"/>
      </w:pPr>
      <w:rPr>
        <w:rFonts w:cs="Times New Roman"/>
      </w:rPr>
    </w:lvl>
    <w:lvl w:ilvl="7" w:tplc="8368CDDE" w:tentative="1">
      <w:start w:val="1"/>
      <w:numFmt w:val="lowerLetter"/>
      <w:lvlText w:val="%8."/>
      <w:lvlJc w:val="left"/>
      <w:pPr>
        <w:tabs>
          <w:tab w:val="num" w:pos="5760"/>
        </w:tabs>
        <w:ind w:left="5760" w:hanging="360"/>
      </w:pPr>
      <w:rPr>
        <w:rFonts w:cs="Times New Roman"/>
      </w:rPr>
    </w:lvl>
    <w:lvl w:ilvl="8" w:tplc="497A2274" w:tentative="1">
      <w:start w:val="1"/>
      <w:numFmt w:val="lowerRoman"/>
      <w:lvlText w:val="%9."/>
      <w:lvlJc w:val="right"/>
      <w:pPr>
        <w:tabs>
          <w:tab w:val="num" w:pos="6480"/>
        </w:tabs>
        <w:ind w:left="6480" w:hanging="180"/>
      </w:pPr>
      <w:rPr>
        <w:rFonts w:cs="Times New Roman"/>
      </w:rPr>
    </w:lvl>
  </w:abstractNum>
  <w:abstractNum w:abstractNumId="50" w15:restartNumberingAfterBreak="0">
    <w:nsid w:val="1986726E"/>
    <w:multiLevelType w:val="singleLevel"/>
    <w:tmpl w:val="67E8BDBC"/>
    <w:lvl w:ilvl="0">
      <w:start w:val="1"/>
      <w:numFmt w:val="lowerLetter"/>
      <w:lvlText w:val="(%1)"/>
      <w:legacy w:legacy="1" w:legacySpace="120" w:legacyIndent="720"/>
      <w:lvlJc w:val="left"/>
      <w:pPr>
        <w:ind w:left="1440" w:hanging="720"/>
      </w:pPr>
    </w:lvl>
  </w:abstractNum>
  <w:abstractNum w:abstractNumId="51"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52" w15:restartNumberingAfterBreak="0">
    <w:nsid w:val="1ADF0791"/>
    <w:multiLevelType w:val="hybridMultilevel"/>
    <w:tmpl w:val="D3C49A50"/>
    <w:lvl w:ilvl="0" w:tplc="247E67D8">
      <w:start w:val="14"/>
      <w:numFmt w:val="lowerRoman"/>
      <w:lvlText w:val="%1."/>
      <w:lvlJc w:val="left"/>
      <w:pPr>
        <w:ind w:left="720" w:hanging="360"/>
      </w:pPr>
      <w:rPr>
        <w:rFonts w:ascii="Times New Roman" w:eastAsia="Times New Roman" w:hAnsi="Times New Roman" w:cs="Times New Roman" w:hint="default"/>
        <w:spacing w:val="-2"/>
        <w:w w:val="10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B11244A"/>
    <w:multiLevelType w:val="singleLevel"/>
    <w:tmpl w:val="E924B476"/>
    <w:lvl w:ilvl="0">
      <w:start w:val="1"/>
      <w:numFmt w:val="lowerRoman"/>
      <w:lvlText w:val="(%1)"/>
      <w:lvlJc w:val="right"/>
      <w:pPr>
        <w:ind w:left="1440" w:hanging="360"/>
      </w:pPr>
      <w:rPr>
        <w:rFonts w:hint="default"/>
      </w:rPr>
    </w:lvl>
  </w:abstractNum>
  <w:abstractNum w:abstractNumId="54" w15:restartNumberingAfterBreak="0">
    <w:nsid w:val="1B716E8A"/>
    <w:multiLevelType w:val="hybridMultilevel"/>
    <w:tmpl w:val="86DAD04E"/>
    <w:lvl w:ilvl="0" w:tplc="68D66804">
      <w:start w:val="1"/>
      <w:numFmt w:val="lowerLetter"/>
      <w:lvlText w:val="(%1)"/>
      <w:lvlJc w:val="left"/>
      <w:pPr>
        <w:ind w:left="720" w:hanging="360"/>
      </w:pPr>
      <w:rPr>
        <w:rFonts w:hint="default"/>
        <w:b w:val="0"/>
        <w:i w:val="0"/>
      </w:rPr>
    </w:lvl>
    <w:lvl w:ilvl="1" w:tplc="B4780AF2">
      <w:start w:val="1"/>
      <w:numFmt w:val="decimal"/>
      <w:lvlText w:val="%2."/>
      <w:lvlJc w:val="left"/>
      <w:pPr>
        <w:ind w:left="1620" w:hanging="540"/>
      </w:pPr>
      <w:rPr>
        <w:rFonts w:hint="default"/>
      </w:rPr>
    </w:lvl>
    <w:lvl w:ilvl="2" w:tplc="FEC09BEE">
      <w:start w:val="1"/>
      <w:numFmt w:val="lowerLetter"/>
      <w:lvlText w:val="%3)"/>
      <w:lvlJc w:val="left"/>
      <w:pPr>
        <w:ind w:left="2520" w:hanging="540"/>
      </w:pPr>
      <w:rPr>
        <w:rFonts w:hint="default"/>
      </w:rPr>
    </w:lvl>
    <w:lvl w:ilvl="3" w:tplc="E86C1A04">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BA12C30"/>
    <w:multiLevelType w:val="multilevel"/>
    <w:tmpl w:val="C0983F96"/>
    <w:lvl w:ilvl="0">
      <w:start w:val="3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15:restartNumberingAfterBreak="0">
    <w:nsid w:val="1CC024A7"/>
    <w:multiLevelType w:val="hybridMultilevel"/>
    <w:tmpl w:val="9FFAC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CD00B75"/>
    <w:multiLevelType w:val="hybridMultilevel"/>
    <w:tmpl w:val="4DD0A3E8"/>
    <w:lvl w:ilvl="0" w:tplc="7076E5BE">
      <w:start w:val="1"/>
      <w:numFmt w:val="lowerLetter"/>
      <w:lvlText w:val="(%1)"/>
      <w:lvlJc w:val="left"/>
      <w:pPr>
        <w:ind w:left="417" w:hanging="360"/>
      </w:pPr>
      <w:rPr>
        <w:rFonts w:hint="default"/>
      </w:rPr>
    </w:lvl>
    <w:lvl w:ilvl="1" w:tplc="040C0019" w:tentative="1">
      <w:start w:val="1"/>
      <w:numFmt w:val="lowerLetter"/>
      <w:lvlText w:val="%2."/>
      <w:lvlJc w:val="left"/>
      <w:pPr>
        <w:ind w:left="1137" w:hanging="360"/>
      </w:pPr>
    </w:lvl>
    <w:lvl w:ilvl="2" w:tplc="040C001B" w:tentative="1">
      <w:start w:val="1"/>
      <w:numFmt w:val="lowerRoman"/>
      <w:lvlText w:val="%3."/>
      <w:lvlJc w:val="right"/>
      <w:pPr>
        <w:ind w:left="1857" w:hanging="180"/>
      </w:pPr>
    </w:lvl>
    <w:lvl w:ilvl="3" w:tplc="040C000F" w:tentative="1">
      <w:start w:val="1"/>
      <w:numFmt w:val="decimal"/>
      <w:lvlText w:val="%4."/>
      <w:lvlJc w:val="left"/>
      <w:pPr>
        <w:ind w:left="2577" w:hanging="360"/>
      </w:pPr>
    </w:lvl>
    <w:lvl w:ilvl="4" w:tplc="040C0019" w:tentative="1">
      <w:start w:val="1"/>
      <w:numFmt w:val="lowerLetter"/>
      <w:lvlText w:val="%5."/>
      <w:lvlJc w:val="left"/>
      <w:pPr>
        <w:ind w:left="3297" w:hanging="360"/>
      </w:pPr>
    </w:lvl>
    <w:lvl w:ilvl="5" w:tplc="040C001B" w:tentative="1">
      <w:start w:val="1"/>
      <w:numFmt w:val="lowerRoman"/>
      <w:lvlText w:val="%6."/>
      <w:lvlJc w:val="right"/>
      <w:pPr>
        <w:ind w:left="4017" w:hanging="180"/>
      </w:pPr>
    </w:lvl>
    <w:lvl w:ilvl="6" w:tplc="040C000F" w:tentative="1">
      <w:start w:val="1"/>
      <w:numFmt w:val="decimal"/>
      <w:lvlText w:val="%7."/>
      <w:lvlJc w:val="left"/>
      <w:pPr>
        <w:ind w:left="4737" w:hanging="360"/>
      </w:pPr>
    </w:lvl>
    <w:lvl w:ilvl="7" w:tplc="040C0019" w:tentative="1">
      <w:start w:val="1"/>
      <w:numFmt w:val="lowerLetter"/>
      <w:lvlText w:val="%8."/>
      <w:lvlJc w:val="left"/>
      <w:pPr>
        <w:ind w:left="5457" w:hanging="360"/>
      </w:pPr>
    </w:lvl>
    <w:lvl w:ilvl="8" w:tplc="040C001B" w:tentative="1">
      <w:start w:val="1"/>
      <w:numFmt w:val="lowerRoman"/>
      <w:lvlText w:val="%9."/>
      <w:lvlJc w:val="right"/>
      <w:pPr>
        <w:ind w:left="6177" w:hanging="180"/>
      </w:pPr>
    </w:lvl>
  </w:abstractNum>
  <w:abstractNum w:abstractNumId="59" w15:restartNumberingAfterBreak="0">
    <w:nsid w:val="1D451B6C"/>
    <w:multiLevelType w:val="hybridMultilevel"/>
    <w:tmpl w:val="A7F6F910"/>
    <w:lvl w:ilvl="0" w:tplc="2ABCD620">
      <w:start w:val="1"/>
      <w:numFmt w:val="decimal"/>
      <w:lvlText w:val="%1."/>
      <w:lvlJc w:val="left"/>
      <w:pPr>
        <w:ind w:left="720" w:hanging="360"/>
      </w:pPr>
      <w:rPr>
        <w:rFonts w:ascii="Times New Roman Bold" w:hAnsi="Times New Roman Bold" w:hint="default"/>
        <w:b/>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E571725"/>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1EF00B83"/>
    <w:multiLevelType w:val="multilevel"/>
    <w:tmpl w:val="F6386E7C"/>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3" w15:restartNumberingAfterBreak="0">
    <w:nsid w:val="1F8B4EE8"/>
    <w:multiLevelType w:val="multilevel"/>
    <w:tmpl w:val="52E80A2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924"/>
        </w:tabs>
        <w:ind w:left="1924"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4" w15:restartNumberingAfterBreak="0">
    <w:nsid w:val="1FC33C53"/>
    <w:multiLevelType w:val="multilevel"/>
    <w:tmpl w:val="98B49D64"/>
    <w:lvl w:ilvl="0">
      <w:start w:val="4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22704B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3C154C8"/>
    <w:multiLevelType w:val="hybridMultilevel"/>
    <w:tmpl w:val="D238608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3E42617"/>
    <w:multiLevelType w:val="hybridMultilevel"/>
    <w:tmpl w:val="E8AEF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24354519"/>
    <w:multiLevelType w:val="singleLevel"/>
    <w:tmpl w:val="67E8BDBC"/>
    <w:lvl w:ilvl="0">
      <w:start w:val="1"/>
      <w:numFmt w:val="lowerLetter"/>
      <w:lvlText w:val="(%1)"/>
      <w:legacy w:legacy="1" w:legacySpace="120" w:legacyIndent="720"/>
      <w:lvlJc w:val="left"/>
      <w:pPr>
        <w:ind w:left="1260" w:hanging="720"/>
      </w:pPr>
    </w:lvl>
  </w:abstractNum>
  <w:abstractNum w:abstractNumId="69" w15:restartNumberingAfterBreak="0">
    <w:nsid w:val="249C2BFC"/>
    <w:multiLevelType w:val="hybridMultilevel"/>
    <w:tmpl w:val="5AF8690E"/>
    <w:lvl w:ilvl="0" w:tplc="4C32A000">
      <w:start w:val="1"/>
      <w:numFmt w:val="decimal"/>
      <w:lvlText w:val="2.%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25253374"/>
    <w:multiLevelType w:val="singleLevel"/>
    <w:tmpl w:val="68D66804"/>
    <w:lvl w:ilvl="0">
      <w:start w:val="1"/>
      <w:numFmt w:val="lowerLetter"/>
      <w:lvlText w:val="(%1)"/>
      <w:lvlJc w:val="left"/>
      <w:pPr>
        <w:ind w:left="927" w:hanging="360"/>
      </w:pPr>
      <w:rPr>
        <w:rFonts w:hint="default"/>
        <w:b w:val="0"/>
        <w:i w:val="0"/>
      </w:rPr>
    </w:lvl>
  </w:abstractNum>
  <w:abstractNum w:abstractNumId="72" w15:restartNumberingAfterBreak="0">
    <w:nsid w:val="255A2CFB"/>
    <w:multiLevelType w:val="hybridMultilevel"/>
    <w:tmpl w:val="91C22D4E"/>
    <w:lvl w:ilvl="0" w:tplc="E924B476">
      <w:start w:val="1"/>
      <w:numFmt w:val="lowerRoman"/>
      <w:lvlText w:val="(%1)"/>
      <w:lvlJc w:val="right"/>
      <w:pPr>
        <w:ind w:left="1519" w:hanging="360"/>
      </w:pPr>
      <w:rPr>
        <w:rFonts w:hint="default"/>
      </w:r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73"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292826A2"/>
    <w:multiLevelType w:val="multilevel"/>
    <w:tmpl w:val="AFE8E7F8"/>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5" w15:restartNumberingAfterBreak="0">
    <w:nsid w:val="29BD7B8D"/>
    <w:multiLevelType w:val="singleLevel"/>
    <w:tmpl w:val="B8A657FC"/>
    <w:lvl w:ilvl="0">
      <w:start w:val="1"/>
      <w:numFmt w:val="lowerLetter"/>
      <w:lvlText w:val="(%1)"/>
      <w:lvlJc w:val="left"/>
      <w:pPr>
        <w:ind w:left="720" w:hanging="360"/>
      </w:pPr>
      <w:rPr>
        <w:rFonts w:cs="Times New Roman" w:hint="default"/>
      </w:rPr>
    </w:lvl>
  </w:abstractNum>
  <w:abstractNum w:abstractNumId="76" w15:restartNumberingAfterBreak="0">
    <w:nsid w:val="2A3D1109"/>
    <w:multiLevelType w:val="multilevel"/>
    <w:tmpl w:val="C3C01366"/>
    <w:lvl w:ilvl="0">
      <w:start w:val="4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78" w15:restartNumberingAfterBreak="0">
    <w:nsid w:val="2B213EF1"/>
    <w:multiLevelType w:val="hybridMultilevel"/>
    <w:tmpl w:val="AA7E5820"/>
    <w:lvl w:ilvl="0" w:tplc="E6585A7C">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2BFF6CB5"/>
    <w:multiLevelType w:val="hybridMultilevel"/>
    <w:tmpl w:val="1B225D24"/>
    <w:lvl w:ilvl="0" w:tplc="FFFFFFFF">
      <w:start w:val="1"/>
      <w:numFmt w:val="ideographDigital"/>
      <w:lvlText w:val=""/>
      <w:lvlJc w:val="left"/>
    </w:lvl>
    <w:lvl w:ilvl="1" w:tplc="8EF82CC6">
      <w:start w:val="1"/>
      <w:numFmt w:val="decimal"/>
      <w:lvlText w:val="%2."/>
      <w:lvlJc w:val="left"/>
      <w:rPr>
        <w:rFonts w:ascii="Times New Roman" w:hAnsi="Times New Roman" w:cs="Times New Roman"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2C5331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2D1E23CE"/>
    <w:multiLevelType w:val="hybridMultilevel"/>
    <w:tmpl w:val="6772104C"/>
    <w:lvl w:ilvl="0" w:tplc="8902768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2"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2E3C66DF"/>
    <w:multiLevelType w:val="singleLevel"/>
    <w:tmpl w:val="B8A657FC"/>
    <w:lvl w:ilvl="0">
      <w:start w:val="1"/>
      <w:numFmt w:val="lowerLetter"/>
      <w:lvlText w:val="(%1)"/>
      <w:lvlJc w:val="left"/>
      <w:pPr>
        <w:ind w:left="720" w:hanging="360"/>
      </w:pPr>
      <w:rPr>
        <w:rFonts w:cs="Times New Roman" w:hint="default"/>
      </w:rPr>
    </w:lvl>
  </w:abstractNum>
  <w:abstractNum w:abstractNumId="84" w15:restartNumberingAfterBreak="0">
    <w:nsid w:val="2E890339"/>
    <w:multiLevelType w:val="multilevel"/>
    <w:tmpl w:val="23EC608E"/>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2EEF4A19"/>
    <w:multiLevelType w:val="singleLevel"/>
    <w:tmpl w:val="F0E4045A"/>
    <w:lvl w:ilvl="0">
      <w:start w:val="1"/>
      <w:numFmt w:val="decimal"/>
      <w:lvlText w:val="22.%1"/>
      <w:legacy w:legacy="1" w:legacySpace="120" w:legacyIndent="576"/>
      <w:lvlJc w:val="left"/>
      <w:pPr>
        <w:ind w:left="576" w:hanging="576"/>
      </w:pPr>
      <w:rPr>
        <w:rFonts w:cs="Times New Roman"/>
      </w:rPr>
    </w:lvl>
  </w:abstractNum>
  <w:abstractNum w:abstractNumId="86" w15:restartNumberingAfterBreak="0">
    <w:nsid w:val="2F965B45"/>
    <w:multiLevelType w:val="hybridMultilevel"/>
    <w:tmpl w:val="E1CA8B86"/>
    <w:lvl w:ilvl="0" w:tplc="6B481E5C">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2FD3766D"/>
    <w:multiLevelType w:val="multilevel"/>
    <w:tmpl w:val="8ADEE1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30D63267"/>
    <w:multiLevelType w:val="hybridMultilevel"/>
    <w:tmpl w:val="1570D1F2"/>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9" w15:restartNumberingAfterBreak="0">
    <w:nsid w:val="3138607E"/>
    <w:multiLevelType w:val="hybridMultilevel"/>
    <w:tmpl w:val="036A491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0" w15:restartNumberingAfterBreak="0">
    <w:nsid w:val="31E54869"/>
    <w:multiLevelType w:val="hybridMultilevel"/>
    <w:tmpl w:val="706EB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92" w15:restartNumberingAfterBreak="0">
    <w:nsid w:val="32540208"/>
    <w:multiLevelType w:val="singleLevel"/>
    <w:tmpl w:val="68D66804"/>
    <w:lvl w:ilvl="0">
      <w:start w:val="1"/>
      <w:numFmt w:val="lowerLetter"/>
      <w:lvlText w:val="(%1)"/>
      <w:lvlJc w:val="left"/>
      <w:pPr>
        <w:ind w:left="360" w:hanging="360"/>
      </w:pPr>
      <w:rPr>
        <w:rFonts w:hint="default"/>
        <w:b w:val="0"/>
        <w:i w:val="0"/>
      </w:rPr>
    </w:lvl>
  </w:abstractNum>
  <w:abstractNum w:abstractNumId="93"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334E6435"/>
    <w:multiLevelType w:val="multilevel"/>
    <w:tmpl w:val="FCD2B9EE"/>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33AB65EF"/>
    <w:multiLevelType w:val="singleLevel"/>
    <w:tmpl w:val="04090019"/>
    <w:lvl w:ilvl="0">
      <w:start w:val="1"/>
      <w:numFmt w:val="lowerLetter"/>
      <w:lvlText w:val="%1."/>
      <w:lvlJc w:val="left"/>
      <w:pPr>
        <w:ind w:left="720" w:hanging="360"/>
      </w:pPr>
    </w:lvl>
  </w:abstractNum>
  <w:abstractNum w:abstractNumId="96"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7" w15:restartNumberingAfterBreak="0">
    <w:nsid w:val="349447C9"/>
    <w:multiLevelType w:val="hybridMultilevel"/>
    <w:tmpl w:val="4F5E31CC"/>
    <w:lvl w:ilvl="0" w:tplc="68D66804">
      <w:start w:val="1"/>
      <w:numFmt w:val="lowerLetter"/>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8"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35775FED"/>
    <w:multiLevelType w:val="multilevel"/>
    <w:tmpl w:val="A52650F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362B4C65"/>
    <w:multiLevelType w:val="singleLevel"/>
    <w:tmpl w:val="68D66804"/>
    <w:lvl w:ilvl="0">
      <w:start w:val="1"/>
      <w:numFmt w:val="lowerLetter"/>
      <w:lvlText w:val="(%1)"/>
      <w:lvlJc w:val="left"/>
      <w:pPr>
        <w:ind w:left="720" w:hanging="360"/>
      </w:pPr>
      <w:rPr>
        <w:rFonts w:hint="default"/>
        <w:b w:val="0"/>
        <w:i w:val="0"/>
      </w:rPr>
    </w:lvl>
  </w:abstractNum>
  <w:abstractNum w:abstractNumId="101" w15:restartNumberingAfterBreak="0">
    <w:nsid w:val="36837235"/>
    <w:multiLevelType w:val="hybridMultilevel"/>
    <w:tmpl w:val="7706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70327BF"/>
    <w:multiLevelType w:val="hybridMultilevel"/>
    <w:tmpl w:val="0548EE12"/>
    <w:lvl w:ilvl="0" w:tplc="71FC48C0">
      <w:start w:val="40"/>
      <w:numFmt w:val="lowerLetter"/>
      <w:lvlText w:val="(%1)"/>
      <w:lvlJc w:val="left"/>
      <w:pPr>
        <w:ind w:left="112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78A6853"/>
    <w:multiLevelType w:val="hybridMultilevel"/>
    <w:tmpl w:val="729A0146"/>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4"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05" w15:restartNumberingAfterBreak="0">
    <w:nsid w:val="3813624B"/>
    <w:multiLevelType w:val="hybridMultilevel"/>
    <w:tmpl w:val="26B42F56"/>
    <w:lvl w:ilvl="0" w:tplc="6FE05D1A">
      <w:start w:val="1"/>
      <w:numFmt w:val="none"/>
      <w:lvlText w:val=""/>
      <w:lvlJc w:val="left"/>
      <w:pPr>
        <w:ind w:left="720" w:hanging="360"/>
      </w:pPr>
      <w:rPr>
        <w:rFonts w:ascii="Symbol" w:hAnsi="Symbol"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38CB0F69"/>
    <w:multiLevelType w:val="singleLevel"/>
    <w:tmpl w:val="68D66804"/>
    <w:lvl w:ilvl="0">
      <w:start w:val="1"/>
      <w:numFmt w:val="lowerLetter"/>
      <w:lvlText w:val="(%1)"/>
      <w:lvlJc w:val="left"/>
      <w:pPr>
        <w:ind w:left="1080" w:hanging="360"/>
      </w:pPr>
      <w:rPr>
        <w:rFonts w:hint="default"/>
        <w:b w:val="0"/>
        <w:i w:val="0"/>
      </w:rPr>
    </w:lvl>
  </w:abstractNum>
  <w:abstractNum w:abstractNumId="107"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8" w15:restartNumberingAfterBreak="0">
    <w:nsid w:val="39C90F32"/>
    <w:multiLevelType w:val="hybridMultilevel"/>
    <w:tmpl w:val="2E700D92"/>
    <w:lvl w:ilvl="0" w:tplc="E924B47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A0639F9"/>
    <w:multiLevelType w:val="hybridMultilevel"/>
    <w:tmpl w:val="17CC39F6"/>
    <w:lvl w:ilvl="0" w:tplc="B63217B0">
      <w:start w:val="1"/>
      <w:numFmt w:val="decimal"/>
      <w:lvlText w:val="%1."/>
      <w:lvlJc w:val="left"/>
      <w:pPr>
        <w:ind w:left="720" w:hanging="360"/>
      </w:pPr>
      <w:rPr>
        <w:rFonts w:ascii="Times New Roman Bold" w:hAnsi="Times New Roman Bold" w:hint="default"/>
        <w:b/>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A905358"/>
    <w:multiLevelType w:val="singleLevel"/>
    <w:tmpl w:val="68D66804"/>
    <w:lvl w:ilvl="0">
      <w:start w:val="1"/>
      <w:numFmt w:val="lowerLetter"/>
      <w:lvlText w:val="(%1)"/>
      <w:lvlJc w:val="left"/>
      <w:pPr>
        <w:ind w:left="1080" w:hanging="360"/>
      </w:pPr>
      <w:rPr>
        <w:rFonts w:hint="default"/>
        <w:b w:val="0"/>
        <w:i w:val="0"/>
      </w:rPr>
    </w:lvl>
  </w:abstractNum>
  <w:abstractNum w:abstractNumId="111" w15:restartNumberingAfterBreak="0">
    <w:nsid w:val="3AC01A0F"/>
    <w:multiLevelType w:val="hybridMultilevel"/>
    <w:tmpl w:val="C832ABE2"/>
    <w:lvl w:ilvl="0" w:tplc="BA865B3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3B2D5D4F"/>
    <w:multiLevelType w:val="multilevel"/>
    <w:tmpl w:val="A48E8CD0"/>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3C3171F5"/>
    <w:multiLevelType w:val="multilevel"/>
    <w:tmpl w:val="20DCE5CE"/>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3C497F02"/>
    <w:multiLevelType w:val="hybridMultilevel"/>
    <w:tmpl w:val="937A290A"/>
    <w:lvl w:ilvl="0" w:tplc="86D625CC">
      <w:start w:val="6"/>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16" w15:restartNumberingAfterBreak="0">
    <w:nsid w:val="3C6B1695"/>
    <w:multiLevelType w:val="hybridMultilevel"/>
    <w:tmpl w:val="0614995A"/>
    <w:lvl w:ilvl="0" w:tplc="AC720F52">
      <w:start w:val="1"/>
      <w:numFmt w:val="lowerLetter"/>
      <w:lvlText w:val="%1.)"/>
      <w:lvlJc w:val="left"/>
      <w:pPr>
        <w:ind w:left="2076" w:hanging="360"/>
      </w:pPr>
      <w:rPr>
        <w:rFonts w:hint="default"/>
      </w:rPr>
    </w:lvl>
    <w:lvl w:ilvl="1" w:tplc="04090019" w:tentative="1">
      <w:start w:val="1"/>
      <w:numFmt w:val="lowerLetter"/>
      <w:lvlText w:val="%2."/>
      <w:lvlJc w:val="left"/>
      <w:pPr>
        <w:ind w:left="2796" w:hanging="360"/>
      </w:pPr>
    </w:lvl>
    <w:lvl w:ilvl="2" w:tplc="0409001B" w:tentative="1">
      <w:start w:val="1"/>
      <w:numFmt w:val="lowerRoman"/>
      <w:lvlText w:val="%3."/>
      <w:lvlJc w:val="right"/>
      <w:pPr>
        <w:ind w:left="3516" w:hanging="180"/>
      </w:pPr>
    </w:lvl>
    <w:lvl w:ilvl="3" w:tplc="0409000F" w:tentative="1">
      <w:start w:val="1"/>
      <w:numFmt w:val="decimal"/>
      <w:lvlText w:val="%4."/>
      <w:lvlJc w:val="left"/>
      <w:pPr>
        <w:ind w:left="4236" w:hanging="360"/>
      </w:pPr>
    </w:lvl>
    <w:lvl w:ilvl="4" w:tplc="04090019" w:tentative="1">
      <w:start w:val="1"/>
      <w:numFmt w:val="lowerLetter"/>
      <w:lvlText w:val="%5."/>
      <w:lvlJc w:val="left"/>
      <w:pPr>
        <w:ind w:left="4956" w:hanging="360"/>
      </w:pPr>
    </w:lvl>
    <w:lvl w:ilvl="5" w:tplc="0409001B" w:tentative="1">
      <w:start w:val="1"/>
      <w:numFmt w:val="lowerRoman"/>
      <w:lvlText w:val="%6."/>
      <w:lvlJc w:val="right"/>
      <w:pPr>
        <w:ind w:left="5676" w:hanging="180"/>
      </w:pPr>
    </w:lvl>
    <w:lvl w:ilvl="6" w:tplc="0409000F" w:tentative="1">
      <w:start w:val="1"/>
      <w:numFmt w:val="decimal"/>
      <w:lvlText w:val="%7."/>
      <w:lvlJc w:val="left"/>
      <w:pPr>
        <w:ind w:left="6396" w:hanging="360"/>
      </w:pPr>
    </w:lvl>
    <w:lvl w:ilvl="7" w:tplc="04090019" w:tentative="1">
      <w:start w:val="1"/>
      <w:numFmt w:val="lowerLetter"/>
      <w:lvlText w:val="%8."/>
      <w:lvlJc w:val="left"/>
      <w:pPr>
        <w:ind w:left="7116" w:hanging="360"/>
      </w:pPr>
    </w:lvl>
    <w:lvl w:ilvl="8" w:tplc="0409001B" w:tentative="1">
      <w:start w:val="1"/>
      <w:numFmt w:val="lowerRoman"/>
      <w:lvlText w:val="%9."/>
      <w:lvlJc w:val="right"/>
      <w:pPr>
        <w:ind w:left="7836" w:hanging="180"/>
      </w:pPr>
    </w:lvl>
  </w:abstractNum>
  <w:abstractNum w:abstractNumId="117" w15:restartNumberingAfterBreak="0">
    <w:nsid w:val="3CE72860"/>
    <w:multiLevelType w:val="hybridMultilevel"/>
    <w:tmpl w:val="188ADC62"/>
    <w:lvl w:ilvl="0" w:tplc="B8A657FC">
      <w:start w:val="1"/>
      <w:numFmt w:val="lowerLetter"/>
      <w:lvlText w:val="(%1)"/>
      <w:lvlJc w:val="left"/>
      <w:pPr>
        <w:tabs>
          <w:tab w:val="num" w:pos="0"/>
        </w:tabs>
        <w:ind w:left="1080" w:hanging="360"/>
      </w:pPr>
      <w:rPr>
        <w:rFonts w:cs="Times New Roman" w:hint="default"/>
      </w:rPr>
    </w:lvl>
    <w:lvl w:ilvl="1" w:tplc="67000052">
      <w:start w:val="1"/>
      <w:numFmt w:val="lowerLetter"/>
      <w:lvlText w:val="(%2)"/>
      <w:lvlJc w:val="left"/>
      <w:pPr>
        <w:ind w:left="1620" w:hanging="540"/>
      </w:pPr>
      <w:rPr>
        <w:rFonts w:ascii="Times New Roman" w:hAnsi="Times New Roman" w:cs="Times New Roman" w:hint="default"/>
        <w:b w:val="0"/>
        <w:i w:val="0"/>
        <w:color w:val="auto"/>
        <w:sz w:val="24"/>
        <w:szCs w:val="24"/>
        <w:u w:val="none"/>
      </w:rPr>
    </w:lvl>
    <w:lvl w:ilvl="2" w:tplc="503EAA90" w:tentative="1">
      <w:start w:val="1"/>
      <w:numFmt w:val="lowerRoman"/>
      <w:lvlText w:val="%3."/>
      <w:lvlJc w:val="right"/>
      <w:pPr>
        <w:tabs>
          <w:tab w:val="num" w:pos="2160"/>
        </w:tabs>
        <w:ind w:left="2160" w:hanging="180"/>
      </w:pPr>
      <w:rPr>
        <w:rFonts w:cs="Times New Roman"/>
      </w:rPr>
    </w:lvl>
    <w:lvl w:ilvl="3" w:tplc="E1B09752" w:tentative="1">
      <w:start w:val="1"/>
      <w:numFmt w:val="decimal"/>
      <w:lvlText w:val="%4."/>
      <w:lvlJc w:val="left"/>
      <w:pPr>
        <w:tabs>
          <w:tab w:val="num" w:pos="2880"/>
        </w:tabs>
        <w:ind w:left="2880" w:hanging="360"/>
      </w:pPr>
      <w:rPr>
        <w:rFonts w:cs="Times New Roman"/>
      </w:rPr>
    </w:lvl>
    <w:lvl w:ilvl="4" w:tplc="A4C2297A" w:tentative="1">
      <w:start w:val="1"/>
      <w:numFmt w:val="lowerLetter"/>
      <w:lvlText w:val="%5."/>
      <w:lvlJc w:val="left"/>
      <w:pPr>
        <w:tabs>
          <w:tab w:val="num" w:pos="3600"/>
        </w:tabs>
        <w:ind w:left="3600" w:hanging="360"/>
      </w:pPr>
      <w:rPr>
        <w:rFonts w:cs="Times New Roman"/>
      </w:rPr>
    </w:lvl>
    <w:lvl w:ilvl="5" w:tplc="7E0E81E0" w:tentative="1">
      <w:start w:val="1"/>
      <w:numFmt w:val="lowerRoman"/>
      <w:lvlText w:val="%6."/>
      <w:lvlJc w:val="right"/>
      <w:pPr>
        <w:tabs>
          <w:tab w:val="num" w:pos="4320"/>
        </w:tabs>
        <w:ind w:left="4320" w:hanging="180"/>
      </w:pPr>
      <w:rPr>
        <w:rFonts w:cs="Times New Roman"/>
      </w:rPr>
    </w:lvl>
    <w:lvl w:ilvl="6" w:tplc="DDFEFA8C" w:tentative="1">
      <w:start w:val="1"/>
      <w:numFmt w:val="decimal"/>
      <w:lvlText w:val="%7."/>
      <w:lvlJc w:val="left"/>
      <w:pPr>
        <w:tabs>
          <w:tab w:val="num" w:pos="5040"/>
        </w:tabs>
        <w:ind w:left="5040" w:hanging="360"/>
      </w:pPr>
      <w:rPr>
        <w:rFonts w:cs="Times New Roman"/>
      </w:rPr>
    </w:lvl>
    <w:lvl w:ilvl="7" w:tplc="8368CDDE" w:tentative="1">
      <w:start w:val="1"/>
      <w:numFmt w:val="lowerLetter"/>
      <w:lvlText w:val="%8."/>
      <w:lvlJc w:val="left"/>
      <w:pPr>
        <w:tabs>
          <w:tab w:val="num" w:pos="5760"/>
        </w:tabs>
        <w:ind w:left="5760" w:hanging="360"/>
      </w:pPr>
      <w:rPr>
        <w:rFonts w:cs="Times New Roman"/>
      </w:rPr>
    </w:lvl>
    <w:lvl w:ilvl="8" w:tplc="497A2274" w:tentative="1">
      <w:start w:val="1"/>
      <w:numFmt w:val="lowerRoman"/>
      <w:lvlText w:val="%9."/>
      <w:lvlJc w:val="right"/>
      <w:pPr>
        <w:tabs>
          <w:tab w:val="num" w:pos="6480"/>
        </w:tabs>
        <w:ind w:left="6480" w:hanging="180"/>
      </w:pPr>
      <w:rPr>
        <w:rFonts w:cs="Times New Roman"/>
      </w:rPr>
    </w:lvl>
  </w:abstractNum>
  <w:abstractNum w:abstractNumId="118" w15:restartNumberingAfterBreak="0">
    <w:nsid w:val="3CFF4268"/>
    <w:multiLevelType w:val="hybridMultilevel"/>
    <w:tmpl w:val="83D05628"/>
    <w:lvl w:ilvl="0" w:tplc="B8A657FC">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9" w15:restartNumberingAfterBreak="0">
    <w:nsid w:val="3D133D15"/>
    <w:multiLevelType w:val="hybridMultilevel"/>
    <w:tmpl w:val="1D08236A"/>
    <w:lvl w:ilvl="0" w:tplc="68D668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F321855"/>
    <w:multiLevelType w:val="multilevel"/>
    <w:tmpl w:val="54B29C48"/>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3FBA0486"/>
    <w:multiLevelType w:val="multilevel"/>
    <w:tmpl w:val="8284A010"/>
    <w:lvl w:ilvl="0">
      <w:start w:val="2"/>
      <w:numFmt w:val="decimal"/>
      <w:lvlText w:val="%1"/>
      <w:lvlJc w:val="left"/>
      <w:pPr>
        <w:tabs>
          <w:tab w:val="num" w:pos="570"/>
        </w:tabs>
        <w:ind w:left="570" w:hanging="570"/>
      </w:pPr>
      <w:rPr>
        <w:rFonts w:hint="default"/>
      </w:rPr>
    </w:lvl>
    <w:lvl w:ilvl="1">
      <w:start w:val="3"/>
      <w:numFmt w:val="decimal"/>
      <w:lvlText w:val="2.%2"/>
      <w:lvlJc w:val="left"/>
      <w:pPr>
        <w:tabs>
          <w:tab w:val="num" w:pos="570"/>
        </w:tabs>
        <w:ind w:left="570" w:hanging="57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3FBD64D7"/>
    <w:multiLevelType w:val="hybridMultilevel"/>
    <w:tmpl w:val="1BC22146"/>
    <w:lvl w:ilvl="0" w:tplc="D1B6DDA2">
      <w:start w:val="1"/>
      <w:numFmt w:val="lowerRoman"/>
      <w:lvlText w:val="%1)"/>
      <w:lvlJc w:val="left"/>
      <w:pPr>
        <w:ind w:left="1519" w:hanging="720"/>
      </w:pPr>
      <w:rPr>
        <w:rFonts w:ascii="Times New Roman" w:hAnsi="Times New Roman" w:hint="default"/>
        <w:sz w:val="24"/>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123" w15:restartNumberingAfterBreak="0">
    <w:nsid w:val="40E849FE"/>
    <w:multiLevelType w:val="multilevel"/>
    <w:tmpl w:val="BC5E0B20"/>
    <w:lvl w:ilvl="0">
      <w:start w:val="3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413B2B1A"/>
    <w:multiLevelType w:val="singleLevel"/>
    <w:tmpl w:val="E924B476"/>
    <w:lvl w:ilvl="0">
      <w:start w:val="1"/>
      <w:numFmt w:val="lowerRoman"/>
      <w:lvlText w:val="(%1)"/>
      <w:lvlJc w:val="right"/>
      <w:pPr>
        <w:ind w:left="720" w:hanging="360"/>
      </w:pPr>
      <w:rPr>
        <w:rFonts w:hint="default"/>
      </w:rPr>
    </w:lvl>
  </w:abstractNum>
  <w:abstractNum w:abstractNumId="125" w15:restartNumberingAfterBreak="0">
    <w:nsid w:val="415E661B"/>
    <w:multiLevelType w:val="multilevel"/>
    <w:tmpl w:val="BB1EEAB8"/>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7" w15:restartNumberingAfterBreak="0">
    <w:nsid w:val="425B636D"/>
    <w:multiLevelType w:val="multilevel"/>
    <w:tmpl w:val="369A2966"/>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128" w15:restartNumberingAfterBreak="0">
    <w:nsid w:val="42AC7008"/>
    <w:multiLevelType w:val="singleLevel"/>
    <w:tmpl w:val="68D66804"/>
    <w:lvl w:ilvl="0">
      <w:start w:val="1"/>
      <w:numFmt w:val="lowerLetter"/>
      <w:lvlText w:val="(%1)"/>
      <w:lvlJc w:val="left"/>
      <w:pPr>
        <w:ind w:left="504" w:hanging="360"/>
      </w:pPr>
      <w:rPr>
        <w:rFonts w:hint="default"/>
        <w:b w:val="0"/>
        <w:i w:val="0"/>
      </w:rPr>
    </w:lvl>
  </w:abstractNum>
  <w:abstractNum w:abstractNumId="129" w15:restartNumberingAfterBreak="0">
    <w:nsid w:val="432F2C8A"/>
    <w:multiLevelType w:val="multilevel"/>
    <w:tmpl w:val="545E210A"/>
    <w:lvl w:ilvl="0">
      <w:start w:val="4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436F3355"/>
    <w:multiLevelType w:val="hybridMultilevel"/>
    <w:tmpl w:val="071C0C6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3E902A2"/>
    <w:multiLevelType w:val="multilevel"/>
    <w:tmpl w:val="52E80A2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924"/>
        </w:tabs>
        <w:ind w:left="1924"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2" w15:restartNumberingAfterBreak="0">
    <w:nsid w:val="45965A53"/>
    <w:multiLevelType w:val="hybridMultilevel"/>
    <w:tmpl w:val="F3D4C8EC"/>
    <w:lvl w:ilvl="0" w:tplc="9FE000F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5AF1262"/>
    <w:multiLevelType w:val="hybridMultilevel"/>
    <w:tmpl w:val="F856C19C"/>
    <w:lvl w:ilvl="0" w:tplc="8C36876A">
      <w:start w:val="1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74261C2"/>
    <w:multiLevelType w:val="multilevel"/>
    <w:tmpl w:val="4736488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47E737A5"/>
    <w:multiLevelType w:val="hybridMultilevel"/>
    <w:tmpl w:val="DA94ECF6"/>
    <w:lvl w:ilvl="0" w:tplc="68D66804">
      <w:start w:val="1"/>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48006257"/>
    <w:multiLevelType w:val="multilevel"/>
    <w:tmpl w:val="E0C22066"/>
    <w:lvl w:ilvl="0">
      <w:start w:val="1"/>
      <w:numFmt w:val="lowerLetter"/>
      <w:lvlText w:val="(%1)"/>
      <w:lvlJc w:val="left"/>
      <w:pPr>
        <w:ind w:left="1008" w:hanging="360"/>
      </w:pPr>
      <w:rPr>
        <w:rFonts w:hint="default"/>
        <w:b w:val="0"/>
        <w:i w:val="0"/>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138" w15:restartNumberingAfterBreak="0">
    <w:nsid w:val="483C72B7"/>
    <w:multiLevelType w:val="multilevel"/>
    <w:tmpl w:val="A288EC2E"/>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48C742F8"/>
    <w:multiLevelType w:val="hybridMultilevel"/>
    <w:tmpl w:val="D054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496F7AD5"/>
    <w:multiLevelType w:val="singleLevel"/>
    <w:tmpl w:val="68D66804"/>
    <w:lvl w:ilvl="0">
      <w:start w:val="1"/>
      <w:numFmt w:val="lowerLetter"/>
      <w:lvlText w:val="(%1)"/>
      <w:lvlJc w:val="left"/>
      <w:pPr>
        <w:ind w:left="720" w:hanging="360"/>
      </w:pPr>
      <w:rPr>
        <w:rFonts w:hint="default"/>
        <w:b w:val="0"/>
        <w:i w:val="0"/>
      </w:rPr>
    </w:lvl>
  </w:abstractNum>
  <w:abstractNum w:abstractNumId="141" w15:restartNumberingAfterBreak="0">
    <w:nsid w:val="49C71DD9"/>
    <w:multiLevelType w:val="singleLevel"/>
    <w:tmpl w:val="F8D0F47C"/>
    <w:lvl w:ilvl="0">
      <w:start w:val="1"/>
      <w:numFmt w:val="lowerLetter"/>
      <w:lvlText w:val="(%1)"/>
      <w:lvlJc w:val="left"/>
      <w:pPr>
        <w:tabs>
          <w:tab w:val="num" w:pos="1260"/>
        </w:tabs>
        <w:ind w:left="1260" w:hanging="720"/>
      </w:pPr>
      <w:rPr>
        <w:rFonts w:hint="default"/>
      </w:rPr>
    </w:lvl>
  </w:abstractNum>
  <w:abstractNum w:abstractNumId="142" w15:restartNumberingAfterBreak="0">
    <w:nsid w:val="4AD1754D"/>
    <w:multiLevelType w:val="singleLevel"/>
    <w:tmpl w:val="04090019"/>
    <w:lvl w:ilvl="0">
      <w:start w:val="1"/>
      <w:numFmt w:val="lowerLetter"/>
      <w:lvlText w:val="%1."/>
      <w:lvlJc w:val="left"/>
      <w:pPr>
        <w:ind w:left="1080" w:hanging="360"/>
      </w:pPr>
    </w:lvl>
  </w:abstractNum>
  <w:abstractNum w:abstractNumId="143" w15:restartNumberingAfterBreak="0">
    <w:nsid w:val="4B6C42FA"/>
    <w:multiLevelType w:val="singleLevel"/>
    <w:tmpl w:val="AF8033CA"/>
    <w:lvl w:ilvl="0">
      <w:start w:val="1"/>
      <w:numFmt w:val="lowerLetter"/>
      <w:lvlText w:val="(%1)"/>
      <w:lvlJc w:val="left"/>
      <w:pPr>
        <w:ind w:left="1440" w:hanging="360"/>
      </w:pPr>
      <w:rPr>
        <w:rFonts w:hint="default"/>
        <w:b w:val="0"/>
        <w:i w:val="0"/>
        <w:color w:val="auto"/>
        <w:sz w:val="24"/>
        <w:szCs w:val="24"/>
        <w:u w:val="none"/>
      </w:rPr>
    </w:lvl>
  </w:abstractNum>
  <w:abstractNum w:abstractNumId="144"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5"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46" w15:restartNumberingAfterBreak="0">
    <w:nsid w:val="4CC57753"/>
    <w:multiLevelType w:val="singleLevel"/>
    <w:tmpl w:val="68D66804"/>
    <w:lvl w:ilvl="0">
      <w:start w:val="1"/>
      <w:numFmt w:val="lowerLetter"/>
      <w:lvlText w:val="(%1)"/>
      <w:lvlJc w:val="left"/>
      <w:pPr>
        <w:ind w:left="720" w:hanging="360"/>
      </w:pPr>
      <w:rPr>
        <w:rFonts w:hint="default"/>
        <w:b w:val="0"/>
        <w:i w:val="0"/>
      </w:rPr>
    </w:lvl>
  </w:abstractNum>
  <w:abstractNum w:abstractNumId="147" w15:restartNumberingAfterBreak="0">
    <w:nsid w:val="4CEF4027"/>
    <w:multiLevelType w:val="hybridMultilevel"/>
    <w:tmpl w:val="D812C1D6"/>
    <w:lvl w:ilvl="0" w:tplc="F96EAB56">
      <w:start w:val="1"/>
      <w:numFmt w:val="lowerRoman"/>
      <w:lvlText w:val="%1."/>
      <w:lvlJc w:val="left"/>
      <w:pPr>
        <w:ind w:left="720" w:hanging="360"/>
      </w:pPr>
      <w:rPr>
        <w:rFonts w:ascii="Times New Roman" w:eastAsia="Times New Roman" w:hAnsi="Times New Roman" w:cs="Times New Roman" w:hint="default"/>
        <w:spacing w:val="-2"/>
        <w:w w:val="10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DF62346"/>
    <w:multiLevelType w:val="hybridMultilevel"/>
    <w:tmpl w:val="DDB4F12C"/>
    <w:lvl w:ilvl="0" w:tplc="5500487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EBD6A4D"/>
    <w:multiLevelType w:val="multilevel"/>
    <w:tmpl w:val="8A02F49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51" w15:restartNumberingAfterBreak="0">
    <w:nsid w:val="4F194757"/>
    <w:multiLevelType w:val="multilevel"/>
    <w:tmpl w:val="6B3A078E"/>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15:restartNumberingAfterBreak="0">
    <w:nsid w:val="4F1F17E8"/>
    <w:multiLevelType w:val="hybridMultilevel"/>
    <w:tmpl w:val="8D709C02"/>
    <w:lvl w:ilvl="0" w:tplc="24D8C8D8">
      <w:start w:val="17"/>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F8C6435"/>
    <w:multiLevelType w:val="hybridMultilevel"/>
    <w:tmpl w:val="E0FE1D14"/>
    <w:lvl w:ilvl="0" w:tplc="CEA4EA6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FDB46EE"/>
    <w:multiLevelType w:val="singleLevel"/>
    <w:tmpl w:val="68D66804"/>
    <w:lvl w:ilvl="0">
      <w:start w:val="1"/>
      <w:numFmt w:val="lowerLetter"/>
      <w:lvlText w:val="(%1)"/>
      <w:lvlJc w:val="left"/>
      <w:pPr>
        <w:ind w:left="720" w:hanging="360"/>
      </w:pPr>
      <w:rPr>
        <w:rFonts w:hint="default"/>
        <w:b w:val="0"/>
        <w:i w:val="0"/>
      </w:rPr>
    </w:lvl>
  </w:abstractNum>
  <w:abstractNum w:abstractNumId="155" w15:restartNumberingAfterBreak="0">
    <w:nsid w:val="4FDC5F36"/>
    <w:multiLevelType w:val="multilevel"/>
    <w:tmpl w:val="E9A0405E"/>
    <w:lvl w:ilvl="0">
      <w:start w:val="3"/>
      <w:numFmt w:val="decimal"/>
      <w:lvlText w:val="%1"/>
      <w:lvlJc w:val="left"/>
      <w:pPr>
        <w:tabs>
          <w:tab w:val="num" w:pos="570"/>
        </w:tabs>
        <w:ind w:left="570" w:hanging="570"/>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505B6E52"/>
    <w:multiLevelType w:val="multilevel"/>
    <w:tmpl w:val="06EE435C"/>
    <w:lvl w:ilvl="0">
      <w:start w:val="3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8"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50B212CC"/>
    <w:multiLevelType w:val="hybridMultilevel"/>
    <w:tmpl w:val="12D4B562"/>
    <w:lvl w:ilvl="0" w:tplc="956489E2">
      <w:start w:val="37"/>
      <w:numFmt w:val="lowerLetter"/>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51A57227"/>
    <w:multiLevelType w:val="singleLevel"/>
    <w:tmpl w:val="04090019"/>
    <w:lvl w:ilvl="0">
      <w:start w:val="1"/>
      <w:numFmt w:val="lowerLetter"/>
      <w:lvlText w:val="%1."/>
      <w:lvlJc w:val="left"/>
      <w:pPr>
        <w:ind w:left="720" w:hanging="360"/>
      </w:pPr>
      <w:rPr>
        <w:rFonts w:cs="Times New Roman"/>
      </w:rPr>
    </w:lvl>
  </w:abstractNum>
  <w:abstractNum w:abstractNumId="161" w15:restartNumberingAfterBreak="0">
    <w:nsid w:val="51CC5448"/>
    <w:multiLevelType w:val="multilevel"/>
    <w:tmpl w:val="333A8C8A"/>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2" w15:restartNumberingAfterBreak="0">
    <w:nsid w:val="524205EE"/>
    <w:multiLevelType w:val="hybridMultilevel"/>
    <w:tmpl w:val="74B0241E"/>
    <w:lvl w:ilvl="0" w:tplc="23DAD31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2C928BF"/>
    <w:multiLevelType w:val="multilevel"/>
    <w:tmpl w:val="D50E341A"/>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15:restartNumberingAfterBreak="0">
    <w:nsid w:val="536E6D64"/>
    <w:multiLevelType w:val="multilevel"/>
    <w:tmpl w:val="FB741D66"/>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15:restartNumberingAfterBreak="0">
    <w:nsid w:val="5391386A"/>
    <w:multiLevelType w:val="multilevel"/>
    <w:tmpl w:val="CBD2AF0E"/>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54963FC7"/>
    <w:multiLevelType w:val="singleLevel"/>
    <w:tmpl w:val="68D66804"/>
    <w:lvl w:ilvl="0">
      <w:start w:val="1"/>
      <w:numFmt w:val="lowerLetter"/>
      <w:lvlText w:val="(%1)"/>
      <w:lvlJc w:val="left"/>
      <w:pPr>
        <w:ind w:left="720" w:hanging="360"/>
      </w:pPr>
      <w:rPr>
        <w:rFonts w:hint="default"/>
        <w:b w:val="0"/>
        <w:i w:val="0"/>
      </w:rPr>
    </w:lvl>
  </w:abstractNum>
  <w:abstractNum w:abstractNumId="167" w15:restartNumberingAfterBreak="0">
    <w:nsid w:val="55474C8D"/>
    <w:multiLevelType w:val="multilevel"/>
    <w:tmpl w:val="EA6CDDD0"/>
    <w:lvl w:ilvl="0">
      <w:start w:val="2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8" w15:restartNumberingAfterBreak="0">
    <w:nsid w:val="565A12EC"/>
    <w:multiLevelType w:val="multilevel"/>
    <w:tmpl w:val="407C392A"/>
    <w:lvl w:ilvl="0">
      <w:start w:val="20"/>
      <w:numFmt w:val="decimal"/>
      <w:lvlText w:val="%1"/>
      <w:lvlJc w:val="left"/>
      <w:pPr>
        <w:ind w:left="420" w:hanging="420"/>
      </w:pPr>
      <w:rPr>
        <w:rFonts w:hint="default"/>
      </w:rPr>
    </w:lvl>
    <w:lvl w:ilvl="1">
      <w:start w:val="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9" w15:restartNumberingAfterBreak="0">
    <w:nsid w:val="56A303CD"/>
    <w:multiLevelType w:val="multilevel"/>
    <w:tmpl w:val="6B14422A"/>
    <w:lvl w:ilvl="0">
      <w:start w:val="3"/>
      <w:numFmt w:val="decimal"/>
      <w:lvlText w:val="%1."/>
      <w:lvlJc w:val="left"/>
      <w:pPr>
        <w:ind w:left="576" w:hanging="576"/>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0" w15:restartNumberingAfterBreak="0">
    <w:nsid w:val="5719143D"/>
    <w:multiLevelType w:val="multilevel"/>
    <w:tmpl w:val="0A4691D8"/>
    <w:lvl w:ilvl="0">
      <w:start w:val="4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57330EBB"/>
    <w:multiLevelType w:val="multilevel"/>
    <w:tmpl w:val="80F4921A"/>
    <w:lvl w:ilvl="0">
      <w:start w:val="3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3" w15:restartNumberingAfterBreak="0">
    <w:nsid w:val="578C68E2"/>
    <w:multiLevelType w:val="multilevel"/>
    <w:tmpl w:val="5CEC44F0"/>
    <w:lvl w:ilvl="0">
      <w:start w:val="4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4" w15:restartNumberingAfterBreak="0">
    <w:nsid w:val="57C31665"/>
    <w:multiLevelType w:val="hybridMultilevel"/>
    <w:tmpl w:val="B7303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5"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176" w15:restartNumberingAfterBreak="0">
    <w:nsid w:val="58DD6B7E"/>
    <w:multiLevelType w:val="singleLevel"/>
    <w:tmpl w:val="7A988128"/>
    <w:lvl w:ilvl="0">
      <w:start w:val="1"/>
      <w:numFmt w:val="upperLetter"/>
      <w:pStyle w:val="Style3"/>
      <w:lvlText w:val="%1."/>
      <w:lvlJc w:val="center"/>
      <w:pPr>
        <w:tabs>
          <w:tab w:val="num" w:pos="648"/>
        </w:tabs>
        <w:ind w:left="360" w:hanging="72"/>
      </w:pPr>
      <w:rPr>
        <w:rFonts w:ascii="Times New Roman" w:hAnsi="Times New Roman" w:hint="default"/>
        <w:b/>
        <w:i w:val="0"/>
        <w:sz w:val="28"/>
      </w:rPr>
    </w:lvl>
  </w:abstractNum>
  <w:abstractNum w:abstractNumId="177" w15:restartNumberingAfterBreak="0">
    <w:nsid w:val="59AC51A0"/>
    <w:multiLevelType w:val="multilevel"/>
    <w:tmpl w:val="629EE266"/>
    <w:lvl w:ilvl="0">
      <w:start w:val="4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8" w15:restartNumberingAfterBreak="0">
    <w:nsid w:val="59BF4F2E"/>
    <w:multiLevelType w:val="hybridMultilevel"/>
    <w:tmpl w:val="C81A3E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9" w15:restartNumberingAfterBreak="0">
    <w:nsid w:val="5A751118"/>
    <w:multiLevelType w:val="hybridMultilevel"/>
    <w:tmpl w:val="37BEEC62"/>
    <w:lvl w:ilvl="0" w:tplc="E5D4965E">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0"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81"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2" w15:restartNumberingAfterBreak="0">
    <w:nsid w:val="5C99299E"/>
    <w:multiLevelType w:val="multilevel"/>
    <w:tmpl w:val="70F03D52"/>
    <w:lvl w:ilvl="0">
      <w:start w:val="4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3" w15:restartNumberingAfterBreak="0">
    <w:nsid w:val="5CEF1456"/>
    <w:multiLevelType w:val="hybridMultilevel"/>
    <w:tmpl w:val="3F868668"/>
    <w:lvl w:ilvl="0" w:tplc="A470E660">
      <w:start w:val="37"/>
      <w:numFmt w:val="lowerLetter"/>
      <w:lvlText w:val="(%1)"/>
      <w:lvlJc w:val="left"/>
      <w:pPr>
        <w:ind w:left="1872" w:hanging="432"/>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4" w15:restartNumberingAfterBreak="0">
    <w:nsid w:val="5D1A6796"/>
    <w:multiLevelType w:val="hybridMultilevel"/>
    <w:tmpl w:val="5A04A978"/>
    <w:lvl w:ilvl="0" w:tplc="E924B47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7" w15:restartNumberingAfterBreak="0">
    <w:nsid w:val="5E95565C"/>
    <w:multiLevelType w:val="hybridMultilevel"/>
    <w:tmpl w:val="44D04518"/>
    <w:lvl w:ilvl="0" w:tplc="B8A657FC">
      <w:start w:val="1"/>
      <w:numFmt w:val="lowerLetter"/>
      <w:lvlText w:val="(%1)"/>
      <w:lvlJc w:val="left"/>
      <w:pPr>
        <w:tabs>
          <w:tab w:val="num" w:pos="0"/>
        </w:tabs>
        <w:ind w:left="1080" w:hanging="360"/>
      </w:pPr>
      <w:rPr>
        <w:rFonts w:cs="Times New Roman" w:hint="default"/>
      </w:rPr>
    </w:lvl>
    <w:lvl w:ilvl="1" w:tplc="B8A657FC">
      <w:start w:val="1"/>
      <w:numFmt w:val="lowerLetter"/>
      <w:lvlText w:val="(%2)"/>
      <w:lvlJc w:val="left"/>
      <w:pPr>
        <w:ind w:left="1620" w:hanging="540"/>
      </w:pPr>
      <w:rPr>
        <w:rFonts w:cs="Times New Roman" w:hint="default"/>
      </w:rPr>
    </w:lvl>
    <w:lvl w:ilvl="2" w:tplc="05DC1166">
      <w:start w:val="1"/>
      <w:numFmt w:val="decimal"/>
      <w:lvlText w:val="%3."/>
      <w:lvlJc w:val="left"/>
      <w:pPr>
        <w:ind w:left="2880" w:hanging="360"/>
      </w:pPr>
      <w:rPr>
        <w:rFonts w:hint="default"/>
      </w:rPr>
    </w:lvl>
    <w:lvl w:ilvl="3" w:tplc="E1B09752" w:tentative="1">
      <w:start w:val="1"/>
      <w:numFmt w:val="decimal"/>
      <w:lvlText w:val="%4."/>
      <w:lvlJc w:val="left"/>
      <w:pPr>
        <w:tabs>
          <w:tab w:val="num" w:pos="2880"/>
        </w:tabs>
        <w:ind w:left="2880" w:hanging="360"/>
      </w:pPr>
      <w:rPr>
        <w:rFonts w:cs="Times New Roman"/>
      </w:rPr>
    </w:lvl>
    <w:lvl w:ilvl="4" w:tplc="A4C2297A" w:tentative="1">
      <w:start w:val="1"/>
      <w:numFmt w:val="lowerLetter"/>
      <w:lvlText w:val="%5."/>
      <w:lvlJc w:val="left"/>
      <w:pPr>
        <w:tabs>
          <w:tab w:val="num" w:pos="3600"/>
        </w:tabs>
        <w:ind w:left="3600" w:hanging="360"/>
      </w:pPr>
      <w:rPr>
        <w:rFonts w:cs="Times New Roman"/>
      </w:rPr>
    </w:lvl>
    <w:lvl w:ilvl="5" w:tplc="7E0E81E0" w:tentative="1">
      <w:start w:val="1"/>
      <w:numFmt w:val="lowerRoman"/>
      <w:lvlText w:val="%6."/>
      <w:lvlJc w:val="right"/>
      <w:pPr>
        <w:tabs>
          <w:tab w:val="num" w:pos="4320"/>
        </w:tabs>
        <w:ind w:left="4320" w:hanging="180"/>
      </w:pPr>
      <w:rPr>
        <w:rFonts w:cs="Times New Roman"/>
      </w:rPr>
    </w:lvl>
    <w:lvl w:ilvl="6" w:tplc="DDFEFA8C" w:tentative="1">
      <w:start w:val="1"/>
      <w:numFmt w:val="decimal"/>
      <w:lvlText w:val="%7."/>
      <w:lvlJc w:val="left"/>
      <w:pPr>
        <w:tabs>
          <w:tab w:val="num" w:pos="5040"/>
        </w:tabs>
        <w:ind w:left="5040" w:hanging="360"/>
      </w:pPr>
      <w:rPr>
        <w:rFonts w:cs="Times New Roman"/>
      </w:rPr>
    </w:lvl>
    <w:lvl w:ilvl="7" w:tplc="8368CDDE" w:tentative="1">
      <w:start w:val="1"/>
      <w:numFmt w:val="lowerLetter"/>
      <w:lvlText w:val="%8."/>
      <w:lvlJc w:val="left"/>
      <w:pPr>
        <w:tabs>
          <w:tab w:val="num" w:pos="5760"/>
        </w:tabs>
        <w:ind w:left="5760" w:hanging="360"/>
      </w:pPr>
      <w:rPr>
        <w:rFonts w:cs="Times New Roman"/>
      </w:rPr>
    </w:lvl>
    <w:lvl w:ilvl="8" w:tplc="497A2274" w:tentative="1">
      <w:start w:val="1"/>
      <w:numFmt w:val="lowerRoman"/>
      <w:lvlText w:val="%9."/>
      <w:lvlJc w:val="right"/>
      <w:pPr>
        <w:tabs>
          <w:tab w:val="num" w:pos="6480"/>
        </w:tabs>
        <w:ind w:left="6480" w:hanging="180"/>
      </w:pPr>
      <w:rPr>
        <w:rFonts w:cs="Times New Roman"/>
      </w:rPr>
    </w:lvl>
  </w:abstractNum>
  <w:abstractNum w:abstractNumId="188" w15:restartNumberingAfterBreak="0">
    <w:nsid w:val="5EFC30D1"/>
    <w:multiLevelType w:val="multilevel"/>
    <w:tmpl w:val="21484A0E"/>
    <w:lvl w:ilvl="0">
      <w:start w:val="18"/>
      <w:numFmt w:val="decimal"/>
      <w:lvlText w:val="%1"/>
      <w:lvlJc w:val="left"/>
      <w:pPr>
        <w:ind w:left="372" w:hanging="372"/>
      </w:pPr>
      <w:rPr>
        <w:rFonts w:hint="default"/>
        <w:sz w:val="20"/>
      </w:rPr>
    </w:lvl>
    <w:lvl w:ilvl="1">
      <w:start w:val="1"/>
      <w:numFmt w:val="decimal"/>
      <w:lvlText w:val="%1.%2"/>
      <w:lvlJc w:val="left"/>
      <w:pPr>
        <w:ind w:left="1092" w:hanging="372"/>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560" w:hanging="1800"/>
      </w:pPr>
      <w:rPr>
        <w:rFonts w:hint="default"/>
        <w:sz w:val="20"/>
      </w:rPr>
    </w:lvl>
  </w:abstractNum>
  <w:abstractNum w:abstractNumId="189" w15:restartNumberingAfterBreak="0">
    <w:nsid w:val="5F6B67DB"/>
    <w:multiLevelType w:val="hybridMultilevel"/>
    <w:tmpl w:val="FE9E9B28"/>
    <w:lvl w:ilvl="0" w:tplc="1DE6538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025281C"/>
    <w:multiLevelType w:val="multilevel"/>
    <w:tmpl w:val="B36CB664"/>
    <w:lvl w:ilvl="0">
      <w:start w:val="4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1"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15:restartNumberingAfterBreak="0">
    <w:nsid w:val="61A41879"/>
    <w:multiLevelType w:val="singleLevel"/>
    <w:tmpl w:val="68D66804"/>
    <w:lvl w:ilvl="0">
      <w:start w:val="1"/>
      <w:numFmt w:val="lowerLetter"/>
      <w:lvlText w:val="(%1)"/>
      <w:lvlJc w:val="left"/>
      <w:pPr>
        <w:ind w:left="720" w:hanging="360"/>
      </w:pPr>
      <w:rPr>
        <w:rFonts w:hint="default"/>
        <w:b w:val="0"/>
        <w:i w:val="0"/>
      </w:rPr>
    </w:lvl>
  </w:abstractNum>
  <w:abstractNum w:abstractNumId="193" w15:restartNumberingAfterBreak="0">
    <w:nsid w:val="61B76A0E"/>
    <w:multiLevelType w:val="singleLevel"/>
    <w:tmpl w:val="B8A657FC"/>
    <w:lvl w:ilvl="0">
      <w:start w:val="1"/>
      <w:numFmt w:val="lowerLetter"/>
      <w:lvlText w:val="(%1)"/>
      <w:lvlJc w:val="left"/>
      <w:pPr>
        <w:ind w:left="720" w:hanging="360"/>
      </w:pPr>
      <w:rPr>
        <w:rFonts w:cs="Times New Roman" w:hint="default"/>
      </w:rPr>
    </w:lvl>
  </w:abstractNum>
  <w:abstractNum w:abstractNumId="194"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3C55028"/>
    <w:multiLevelType w:val="singleLevel"/>
    <w:tmpl w:val="68D66804"/>
    <w:lvl w:ilvl="0">
      <w:start w:val="1"/>
      <w:numFmt w:val="lowerLetter"/>
      <w:lvlText w:val="(%1)"/>
      <w:lvlJc w:val="left"/>
      <w:pPr>
        <w:ind w:left="720" w:hanging="360"/>
      </w:pPr>
      <w:rPr>
        <w:rFonts w:hint="default"/>
        <w:b w:val="0"/>
        <w:i w:val="0"/>
      </w:rPr>
    </w:lvl>
  </w:abstractNum>
  <w:abstractNum w:abstractNumId="196" w15:restartNumberingAfterBreak="0">
    <w:nsid w:val="644278AD"/>
    <w:multiLevelType w:val="multilevel"/>
    <w:tmpl w:val="064285AC"/>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7" w15:restartNumberingAfterBreak="0">
    <w:nsid w:val="645D0918"/>
    <w:multiLevelType w:val="hybridMultilevel"/>
    <w:tmpl w:val="3EA800F8"/>
    <w:lvl w:ilvl="0" w:tplc="B8A657FC">
      <w:start w:val="1"/>
      <w:numFmt w:val="lowerLetter"/>
      <w:lvlText w:val="(%1)"/>
      <w:lvlJc w:val="left"/>
      <w:pPr>
        <w:tabs>
          <w:tab w:val="num" w:pos="0"/>
        </w:tabs>
        <w:ind w:left="1080" w:hanging="360"/>
      </w:pPr>
      <w:rPr>
        <w:rFonts w:cs="Times New Roman" w:hint="default"/>
      </w:rPr>
    </w:lvl>
    <w:lvl w:ilvl="1" w:tplc="A232017C">
      <w:start w:val="1"/>
      <w:numFmt w:val="lowerLetter"/>
      <w:lvlText w:val="(%2)"/>
      <w:lvlJc w:val="left"/>
      <w:pPr>
        <w:ind w:left="1620" w:hanging="540"/>
      </w:pPr>
      <w:rPr>
        <w:rFonts w:asciiTheme="minorHAnsi" w:hAnsiTheme="minorHAnsi" w:cstheme="minorHAnsi" w:hint="default"/>
      </w:rPr>
    </w:lvl>
    <w:lvl w:ilvl="2" w:tplc="503EAA90" w:tentative="1">
      <w:start w:val="1"/>
      <w:numFmt w:val="lowerRoman"/>
      <w:lvlText w:val="%3."/>
      <w:lvlJc w:val="right"/>
      <w:pPr>
        <w:tabs>
          <w:tab w:val="num" w:pos="2160"/>
        </w:tabs>
        <w:ind w:left="2160" w:hanging="180"/>
      </w:pPr>
      <w:rPr>
        <w:rFonts w:cs="Times New Roman"/>
      </w:rPr>
    </w:lvl>
    <w:lvl w:ilvl="3" w:tplc="E1B09752" w:tentative="1">
      <w:start w:val="1"/>
      <w:numFmt w:val="decimal"/>
      <w:lvlText w:val="%4."/>
      <w:lvlJc w:val="left"/>
      <w:pPr>
        <w:tabs>
          <w:tab w:val="num" w:pos="2880"/>
        </w:tabs>
        <w:ind w:left="2880" w:hanging="360"/>
      </w:pPr>
      <w:rPr>
        <w:rFonts w:cs="Times New Roman"/>
      </w:rPr>
    </w:lvl>
    <w:lvl w:ilvl="4" w:tplc="A4C2297A" w:tentative="1">
      <w:start w:val="1"/>
      <w:numFmt w:val="lowerLetter"/>
      <w:lvlText w:val="%5."/>
      <w:lvlJc w:val="left"/>
      <w:pPr>
        <w:tabs>
          <w:tab w:val="num" w:pos="3600"/>
        </w:tabs>
        <w:ind w:left="3600" w:hanging="360"/>
      </w:pPr>
      <w:rPr>
        <w:rFonts w:cs="Times New Roman"/>
      </w:rPr>
    </w:lvl>
    <w:lvl w:ilvl="5" w:tplc="7E0E81E0" w:tentative="1">
      <w:start w:val="1"/>
      <w:numFmt w:val="lowerRoman"/>
      <w:lvlText w:val="%6."/>
      <w:lvlJc w:val="right"/>
      <w:pPr>
        <w:tabs>
          <w:tab w:val="num" w:pos="4320"/>
        </w:tabs>
        <w:ind w:left="4320" w:hanging="180"/>
      </w:pPr>
      <w:rPr>
        <w:rFonts w:cs="Times New Roman"/>
      </w:rPr>
    </w:lvl>
    <w:lvl w:ilvl="6" w:tplc="DDFEFA8C" w:tentative="1">
      <w:start w:val="1"/>
      <w:numFmt w:val="decimal"/>
      <w:lvlText w:val="%7."/>
      <w:lvlJc w:val="left"/>
      <w:pPr>
        <w:tabs>
          <w:tab w:val="num" w:pos="5040"/>
        </w:tabs>
        <w:ind w:left="5040" w:hanging="360"/>
      </w:pPr>
      <w:rPr>
        <w:rFonts w:cs="Times New Roman"/>
      </w:rPr>
    </w:lvl>
    <w:lvl w:ilvl="7" w:tplc="8368CDDE" w:tentative="1">
      <w:start w:val="1"/>
      <w:numFmt w:val="lowerLetter"/>
      <w:lvlText w:val="%8."/>
      <w:lvlJc w:val="left"/>
      <w:pPr>
        <w:tabs>
          <w:tab w:val="num" w:pos="5760"/>
        </w:tabs>
        <w:ind w:left="5760" w:hanging="360"/>
      </w:pPr>
      <w:rPr>
        <w:rFonts w:cs="Times New Roman"/>
      </w:rPr>
    </w:lvl>
    <w:lvl w:ilvl="8" w:tplc="497A2274" w:tentative="1">
      <w:start w:val="1"/>
      <w:numFmt w:val="lowerRoman"/>
      <w:lvlText w:val="%9."/>
      <w:lvlJc w:val="right"/>
      <w:pPr>
        <w:tabs>
          <w:tab w:val="num" w:pos="6480"/>
        </w:tabs>
        <w:ind w:left="6480" w:hanging="180"/>
      </w:pPr>
      <w:rPr>
        <w:rFonts w:cs="Times New Roman"/>
      </w:rPr>
    </w:lvl>
  </w:abstractNum>
  <w:abstractNum w:abstractNumId="198" w15:restartNumberingAfterBreak="0">
    <w:nsid w:val="6550754C"/>
    <w:multiLevelType w:val="multilevel"/>
    <w:tmpl w:val="873A3146"/>
    <w:numStyleLink w:val="Style13"/>
  </w:abstractNum>
  <w:abstractNum w:abstractNumId="199" w15:restartNumberingAfterBreak="0">
    <w:nsid w:val="66AB6C2D"/>
    <w:multiLevelType w:val="hybridMultilevel"/>
    <w:tmpl w:val="96EED324"/>
    <w:lvl w:ilvl="0" w:tplc="5A525F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E924B47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0" w15:restartNumberingAfterBreak="0">
    <w:nsid w:val="674C2108"/>
    <w:multiLevelType w:val="multilevel"/>
    <w:tmpl w:val="B0F075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1" w15:restartNumberingAfterBreak="0">
    <w:nsid w:val="67685F48"/>
    <w:multiLevelType w:val="hybridMultilevel"/>
    <w:tmpl w:val="36164D1A"/>
    <w:lvl w:ilvl="0" w:tplc="68D6680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15:restartNumberingAfterBreak="0">
    <w:nsid w:val="67C54FFA"/>
    <w:multiLevelType w:val="singleLevel"/>
    <w:tmpl w:val="68D66804"/>
    <w:lvl w:ilvl="0">
      <w:start w:val="1"/>
      <w:numFmt w:val="lowerLetter"/>
      <w:lvlText w:val="(%1)"/>
      <w:lvlJc w:val="left"/>
      <w:pPr>
        <w:ind w:left="720" w:hanging="360"/>
      </w:pPr>
      <w:rPr>
        <w:rFonts w:hint="default"/>
        <w:b w:val="0"/>
        <w:i w:val="0"/>
      </w:rPr>
    </w:lvl>
  </w:abstractNum>
  <w:abstractNum w:abstractNumId="203" w15:restartNumberingAfterBreak="0">
    <w:nsid w:val="68A02150"/>
    <w:multiLevelType w:val="singleLevel"/>
    <w:tmpl w:val="E924B476"/>
    <w:lvl w:ilvl="0">
      <w:start w:val="1"/>
      <w:numFmt w:val="lowerRoman"/>
      <w:lvlText w:val="(%1)"/>
      <w:lvlJc w:val="right"/>
      <w:pPr>
        <w:ind w:left="720" w:hanging="360"/>
      </w:pPr>
      <w:rPr>
        <w:rFonts w:hint="default"/>
      </w:rPr>
    </w:lvl>
  </w:abstractNum>
  <w:abstractNum w:abstractNumId="204" w15:restartNumberingAfterBreak="0">
    <w:nsid w:val="68A54525"/>
    <w:multiLevelType w:val="multilevel"/>
    <w:tmpl w:val="DEC2559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5" w15:restartNumberingAfterBreak="0">
    <w:nsid w:val="68B662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15:restartNumberingAfterBreak="0">
    <w:nsid w:val="68CB11E2"/>
    <w:multiLevelType w:val="hybridMultilevel"/>
    <w:tmpl w:val="93CC5DA8"/>
    <w:lvl w:ilvl="0" w:tplc="68D668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8F42347"/>
    <w:multiLevelType w:val="multilevel"/>
    <w:tmpl w:val="0FACA0B0"/>
    <w:lvl w:ilvl="0">
      <w:start w:val="4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8" w15:restartNumberingAfterBreak="0">
    <w:nsid w:val="6942658D"/>
    <w:multiLevelType w:val="multilevel"/>
    <w:tmpl w:val="99C463CE"/>
    <w:lvl w:ilvl="0">
      <w:start w:val="3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9" w15:restartNumberingAfterBreak="0">
    <w:nsid w:val="699A17BE"/>
    <w:multiLevelType w:val="singleLevel"/>
    <w:tmpl w:val="68D66804"/>
    <w:lvl w:ilvl="0">
      <w:start w:val="1"/>
      <w:numFmt w:val="lowerLetter"/>
      <w:lvlText w:val="(%1)"/>
      <w:lvlJc w:val="left"/>
      <w:pPr>
        <w:ind w:left="2880" w:hanging="360"/>
      </w:pPr>
      <w:rPr>
        <w:rFonts w:hint="default"/>
        <w:b w:val="0"/>
        <w:i w:val="0"/>
      </w:rPr>
    </w:lvl>
  </w:abstractNum>
  <w:abstractNum w:abstractNumId="210" w15:restartNumberingAfterBreak="0">
    <w:nsid w:val="6A93496A"/>
    <w:multiLevelType w:val="multilevel"/>
    <w:tmpl w:val="3760C31E"/>
    <w:lvl w:ilvl="0">
      <w:start w:val="14"/>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1" w15:restartNumberingAfterBreak="0">
    <w:nsid w:val="6C542D46"/>
    <w:multiLevelType w:val="singleLevel"/>
    <w:tmpl w:val="68D66804"/>
    <w:lvl w:ilvl="0">
      <w:start w:val="1"/>
      <w:numFmt w:val="lowerLetter"/>
      <w:lvlText w:val="(%1)"/>
      <w:lvlJc w:val="left"/>
      <w:pPr>
        <w:ind w:left="720" w:hanging="360"/>
      </w:pPr>
      <w:rPr>
        <w:rFonts w:hint="default"/>
        <w:b w:val="0"/>
        <w:i w:val="0"/>
      </w:rPr>
    </w:lvl>
  </w:abstractNum>
  <w:abstractNum w:abstractNumId="212" w15:restartNumberingAfterBreak="0">
    <w:nsid w:val="6DEC562C"/>
    <w:multiLevelType w:val="multilevel"/>
    <w:tmpl w:val="F710D878"/>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3" w15:restartNumberingAfterBreak="0">
    <w:nsid w:val="6EA87254"/>
    <w:multiLevelType w:val="multilevel"/>
    <w:tmpl w:val="35128516"/>
    <w:lvl w:ilvl="0">
      <w:start w:val="1"/>
      <w:numFmt w:val="decimal"/>
      <w:pStyle w:val="COCgcc"/>
      <w:lvlText w:val="%1."/>
      <w:lvlJc w:val="left"/>
      <w:pPr>
        <w:ind w:left="720" w:hanging="360"/>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4" w15:restartNumberingAfterBreak="0">
    <w:nsid w:val="710C1921"/>
    <w:multiLevelType w:val="singleLevel"/>
    <w:tmpl w:val="68D66804"/>
    <w:lvl w:ilvl="0">
      <w:start w:val="1"/>
      <w:numFmt w:val="lowerLetter"/>
      <w:lvlText w:val="(%1)"/>
      <w:lvlJc w:val="left"/>
      <w:pPr>
        <w:ind w:left="720" w:hanging="360"/>
      </w:pPr>
      <w:rPr>
        <w:rFonts w:hint="default"/>
        <w:b w:val="0"/>
        <w:i w:val="0"/>
      </w:rPr>
    </w:lvl>
  </w:abstractNum>
  <w:abstractNum w:abstractNumId="215" w15:restartNumberingAfterBreak="0">
    <w:nsid w:val="71756558"/>
    <w:multiLevelType w:val="multilevel"/>
    <w:tmpl w:val="0604086C"/>
    <w:lvl w:ilvl="0">
      <w:start w:val="10"/>
      <w:numFmt w:val="decimal"/>
      <w:lvlText w:val="%1"/>
      <w:lvlJc w:val="left"/>
      <w:pPr>
        <w:ind w:left="420" w:hanging="420"/>
      </w:pPr>
      <w:rPr>
        <w:rFonts w:hint="default"/>
        <w:b/>
      </w:rPr>
    </w:lvl>
    <w:lvl w:ilvl="1">
      <w:start w:val="3"/>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16" w15:restartNumberingAfterBreak="0">
    <w:nsid w:val="71813B03"/>
    <w:multiLevelType w:val="multilevel"/>
    <w:tmpl w:val="1D1075E6"/>
    <w:lvl w:ilvl="0">
      <w:start w:val="4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7" w15:restartNumberingAfterBreak="0">
    <w:nsid w:val="71EC2BAD"/>
    <w:multiLevelType w:val="multilevel"/>
    <w:tmpl w:val="AD2CE574"/>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8" w15:restartNumberingAfterBreak="0">
    <w:nsid w:val="724503AA"/>
    <w:multiLevelType w:val="multilevel"/>
    <w:tmpl w:val="98BA9D78"/>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9" w15:restartNumberingAfterBreak="0">
    <w:nsid w:val="72C65935"/>
    <w:multiLevelType w:val="multilevel"/>
    <w:tmpl w:val="DE1EE98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0" w15:restartNumberingAfterBreak="0">
    <w:nsid w:val="7331618A"/>
    <w:multiLevelType w:val="multilevel"/>
    <w:tmpl w:val="A8A8B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1" w15:restartNumberingAfterBreak="0">
    <w:nsid w:val="73414AD1"/>
    <w:multiLevelType w:val="singleLevel"/>
    <w:tmpl w:val="68D66804"/>
    <w:lvl w:ilvl="0">
      <w:start w:val="1"/>
      <w:numFmt w:val="lowerLetter"/>
      <w:lvlText w:val="(%1)"/>
      <w:lvlJc w:val="left"/>
      <w:pPr>
        <w:ind w:left="720" w:hanging="360"/>
      </w:pPr>
      <w:rPr>
        <w:rFonts w:hint="default"/>
        <w:b w:val="0"/>
        <w:i w:val="0"/>
      </w:rPr>
    </w:lvl>
  </w:abstractNum>
  <w:abstractNum w:abstractNumId="222" w15:restartNumberingAfterBreak="0">
    <w:nsid w:val="73C52AA4"/>
    <w:multiLevelType w:val="multilevel"/>
    <w:tmpl w:val="37DEA890"/>
    <w:lvl w:ilvl="0">
      <w:start w:val="10"/>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3" w15:restartNumberingAfterBreak="0">
    <w:nsid w:val="7402310A"/>
    <w:multiLevelType w:val="multilevel"/>
    <w:tmpl w:val="1F6259B0"/>
    <w:lvl w:ilvl="0">
      <w:start w:val="18"/>
      <w:numFmt w:val="decimal"/>
      <w:lvlText w:val="%1"/>
      <w:lvlJc w:val="left"/>
      <w:pPr>
        <w:ind w:left="372" w:hanging="372"/>
      </w:pPr>
      <w:rPr>
        <w:rFonts w:hint="default"/>
        <w:sz w:val="20"/>
      </w:rPr>
    </w:lvl>
    <w:lvl w:ilvl="1">
      <w:start w:val="1"/>
      <w:numFmt w:val="decimal"/>
      <w:lvlText w:val="%1.%2"/>
      <w:lvlJc w:val="left"/>
      <w:pPr>
        <w:ind w:left="1092" w:hanging="372"/>
      </w:pPr>
      <w:rPr>
        <w:rFonts w:hint="default"/>
        <w:b w:val="0"/>
        <w:sz w:val="24"/>
        <w:szCs w:val="24"/>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560" w:hanging="1800"/>
      </w:pPr>
      <w:rPr>
        <w:rFonts w:hint="default"/>
        <w:sz w:val="20"/>
      </w:rPr>
    </w:lvl>
  </w:abstractNum>
  <w:abstractNum w:abstractNumId="224" w15:restartNumberingAfterBreak="0">
    <w:nsid w:val="743727EA"/>
    <w:multiLevelType w:val="hybridMultilevel"/>
    <w:tmpl w:val="9DDED868"/>
    <w:lvl w:ilvl="0" w:tplc="C8D8C1C8">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4EA1824"/>
    <w:multiLevelType w:val="hybridMultilevel"/>
    <w:tmpl w:val="00FE507C"/>
    <w:lvl w:ilvl="0" w:tplc="B8A657F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5396DAD"/>
    <w:multiLevelType w:val="hybridMultilevel"/>
    <w:tmpl w:val="F3B052B6"/>
    <w:lvl w:ilvl="0" w:tplc="6F00C2F6">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7" w15:restartNumberingAfterBreak="0">
    <w:nsid w:val="7552288C"/>
    <w:multiLevelType w:val="hybridMultilevel"/>
    <w:tmpl w:val="6A387C22"/>
    <w:lvl w:ilvl="0" w:tplc="56DCA3A8">
      <w:start w:val="4"/>
      <w:numFmt w:val="decimal"/>
      <w:lvlText w:val="%1."/>
      <w:lvlJc w:val="left"/>
      <w:pPr>
        <w:ind w:left="135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5866B04"/>
    <w:multiLevelType w:val="multilevel"/>
    <w:tmpl w:val="FB904518"/>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9" w15:restartNumberingAfterBreak="0">
    <w:nsid w:val="75AF125B"/>
    <w:multiLevelType w:val="hybridMultilevel"/>
    <w:tmpl w:val="AE989D3A"/>
    <w:lvl w:ilvl="0" w:tplc="0409001B">
      <w:start w:val="1"/>
      <w:numFmt w:val="lowerRoman"/>
      <w:lvlText w:val="%1."/>
      <w:lvlJc w:val="right"/>
      <w:pPr>
        <w:ind w:left="1276" w:hanging="360"/>
      </w:p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230" w15:restartNumberingAfterBreak="0">
    <w:nsid w:val="75F0570D"/>
    <w:multiLevelType w:val="hybridMultilevel"/>
    <w:tmpl w:val="C9DA5996"/>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231" w15:restartNumberingAfterBreak="0">
    <w:nsid w:val="760034A6"/>
    <w:multiLevelType w:val="hybridMultilevel"/>
    <w:tmpl w:val="51AED5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2" w15:restartNumberingAfterBreak="0">
    <w:nsid w:val="76741309"/>
    <w:multiLevelType w:val="hybridMultilevel"/>
    <w:tmpl w:val="CA42F642"/>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3"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4" w15:restartNumberingAfterBreak="0">
    <w:nsid w:val="773800F7"/>
    <w:multiLevelType w:val="hybridMultilevel"/>
    <w:tmpl w:val="636C94BC"/>
    <w:lvl w:ilvl="0" w:tplc="E7FAFB4E">
      <w:start w:val="1"/>
      <w:numFmt w:val="lowerLetter"/>
      <w:lvlText w:val="(%1)"/>
      <w:lvlJc w:val="left"/>
      <w:pPr>
        <w:ind w:left="878" w:hanging="360"/>
      </w:pPr>
      <w:rPr>
        <w:rFonts w:hint="default"/>
      </w:rPr>
    </w:lvl>
    <w:lvl w:ilvl="1" w:tplc="EF728D6C">
      <w:start w:val="1"/>
      <w:numFmt w:val="lowerRoman"/>
      <w:lvlText w:val="(%2)"/>
      <w:lvlJc w:val="left"/>
      <w:pPr>
        <w:ind w:left="1598" w:hanging="360"/>
      </w:pPr>
      <w:rPr>
        <w:rFonts w:hint="default"/>
      </w:r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235" w15:restartNumberingAfterBreak="0">
    <w:nsid w:val="775C4390"/>
    <w:multiLevelType w:val="multilevel"/>
    <w:tmpl w:val="873A3146"/>
    <w:styleLink w:val="Style13"/>
    <w:lvl w:ilvl="0">
      <w:start w:val="1"/>
      <w:numFmt w:val="lowerRoman"/>
      <w:lvlText w:val="%1."/>
      <w:lvlJc w:val="righ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7865178E"/>
    <w:multiLevelType w:val="singleLevel"/>
    <w:tmpl w:val="E924B476"/>
    <w:lvl w:ilvl="0">
      <w:start w:val="1"/>
      <w:numFmt w:val="lowerRoman"/>
      <w:lvlText w:val="(%1)"/>
      <w:lvlJc w:val="right"/>
      <w:pPr>
        <w:ind w:left="1980" w:hanging="360"/>
      </w:pPr>
      <w:rPr>
        <w:rFonts w:hint="default"/>
      </w:rPr>
    </w:lvl>
  </w:abstractNum>
  <w:abstractNum w:abstractNumId="237" w15:restartNumberingAfterBreak="0">
    <w:nsid w:val="78DF4A11"/>
    <w:multiLevelType w:val="singleLevel"/>
    <w:tmpl w:val="68D66804"/>
    <w:lvl w:ilvl="0">
      <w:start w:val="1"/>
      <w:numFmt w:val="lowerLetter"/>
      <w:lvlText w:val="(%1)"/>
      <w:lvlJc w:val="left"/>
      <w:pPr>
        <w:ind w:left="720" w:hanging="360"/>
      </w:pPr>
      <w:rPr>
        <w:rFonts w:hint="default"/>
        <w:b w:val="0"/>
        <w:i w:val="0"/>
      </w:rPr>
    </w:lvl>
  </w:abstractNum>
  <w:abstractNum w:abstractNumId="238"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239"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240" w15:restartNumberingAfterBreak="0">
    <w:nsid w:val="7A403B0C"/>
    <w:multiLevelType w:val="hybridMultilevel"/>
    <w:tmpl w:val="DF323ACE"/>
    <w:lvl w:ilvl="0" w:tplc="68D66804">
      <w:start w:val="1"/>
      <w:numFmt w:val="lowerLetter"/>
      <w:lvlText w:val="(%1)"/>
      <w:lvlJc w:val="left"/>
      <w:pPr>
        <w:ind w:left="1433" w:hanging="360"/>
      </w:pPr>
      <w:rPr>
        <w:rFonts w:hint="default"/>
        <w:b w:val="0"/>
        <w:i w:val="0"/>
      </w:rPr>
    </w:lvl>
    <w:lvl w:ilvl="1" w:tplc="04090019" w:tentative="1">
      <w:start w:val="1"/>
      <w:numFmt w:val="lowerLetter"/>
      <w:lvlText w:val="%2."/>
      <w:lvlJc w:val="left"/>
      <w:pPr>
        <w:ind w:left="2153" w:hanging="360"/>
      </w:pPr>
    </w:lvl>
    <w:lvl w:ilvl="2" w:tplc="4322BA32">
      <w:start w:val="1"/>
      <w:numFmt w:val="lowerLetter"/>
      <w:lvlText w:val="(%3)"/>
      <w:lvlJc w:val="left"/>
      <w:pPr>
        <w:ind w:left="2873" w:hanging="180"/>
      </w:pPr>
      <w:rPr>
        <w:rFonts w:hint="default"/>
        <w:b w:val="0"/>
        <w:i/>
      </w:r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241" w15:restartNumberingAfterBreak="0">
    <w:nsid w:val="7A502980"/>
    <w:multiLevelType w:val="singleLevel"/>
    <w:tmpl w:val="6CA4350C"/>
    <w:lvl w:ilvl="0">
      <w:start w:val="1"/>
      <w:numFmt w:val="decimal"/>
      <w:lvlText w:val="7.%1"/>
      <w:lvlJc w:val="left"/>
      <w:pPr>
        <w:tabs>
          <w:tab w:val="num" w:pos="0"/>
        </w:tabs>
        <w:ind w:left="576" w:hanging="576"/>
      </w:pPr>
      <w:rPr>
        <w:rFonts w:cs="Times New Roman" w:hint="default"/>
      </w:rPr>
    </w:lvl>
  </w:abstractNum>
  <w:abstractNum w:abstractNumId="242" w15:restartNumberingAfterBreak="0">
    <w:nsid w:val="7A525BFD"/>
    <w:multiLevelType w:val="hybridMultilevel"/>
    <w:tmpl w:val="47D081DA"/>
    <w:lvl w:ilvl="0" w:tplc="68D66804">
      <w:start w:val="1"/>
      <w:numFmt w:val="lowerLetter"/>
      <w:lvlText w:val="(%1)"/>
      <w:lvlJc w:val="left"/>
      <w:pPr>
        <w:tabs>
          <w:tab w:val="num" w:pos="648"/>
        </w:tabs>
        <w:ind w:left="648" w:hanging="360"/>
      </w:pPr>
      <w:rPr>
        <w:rFonts w:hint="default"/>
        <w:b w:val="0"/>
        <w:i w:val="0"/>
      </w:rPr>
    </w:lvl>
    <w:lvl w:ilvl="1" w:tplc="68D66804">
      <w:start w:val="1"/>
      <w:numFmt w:val="lowerLetter"/>
      <w:lvlText w:val="(%2)"/>
      <w:lvlJc w:val="left"/>
      <w:pPr>
        <w:tabs>
          <w:tab w:val="num" w:pos="504"/>
        </w:tabs>
        <w:ind w:left="360" w:hanging="21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15:restartNumberingAfterBreak="0">
    <w:nsid w:val="7C477C89"/>
    <w:multiLevelType w:val="singleLevel"/>
    <w:tmpl w:val="68D66804"/>
    <w:lvl w:ilvl="0">
      <w:start w:val="1"/>
      <w:numFmt w:val="lowerLetter"/>
      <w:lvlText w:val="(%1)"/>
      <w:lvlJc w:val="left"/>
      <w:pPr>
        <w:ind w:left="720" w:hanging="360"/>
      </w:pPr>
      <w:rPr>
        <w:rFonts w:hint="default"/>
        <w:b w:val="0"/>
        <w:i w:val="0"/>
      </w:rPr>
    </w:lvl>
  </w:abstractNum>
  <w:abstractNum w:abstractNumId="244" w15:restartNumberingAfterBreak="0">
    <w:nsid w:val="7C494832"/>
    <w:multiLevelType w:val="hybridMultilevel"/>
    <w:tmpl w:val="CE0069F4"/>
    <w:lvl w:ilvl="0" w:tplc="EB18934C">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5" w15:restartNumberingAfterBreak="0">
    <w:nsid w:val="7F646F81"/>
    <w:multiLevelType w:val="singleLevel"/>
    <w:tmpl w:val="B8A657FC"/>
    <w:lvl w:ilvl="0">
      <w:start w:val="1"/>
      <w:numFmt w:val="lowerLetter"/>
      <w:lvlText w:val="(%1)"/>
      <w:lvlJc w:val="left"/>
      <w:pPr>
        <w:ind w:left="936" w:hanging="360"/>
      </w:pPr>
      <w:rPr>
        <w:rFonts w:cs="Times New Roman" w:hint="default"/>
      </w:rPr>
    </w:lvl>
  </w:abstractNum>
  <w:num w:numId="1">
    <w:abstractNumId w:val="126"/>
  </w:num>
  <w:num w:numId="2">
    <w:abstractNumId w:val="126"/>
  </w:num>
  <w:num w:numId="3">
    <w:abstractNumId w:val="126"/>
  </w:num>
  <w:num w:numId="4">
    <w:abstractNumId w:val="126"/>
  </w:num>
  <w:num w:numId="5">
    <w:abstractNumId w:val="239"/>
  </w:num>
  <w:num w:numId="6">
    <w:abstractNumId w:val="176"/>
  </w:num>
  <w:num w:numId="7">
    <w:abstractNumId w:val="186"/>
  </w:num>
  <w:num w:numId="8">
    <w:abstractNumId w:val="96"/>
  </w:num>
  <w:num w:numId="9">
    <w:abstractNumId w:val="150"/>
  </w:num>
  <w:num w:numId="10">
    <w:abstractNumId w:val="92"/>
  </w:num>
  <w:num w:numId="11">
    <w:abstractNumId w:val="146"/>
  </w:num>
  <w:num w:numId="12">
    <w:abstractNumId w:val="106"/>
  </w:num>
  <w:num w:numId="13">
    <w:abstractNumId w:val="140"/>
  </w:num>
  <w:num w:numId="14">
    <w:abstractNumId w:val="110"/>
  </w:num>
  <w:num w:numId="15">
    <w:abstractNumId w:val="30"/>
  </w:num>
  <w:num w:numId="16">
    <w:abstractNumId w:val="71"/>
  </w:num>
  <w:num w:numId="17">
    <w:abstractNumId w:val="47"/>
  </w:num>
  <w:num w:numId="18">
    <w:abstractNumId w:val="209"/>
  </w:num>
  <w:num w:numId="19">
    <w:abstractNumId w:val="195"/>
  </w:num>
  <w:num w:numId="20">
    <w:abstractNumId w:val="166"/>
  </w:num>
  <w:num w:numId="21">
    <w:abstractNumId w:val="221"/>
  </w:num>
  <w:num w:numId="22">
    <w:abstractNumId w:val="202"/>
  </w:num>
  <w:num w:numId="23">
    <w:abstractNumId w:val="214"/>
  </w:num>
  <w:num w:numId="24">
    <w:abstractNumId w:val="237"/>
  </w:num>
  <w:num w:numId="25">
    <w:abstractNumId w:val="100"/>
  </w:num>
  <w:num w:numId="26">
    <w:abstractNumId w:val="1"/>
  </w:num>
  <w:num w:numId="27">
    <w:abstractNumId w:val="124"/>
  </w:num>
  <w:num w:numId="28">
    <w:abstractNumId w:val="154"/>
  </w:num>
  <w:num w:numId="29">
    <w:abstractNumId w:val="192"/>
  </w:num>
  <w:num w:numId="30">
    <w:abstractNumId w:val="203"/>
  </w:num>
  <w:num w:numId="31">
    <w:abstractNumId w:val="63"/>
  </w:num>
  <w:num w:numId="32">
    <w:abstractNumId w:val="158"/>
  </w:num>
  <w:num w:numId="33">
    <w:abstractNumId w:val="42"/>
  </w:num>
  <w:num w:numId="34">
    <w:abstractNumId w:val="134"/>
  </w:num>
  <w:num w:numId="35">
    <w:abstractNumId w:val="204"/>
  </w:num>
  <w:num w:numId="36">
    <w:abstractNumId w:val="222"/>
  </w:num>
  <w:num w:numId="37">
    <w:abstractNumId w:val="155"/>
  </w:num>
  <w:num w:numId="38">
    <w:abstractNumId w:val="242"/>
  </w:num>
  <w:num w:numId="39">
    <w:abstractNumId w:val="201"/>
  </w:num>
  <w:num w:numId="40">
    <w:abstractNumId w:val="43"/>
  </w:num>
  <w:num w:numId="41">
    <w:abstractNumId w:val="136"/>
  </w:num>
  <w:num w:numId="42">
    <w:abstractNumId w:val="37"/>
  </w:num>
  <w:num w:numId="43">
    <w:abstractNumId w:val="220"/>
  </w:num>
  <w:num w:numId="44">
    <w:abstractNumId w:val="13"/>
  </w:num>
  <w:num w:numId="45">
    <w:abstractNumId w:val="98"/>
  </w:num>
  <w:num w:numId="46">
    <w:abstractNumId w:val="111"/>
  </w:num>
  <w:num w:numId="47">
    <w:abstractNumId w:val="35"/>
  </w:num>
  <w:num w:numId="48">
    <w:abstractNumId w:val="128"/>
  </w:num>
  <w:num w:numId="49">
    <w:abstractNumId w:val="137"/>
  </w:num>
  <w:num w:numId="50">
    <w:abstractNumId w:val="236"/>
  </w:num>
  <w:num w:numId="51">
    <w:abstractNumId w:val="45"/>
  </w:num>
  <w:num w:numId="52">
    <w:abstractNumId w:val="86"/>
  </w:num>
  <w:num w:numId="53">
    <w:abstractNumId w:val="142"/>
  </w:num>
  <w:num w:numId="54">
    <w:abstractNumId w:val="179"/>
  </w:num>
  <w:num w:numId="55">
    <w:abstractNumId w:val="95"/>
  </w:num>
  <w:num w:numId="56">
    <w:abstractNumId w:val="76"/>
  </w:num>
  <w:num w:numId="57">
    <w:abstractNumId w:val="103"/>
  </w:num>
  <w:num w:numId="58">
    <w:abstractNumId w:val="144"/>
  </w:num>
  <w:num w:numId="59">
    <w:abstractNumId w:val="199"/>
  </w:num>
  <w:num w:numId="60">
    <w:abstractNumId w:val="119"/>
  </w:num>
  <w:num w:numId="61">
    <w:abstractNumId w:val="44"/>
  </w:num>
  <w:num w:numId="62">
    <w:abstractNumId w:val="153"/>
  </w:num>
  <w:num w:numId="63">
    <w:abstractNumId w:val="25"/>
  </w:num>
  <w:num w:numId="64">
    <w:abstractNumId w:val="206"/>
  </w:num>
  <w:num w:numId="65">
    <w:abstractNumId w:val="31"/>
  </w:num>
  <w:num w:numId="66">
    <w:abstractNumId w:val="54"/>
  </w:num>
  <w:num w:numId="67">
    <w:abstractNumId w:val="184"/>
  </w:num>
  <w:num w:numId="68">
    <w:abstractNumId w:val="97"/>
  </w:num>
  <w:num w:numId="69">
    <w:abstractNumId w:val="29"/>
  </w:num>
  <w:num w:numId="70">
    <w:abstractNumId w:val="240"/>
  </w:num>
  <w:num w:numId="71">
    <w:abstractNumId w:val="211"/>
  </w:num>
  <w:num w:numId="72">
    <w:abstractNumId w:val="243"/>
  </w:num>
  <w:num w:numId="73">
    <w:abstractNumId w:val="131"/>
  </w:num>
  <w:num w:numId="74">
    <w:abstractNumId w:val="89"/>
  </w:num>
  <w:num w:numId="75">
    <w:abstractNumId w:val="141"/>
  </w:num>
  <w:num w:numId="76">
    <w:abstractNumId w:val="93"/>
  </w:num>
  <w:num w:numId="77">
    <w:abstractNumId w:val="171"/>
  </w:num>
  <w:num w:numId="78">
    <w:abstractNumId w:val="5"/>
  </w:num>
  <w:num w:numId="79">
    <w:abstractNumId w:val="200"/>
  </w:num>
  <w:num w:numId="80">
    <w:abstractNumId w:val="23"/>
  </w:num>
  <w:num w:numId="81">
    <w:abstractNumId w:val="121"/>
  </w:num>
  <w:num w:numId="82">
    <w:abstractNumId w:val="4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7"/>
  </w:num>
  <w:num w:numId="84">
    <w:abstractNumId w:val="213"/>
  </w:num>
  <w:num w:numId="85">
    <w:abstractNumId w:val="47"/>
    <w:lvlOverride w:ilvl="0">
      <w:startOverride w:val="4"/>
    </w:lvlOverride>
  </w:num>
  <w:num w:numId="86">
    <w:abstractNumId w:val="47"/>
    <w:lvlOverride w:ilvl="0">
      <w:startOverride w:val="4"/>
    </w:lvlOverride>
    <w:lvlOverride w:ilvl="1">
      <w:startOverride w:val="1"/>
    </w:lvlOverride>
  </w:num>
  <w:num w:numId="87">
    <w:abstractNumId w:val="4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9"/>
  </w:num>
  <w:num w:numId="89">
    <w:abstractNumId w:val="32"/>
  </w:num>
  <w:num w:numId="90">
    <w:abstractNumId w:val="80"/>
  </w:num>
  <w:num w:numId="91">
    <w:abstractNumId w:val="47"/>
    <w:lvlOverride w:ilvl="0">
      <w:startOverride w:val="7"/>
    </w:lvlOverride>
    <w:lvlOverride w:ilvl="1">
      <w:startOverride w:val="1"/>
    </w:lvlOverride>
  </w:num>
  <w:num w:numId="92">
    <w:abstractNumId w:val="72"/>
  </w:num>
  <w:num w:numId="93">
    <w:abstractNumId w:val="122"/>
  </w:num>
  <w:num w:numId="94">
    <w:abstractNumId w:val="47"/>
    <w:lvlOverride w:ilvl="0">
      <w:startOverride w:val="8"/>
    </w:lvlOverride>
    <w:lvlOverride w:ilvl="1">
      <w:startOverride w:val="1"/>
    </w:lvlOverride>
  </w:num>
  <w:num w:numId="95">
    <w:abstractNumId w:val="215"/>
  </w:num>
  <w:num w:numId="96">
    <w:abstractNumId w:val="9"/>
  </w:num>
  <w:num w:numId="97">
    <w:abstractNumId w:val="74"/>
  </w:num>
  <w:num w:numId="98">
    <w:abstractNumId w:val="210"/>
  </w:num>
  <w:num w:numId="99">
    <w:abstractNumId w:val="223"/>
  </w:num>
  <w:num w:numId="100">
    <w:abstractNumId w:val="17"/>
  </w:num>
  <w:num w:numId="101">
    <w:abstractNumId w:val="188"/>
  </w:num>
  <w:num w:numId="102">
    <w:abstractNumId w:val="205"/>
  </w:num>
  <w:num w:numId="103">
    <w:abstractNumId w:val="65"/>
  </w:num>
  <w:num w:numId="104">
    <w:abstractNumId w:val="217"/>
  </w:num>
  <w:num w:numId="105">
    <w:abstractNumId w:val="168"/>
  </w:num>
  <w:num w:numId="106">
    <w:abstractNumId w:val="28"/>
  </w:num>
  <w:num w:numId="107">
    <w:abstractNumId w:val="15"/>
  </w:num>
  <w:num w:numId="108">
    <w:abstractNumId w:val="130"/>
  </w:num>
  <w:num w:numId="109">
    <w:abstractNumId w:val="36"/>
  </w:num>
  <w:num w:numId="110">
    <w:abstractNumId w:val="167"/>
  </w:num>
  <w:num w:numId="111">
    <w:abstractNumId w:val="57"/>
  </w:num>
  <w:num w:numId="112">
    <w:abstractNumId w:val="187"/>
  </w:num>
  <w:num w:numId="113">
    <w:abstractNumId w:val="0"/>
  </w:num>
  <w:num w:numId="114">
    <w:abstractNumId w:val="245"/>
  </w:num>
  <w:num w:numId="115">
    <w:abstractNumId w:val="91"/>
  </w:num>
  <w:num w:numId="116">
    <w:abstractNumId w:val="175"/>
  </w:num>
  <w:num w:numId="117">
    <w:abstractNumId w:val="115"/>
  </w:num>
  <w:num w:numId="118">
    <w:abstractNumId w:val="51"/>
  </w:num>
  <w:num w:numId="119">
    <w:abstractNumId w:val="145"/>
  </w:num>
  <w:num w:numId="120">
    <w:abstractNumId w:val="18"/>
  </w:num>
  <w:num w:numId="121">
    <w:abstractNumId w:val="104"/>
  </w:num>
  <w:num w:numId="122">
    <w:abstractNumId w:val="238"/>
  </w:num>
  <w:num w:numId="123">
    <w:abstractNumId w:val="77"/>
  </w:num>
  <w:num w:numId="124">
    <w:abstractNumId w:val="241"/>
  </w:num>
  <w:num w:numId="125">
    <w:abstractNumId w:val="83"/>
  </w:num>
  <w:num w:numId="126">
    <w:abstractNumId w:val="26"/>
  </w:num>
  <w:num w:numId="127">
    <w:abstractNumId w:val="75"/>
  </w:num>
  <w:num w:numId="128">
    <w:abstractNumId w:val="53"/>
  </w:num>
  <w:num w:numId="129">
    <w:abstractNumId w:val="85"/>
  </w:num>
  <w:num w:numId="130">
    <w:abstractNumId w:val="143"/>
  </w:num>
  <w:num w:numId="131">
    <w:abstractNumId w:val="33"/>
  </w:num>
  <w:num w:numId="132">
    <w:abstractNumId w:val="10"/>
  </w:num>
  <w:num w:numId="133">
    <w:abstractNumId w:val="149"/>
  </w:num>
  <w:num w:numId="134">
    <w:abstractNumId w:val="12"/>
  </w:num>
  <w:num w:numId="135">
    <w:abstractNumId w:val="20"/>
  </w:num>
  <w:num w:numId="136">
    <w:abstractNumId w:val="225"/>
  </w:num>
  <w:num w:numId="137">
    <w:abstractNumId w:val="56"/>
  </w:num>
  <w:num w:numId="138">
    <w:abstractNumId w:val="160"/>
  </w:num>
  <w:num w:numId="139">
    <w:abstractNumId w:val="87"/>
  </w:num>
  <w:num w:numId="140">
    <w:abstractNumId w:val="165"/>
  </w:num>
  <w:num w:numId="141">
    <w:abstractNumId w:val="169"/>
  </w:num>
  <w:num w:numId="142">
    <w:abstractNumId w:val="24"/>
  </w:num>
  <w:num w:numId="143">
    <w:abstractNumId w:val="94"/>
  </w:num>
  <w:num w:numId="144">
    <w:abstractNumId w:val="84"/>
  </w:num>
  <w:num w:numId="145">
    <w:abstractNumId w:val="125"/>
  </w:num>
  <w:num w:numId="146">
    <w:abstractNumId w:val="212"/>
  </w:num>
  <w:num w:numId="147">
    <w:abstractNumId w:val="41"/>
  </w:num>
  <w:num w:numId="148">
    <w:abstractNumId w:val="61"/>
  </w:num>
  <w:num w:numId="149">
    <w:abstractNumId w:val="2"/>
  </w:num>
  <w:num w:numId="150">
    <w:abstractNumId w:val="112"/>
  </w:num>
  <w:num w:numId="151">
    <w:abstractNumId w:val="196"/>
  </w:num>
  <w:num w:numId="152">
    <w:abstractNumId w:val="138"/>
  </w:num>
  <w:num w:numId="153">
    <w:abstractNumId w:val="99"/>
  </w:num>
  <w:num w:numId="154">
    <w:abstractNumId w:val="161"/>
  </w:num>
  <w:num w:numId="155">
    <w:abstractNumId w:val="113"/>
  </w:num>
  <w:num w:numId="156">
    <w:abstractNumId w:val="4"/>
  </w:num>
  <w:num w:numId="157">
    <w:abstractNumId w:val="219"/>
  </w:num>
  <w:num w:numId="158">
    <w:abstractNumId w:val="163"/>
  </w:num>
  <w:num w:numId="159">
    <w:abstractNumId w:val="39"/>
  </w:num>
  <w:num w:numId="160">
    <w:abstractNumId w:val="151"/>
  </w:num>
  <w:num w:numId="161">
    <w:abstractNumId w:val="120"/>
  </w:num>
  <w:num w:numId="162">
    <w:abstractNumId w:val="164"/>
  </w:num>
  <w:num w:numId="163">
    <w:abstractNumId w:val="48"/>
  </w:num>
  <w:num w:numId="164">
    <w:abstractNumId w:val="218"/>
  </w:num>
  <w:num w:numId="165">
    <w:abstractNumId w:val="228"/>
  </w:num>
  <w:num w:numId="166">
    <w:abstractNumId w:val="11"/>
  </w:num>
  <w:num w:numId="167">
    <w:abstractNumId w:val="208"/>
  </w:num>
  <w:num w:numId="168">
    <w:abstractNumId w:val="157"/>
  </w:num>
  <w:num w:numId="169">
    <w:abstractNumId w:val="172"/>
  </w:num>
  <w:num w:numId="170">
    <w:abstractNumId w:val="123"/>
  </w:num>
  <w:num w:numId="171">
    <w:abstractNumId w:val="55"/>
  </w:num>
  <w:num w:numId="172">
    <w:abstractNumId w:val="64"/>
  </w:num>
  <w:num w:numId="173">
    <w:abstractNumId w:val="173"/>
  </w:num>
  <w:num w:numId="174">
    <w:abstractNumId w:val="177"/>
  </w:num>
  <w:num w:numId="175">
    <w:abstractNumId w:val="216"/>
  </w:num>
  <w:num w:numId="176">
    <w:abstractNumId w:val="190"/>
  </w:num>
  <w:num w:numId="177">
    <w:abstractNumId w:val="207"/>
  </w:num>
  <w:num w:numId="178">
    <w:abstractNumId w:val="129"/>
  </w:num>
  <w:num w:numId="179">
    <w:abstractNumId w:val="182"/>
  </w:num>
  <w:num w:numId="180">
    <w:abstractNumId w:val="170"/>
  </w:num>
  <w:num w:numId="181">
    <w:abstractNumId w:val="193"/>
  </w:num>
  <w:num w:numId="182">
    <w:abstractNumId w:val="180"/>
  </w:num>
  <w:num w:numId="183">
    <w:abstractNumId w:val="3"/>
  </w:num>
  <w:num w:numId="184">
    <w:abstractNumId w:val="60"/>
  </w:num>
  <w:num w:numId="185">
    <w:abstractNumId w:val="181"/>
  </w:num>
  <w:num w:numId="186">
    <w:abstractNumId w:val="105"/>
  </w:num>
  <w:num w:numId="187">
    <w:abstractNumId w:val="231"/>
  </w:num>
  <w:num w:numId="188">
    <w:abstractNumId w:val="232"/>
  </w:num>
  <w:num w:numId="189">
    <w:abstractNumId w:val="50"/>
  </w:num>
  <w:num w:numId="190">
    <w:abstractNumId w:val="68"/>
  </w:num>
  <w:num w:numId="191">
    <w:abstractNumId w:val="58"/>
  </w:num>
  <w:num w:numId="192">
    <w:abstractNumId w:val="21"/>
  </w:num>
  <w:num w:numId="193">
    <w:abstractNumId w:val="127"/>
  </w:num>
  <w:num w:numId="194">
    <w:abstractNumId w:val="27"/>
  </w:num>
  <w:num w:numId="195">
    <w:abstractNumId w:val="107"/>
  </w:num>
  <w:num w:numId="196">
    <w:abstractNumId w:val="49"/>
  </w:num>
  <w:num w:numId="197">
    <w:abstractNumId w:val="108"/>
  </w:num>
  <w:num w:numId="198">
    <w:abstractNumId w:val="46"/>
  </w:num>
  <w:num w:numId="199">
    <w:abstractNumId w:val="178"/>
  </w:num>
  <w:num w:numId="200">
    <w:abstractNumId w:val="185"/>
  </w:num>
  <w:num w:numId="201">
    <w:abstractNumId w:val="118"/>
  </w:num>
  <w:num w:numId="202">
    <w:abstractNumId w:val="66"/>
  </w:num>
  <w:num w:numId="203">
    <w:abstractNumId w:val="19"/>
  </w:num>
  <w:num w:numId="204">
    <w:abstractNumId w:val="22"/>
  </w:num>
  <w:num w:numId="205">
    <w:abstractNumId w:val="152"/>
  </w:num>
  <w:num w:numId="206">
    <w:abstractNumId w:val="198"/>
  </w:num>
  <w:num w:numId="207">
    <w:abstractNumId w:val="135"/>
    <w:lvlOverride w:ilvl="0">
      <w:startOverride w:val="1"/>
    </w:lvlOverride>
    <w:lvlOverride w:ilvl="1">
      <w:startOverride w:val="2"/>
    </w:lvlOverride>
  </w:num>
  <w:num w:numId="208">
    <w:abstractNumId w:val="194"/>
  </w:num>
  <w:num w:numId="209">
    <w:abstractNumId w:val="114"/>
  </w:num>
  <w:num w:numId="210">
    <w:abstractNumId w:val="230"/>
  </w:num>
  <w:num w:numId="211">
    <w:abstractNumId w:val="70"/>
  </w:num>
  <w:num w:numId="212">
    <w:abstractNumId w:val="226"/>
  </w:num>
  <w:num w:numId="213">
    <w:abstractNumId w:val="226"/>
    <w:lvlOverride w:ilvl="0">
      <w:startOverride w:val="1"/>
    </w:lvlOverride>
  </w:num>
  <w:num w:numId="214">
    <w:abstractNumId w:val="90"/>
  </w:num>
  <w:num w:numId="215">
    <w:abstractNumId w:val="8"/>
  </w:num>
  <w:num w:numId="216">
    <w:abstractNumId w:val="156"/>
  </w:num>
  <w:num w:numId="217">
    <w:abstractNumId w:val="6"/>
  </w:num>
  <w:num w:numId="218">
    <w:abstractNumId w:val="82"/>
  </w:num>
  <w:num w:numId="219">
    <w:abstractNumId w:val="116"/>
  </w:num>
  <w:num w:numId="220">
    <w:abstractNumId w:val="7"/>
  </w:num>
  <w:num w:numId="221">
    <w:abstractNumId w:val="224"/>
  </w:num>
  <w:num w:numId="222">
    <w:abstractNumId w:val="191"/>
  </w:num>
  <w:num w:numId="223">
    <w:abstractNumId w:val="73"/>
  </w:num>
  <w:num w:numId="224">
    <w:abstractNumId w:val="16"/>
  </w:num>
  <w:num w:numId="225">
    <w:abstractNumId w:val="139"/>
  </w:num>
  <w:num w:numId="226">
    <w:abstractNumId w:val="14"/>
  </w:num>
  <w:num w:numId="227">
    <w:abstractNumId w:val="62"/>
  </w:num>
  <w:num w:numId="228">
    <w:abstractNumId w:val="101"/>
  </w:num>
  <w:num w:numId="229">
    <w:abstractNumId w:val="233"/>
  </w:num>
  <w:num w:numId="230">
    <w:abstractNumId w:val="244"/>
  </w:num>
  <w:num w:numId="231">
    <w:abstractNumId w:val="174"/>
  </w:num>
  <w:num w:numId="232">
    <w:abstractNumId w:val="38"/>
  </w:num>
  <w:num w:numId="233">
    <w:abstractNumId w:val="67"/>
  </w:num>
  <w:num w:numId="234">
    <w:abstractNumId w:val="159"/>
  </w:num>
  <w:num w:numId="235">
    <w:abstractNumId w:val="102"/>
  </w:num>
  <w:num w:numId="236">
    <w:abstractNumId w:val="234"/>
  </w:num>
  <w:num w:numId="237">
    <w:abstractNumId w:val="117"/>
  </w:num>
  <w:num w:numId="238">
    <w:abstractNumId w:val="197"/>
  </w:num>
  <w:num w:numId="239">
    <w:abstractNumId w:val="34"/>
  </w:num>
  <w:num w:numId="240">
    <w:abstractNumId w:val="133"/>
  </w:num>
  <w:num w:numId="241">
    <w:abstractNumId w:val="229"/>
  </w:num>
  <w:num w:numId="242">
    <w:abstractNumId w:val="52"/>
  </w:num>
  <w:num w:numId="243">
    <w:abstractNumId w:val="79"/>
  </w:num>
  <w:num w:numId="244">
    <w:abstractNumId w:val="59"/>
  </w:num>
  <w:num w:numId="245">
    <w:abstractNumId w:val="109"/>
  </w:num>
  <w:num w:numId="246">
    <w:abstractNumId w:val="88"/>
  </w:num>
  <w:num w:numId="247">
    <w:abstractNumId w:val="227"/>
  </w:num>
  <w:num w:numId="248">
    <w:abstractNumId w:val="189"/>
  </w:num>
  <w:num w:numId="249">
    <w:abstractNumId w:val="148"/>
  </w:num>
  <w:num w:numId="250">
    <w:abstractNumId w:val="162"/>
  </w:num>
  <w:num w:numId="251">
    <w:abstractNumId w:val="40"/>
  </w:num>
  <w:num w:numId="252">
    <w:abstractNumId w:val="147"/>
  </w:num>
  <w:num w:numId="253">
    <w:abstractNumId w:val="132"/>
  </w:num>
  <w:num w:numId="254">
    <w:abstractNumId w:val="235"/>
  </w:num>
  <w:num w:numId="255">
    <w:abstractNumId w:val="78"/>
  </w:num>
  <w:num w:numId="256">
    <w:abstractNumId w:val="183"/>
  </w:num>
  <w:num w:numId="257">
    <w:abstractNumId w:val="81"/>
  </w:num>
  <w:numIdMacAtCleanup w:val="2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activeWritingStyle w:appName="MSWord" w:lang="en-US" w:vendorID="8" w:dllVersion="513" w:checkStyle="1"/>
  <w:activeWritingStyle w:appName="MSWord" w:lang="fr-FR" w:vendorID="9" w:dllVersion="512" w:checkStyle="1"/>
  <w:activeWritingStyle w:appName="MSWord" w:lang="nl-NL"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C2"/>
    <w:rsid w:val="000029B0"/>
    <w:rsid w:val="00004744"/>
    <w:rsid w:val="000067AF"/>
    <w:rsid w:val="0000775E"/>
    <w:rsid w:val="00007DBA"/>
    <w:rsid w:val="00007DDE"/>
    <w:rsid w:val="0001080C"/>
    <w:rsid w:val="0001144B"/>
    <w:rsid w:val="0002088C"/>
    <w:rsid w:val="00020C3E"/>
    <w:rsid w:val="00022FA3"/>
    <w:rsid w:val="00023288"/>
    <w:rsid w:val="00023F67"/>
    <w:rsid w:val="0002622E"/>
    <w:rsid w:val="0003175C"/>
    <w:rsid w:val="00031A99"/>
    <w:rsid w:val="00031D44"/>
    <w:rsid w:val="000337AE"/>
    <w:rsid w:val="000363E5"/>
    <w:rsid w:val="00040E34"/>
    <w:rsid w:val="000439B3"/>
    <w:rsid w:val="00044A09"/>
    <w:rsid w:val="00046278"/>
    <w:rsid w:val="000615F8"/>
    <w:rsid w:val="00062B2F"/>
    <w:rsid w:val="00064E5F"/>
    <w:rsid w:val="00064EF5"/>
    <w:rsid w:val="00067725"/>
    <w:rsid w:val="000711E1"/>
    <w:rsid w:val="0007288A"/>
    <w:rsid w:val="00075AEF"/>
    <w:rsid w:val="0007620A"/>
    <w:rsid w:val="000859BA"/>
    <w:rsid w:val="00086825"/>
    <w:rsid w:val="00087F48"/>
    <w:rsid w:val="00090AF8"/>
    <w:rsid w:val="00093411"/>
    <w:rsid w:val="000A0BA2"/>
    <w:rsid w:val="000A0E86"/>
    <w:rsid w:val="000A1353"/>
    <w:rsid w:val="000A1934"/>
    <w:rsid w:val="000A69C6"/>
    <w:rsid w:val="000B1711"/>
    <w:rsid w:val="000B1B7D"/>
    <w:rsid w:val="000B1FFB"/>
    <w:rsid w:val="000B3790"/>
    <w:rsid w:val="000C1F89"/>
    <w:rsid w:val="000D2552"/>
    <w:rsid w:val="000D2FBB"/>
    <w:rsid w:val="000D3E5E"/>
    <w:rsid w:val="000E0957"/>
    <w:rsid w:val="000F3103"/>
    <w:rsid w:val="000F6AC2"/>
    <w:rsid w:val="00100359"/>
    <w:rsid w:val="001052B2"/>
    <w:rsid w:val="001109CD"/>
    <w:rsid w:val="0011318C"/>
    <w:rsid w:val="00115983"/>
    <w:rsid w:val="00115E48"/>
    <w:rsid w:val="00120913"/>
    <w:rsid w:val="001217C7"/>
    <w:rsid w:val="001335A7"/>
    <w:rsid w:val="00140714"/>
    <w:rsid w:val="00140838"/>
    <w:rsid w:val="001510A6"/>
    <w:rsid w:val="00152693"/>
    <w:rsid w:val="00152AD8"/>
    <w:rsid w:val="00154A73"/>
    <w:rsid w:val="00156251"/>
    <w:rsid w:val="0016063F"/>
    <w:rsid w:val="00162C0D"/>
    <w:rsid w:val="00165693"/>
    <w:rsid w:val="00165848"/>
    <w:rsid w:val="0017467B"/>
    <w:rsid w:val="00175596"/>
    <w:rsid w:val="001772BF"/>
    <w:rsid w:val="00180260"/>
    <w:rsid w:val="00180B33"/>
    <w:rsid w:val="00181849"/>
    <w:rsid w:val="00185AB8"/>
    <w:rsid w:val="00186C08"/>
    <w:rsid w:val="00187142"/>
    <w:rsid w:val="001A1FFC"/>
    <w:rsid w:val="001A5831"/>
    <w:rsid w:val="001B1BA2"/>
    <w:rsid w:val="001B3ED0"/>
    <w:rsid w:val="001B7929"/>
    <w:rsid w:val="001C0DA5"/>
    <w:rsid w:val="001C2148"/>
    <w:rsid w:val="001E40B8"/>
    <w:rsid w:val="001E62C0"/>
    <w:rsid w:val="001E6DAF"/>
    <w:rsid w:val="001F3A85"/>
    <w:rsid w:val="001F4763"/>
    <w:rsid w:val="001F5AD7"/>
    <w:rsid w:val="0020015C"/>
    <w:rsid w:val="00200476"/>
    <w:rsid w:val="00200C3A"/>
    <w:rsid w:val="0020494A"/>
    <w:rsid w:val="002057B2"/>
    <w:rsid w:val="00205860"/>
    <w:rsid w:val="002103D1"/>
    <w:rsid w:val="00213A48"/>
    <w:rsid w:val="002165F3"/>
    <w:rsid w:val="00216C72"/>
    <w:rsid w:val="0021765D"/>
    <w:rsid w:val="00222DE7"/>
    <w:rsid w:val="002260F8"/>
    <w:rsid w:val="00232589"/>
    <w:rsid w:val="00233D55"/>
    <w:rsid w:val="0024229A"/>
    <w:rsid w:val="00242895"/>
    <w:rsid w:val="002437A4"/>
    <w:rsid w:val="0024777E"/>
    <w:rsid w:val="0025060E"/>
    <w:rsid w:val="002513A3"/>
    <w:rsid w:val="00253036"/>
    <w:rsid w:val="00254DF4"/>
    <w:rsid w:val="002552A1"/>
    <w:rsid w:val="0025603B"/>
    <w:rsid w:val="00257600"/>
    <w:rsid w:val="00257B7B"/>
    <w:rsid w:val="0026523B"/>
    <w:rsid w:val="00266329"/>
    <w:rsid w:val="00271A8C"/>
    <w:rsid w:val="00272602"/>
    <w:rsid w:val="00275023"/>
    <w:rsid w:val="002750B1"/>
    <w:rsid w:val="00277237"/>
    <w:rsid w:val="00280DB8"/>
    <w:rsid w:val="002814A0"/>
    <w:rsid w:val="00281879"/>
    <w:rsid w:val="00283965"/>
    <w:rsid w:val="0028485E"/>
    <w:rsid w:val="00284C0E"/>
    <w:rsid w:val="00286559"/>
    <w:rsid w:val="00290825"/>
    <w:rsid w:val="00291BAA"/>
    <w:rsid w:val="00293D96"/>
    <w:rsid w:val="00293EB9"/>
    <w:rsid w:val="0029479F"/>
    <w:rsid w:val="00295B4C"/>
    <w:rsid w:val="00296D83"/>
    <w:rsid w:val="002A04A8"/>
    <w:rsid w:val="002A126F"/>
    <w:rsid w:val="002A1A2B"/>
    <w:rsid w:val="002A5BDD"/>
    <w:rsid w:val="002A719D"/>
    <w:rsid w:val="002A7FCA"/>
    <w:rsid w:val="002B340A"/>
    <w:rsid w:val="002B4F29"/>
    <w:rsid w:val="002B510F"/>
    <w:rsid w:val="002C0318"/>
    <w:rsid w:val="002C30A8"/>
    <w:rsid w:val="002C5167"/>
    <w:rsid w:val="002C6F3D"/>
    <w:rsid w:val="002D00C8"/>
    <w:rsid w:val="002D1B1A"/>
    <w:rsid w:val="002D262A"/>
    <w:rsid w:val="002D6583"/>
    <w:rsid w:val="002D7112"/>
    <w:rsid w:val="002D7C0D"/>
    <w:rsid w:val="002E0A9D"/>
    <w:rsid w:val="002E21E0"/>
    <w:rsid w:val="002F0C8E"/>
    <w:rsid w:val="002F394A"/>
    <w:rsid w:val="002F3AA5"/>
    <w:rsid w:val="002F5DBF"/>
    <w:rsid w:val="002F61D9"/>
    <w:rsid w:val="002F7308"/>
    <w:rsid w:val="003016CF"/>
    <w:rsid w:val="00302AC2"/>
    <w:rsid w:val="00304C97"/>
    <w:rsid w:val="003104BF"/>
    <w:rsid w:val="00322F29"/>
    <w:rsid w:val="00330DC5"/>
    <w:rsid w:val="003317DF"/>
    <w:rsid w:val="00333783"/>
    <w:rsid w:val="00334D70"/>
    <w:rsid w:val="00336CEB"/>
    <w:rsid w:val="003415A6"/>
    <w:rsid w:val="0034424F"/>
    <w:rsid w:val="00347806"/>
    <w:rsid w:val="00351159"/>
    <w:rsid w:val="00354062"/>
    <w:rsid w:val="003540C6"/>
    <w:rsid w:val="00356FD7"/>
    <w:rsid w:val="003573A4"/>
    <w:rsid w:val="00362BA9"/>
    <w:rsid w:val="00364878"/>
    <w:rsid w:val="00365EC9"/>
    <w:rsid w:val="003765EF"/>
    <w:rsid w:val="00377BA0"/>
    <w:rsid w:val="0038221B"/>
    <w:rsid w:val="003822F2"/>
    <w:rsid w:val="00382382"/>
    <w:rsid w:val="00384CB8"/>
    <w:rsid w:val="00385CF9"/>
    <w:rsid w:val="00392ABA"/>
    <w:rsid w:val="0039472A"/>
    <w:rsid w:val="00395E57"/>
    <w:rsid w:val="003A04C1"/>
    <w:rsid w:val="003A30AD"/>
    <w:rsid w:val="003A7164"/>
    <w:rsid w:val="003B1E1C"/>
    <w:rsid w:val="003B3C45"/>
    <w:rsid w:val="003B6954"/>
    <w:rsid w:val="003C459F"/>
    <w:rsid w:val="003C4822"/>
    <w:rsid w:val="003C6E7B"/>
    <w:rsid w:val="003D1708"/>
    <w:rsid w:val="003D2E54"/>
    <w:rsid w:val="003D5177"/>
    <w:rsid w:val="003D5EF6"/>
    <w:rsid w:val="003D6AF7"/>
    <w:rsid w:val="003D72DC"/>
    <w:rsid w:val="003E1094"/>
    <w:rsid w:val="003E1737"/>
    <w:rsid w:val="003E29BD"/>
    <w:rsid w:val="003F2918"/>
    <w:rsid w:val="00400C1E"/>
    <w:rsid w:val="00401C8A"/>
    <w:rsid w:val="00402BED"/>
    <w:rsid w:val="00402F3E"/>
    <w:rsid w:val="00405039"/>
    <w:rsid w:val="00405ACC"/>
    <w:rsid w:val="00407FB2"/>
    <w:rsid w:val="00413733"/>
    <w:rsid w:val="00420D33"/>
    <w:rsid w:val="0042130F"/>
    <w:rsid w:val="00422331"/>
    <w:rsid w:val="0042520B"/>
    <w:rsid w:val="00425C16"/>
    <w:rsid w:val="00426289"/>
    <w:rsid w:val="00427426"/>
    <w:rsid w:val="00427647"/>
    <w:rsid w:val="00433A59"/>
    <w:rsid w:val="00433DB2"/>
    <w:rsid w:val="00435FB4"/>
    <w:rsid w:val="0043653F"/>
    <w:rsid w:val="00436753"/>
    <w:rsid w:val="00440882"/>
    <w:rsid w:val="004423F7"/>
    <w:rsid w:val="00442A5C"/>
    <w:rsid w:val="004439EF"/>
    <w:rsid w:val="004466E3"/>
    <w:rsid w:val="00446EF3"/>
    <w:rsid w:val="00446F8C"/>
    <w:rsid w:val="00450BC2"/>
    <w:rsid w:val="004520A6"/>
    <w:rsid w:val="004531AD"/>
    <w:rsid w:val="00455164"/>
    <w:rsid w:val="00457318"/>
    <w:rsid w:val="00463641"/>
    <w:rsid w:val="00463838"/>
    <w:rsid w:val="00463B92"/>
    <w:rsid w:val="004644F2"/>
    <w:rsid w:val="00464E59"/>
    <w:rsid w:val="0046713E"/>
    <w:rsid w:val="00473C3B"/>
    <w:rsid w:val="00475AA6"/>
    <w:rsid w:val="00476799"/>
    <w:rsid w:val="00477C74"/>
    <w:rsid w:val="00480E6D"/>
    <w:rsid w:val="00487FD2"/>
    <w:rsid w:val="00490221"/>
    <w:rsid w:val="0049178A"/>
    <w:rsid w:val="00492EB4"/>
    <w:rsid w:val="004938E1"/>
    <w:rsid w:val="00495781"/>
    <w:rsid w:val="004A064E"/>
    <w:rsid w:val="004A106F"/>
    <w:rsid w:val="004B0BB2"/>
    <w:rsid w:val="004B24F8"/>
    <w:rsid w:val="004B28E1"/>
    <w:rsid w:val="004B7181"/>
    <w:rsid w:val="004C0D6C"/>
    <w:rsid w:val="004C5CC6"/>
    <w:rsid w:val="004D0100"/>
    <w:rsid w:val="004D3884"/>
    <w:rsid w:val="004D45B7"/>
    <w:rsid w:val="004D5AEB"/>
    <w:rsid w:val="004E223D"/>
    <w:rsid w:val="004E5CBD"/>
    <w:rsid w:val="004E77A3"/>
    <w:rsid w:val="004F086B"/>
    <w:rsid w:val="004F3EFA"/>
    <w:rsid w:val="004F692E"/>
    <w:rsid w:val="00500586"/>
    <w:rsid w:val="00501BD0"/>
    <w:rsid w:val="00504C3D"/>
    <w:rsid w:val="00506226"/>
    <w:rsid w:val="00514C4F"/>
    <w:rsid w:val="00516133"/>
    <w:rsid w:val="00520696"/>
    <w:rsid w:val="00522B2E"/>
    <w:rsid w:val="005241C3"/>
    <w:rsid w:val="00527167"/>
    <w:rsid w:val="005314A3"/>
    <w:rsid w:val="00531B39"/>
    <w:rsid w:val="00532F82"/>
    <w:rsid w:val="00540787"/>
    <w:rsid w:val="00544748"/>
    <w:rsid w:val="00545E9B"/>
    <w:rsid w:val="00547AFF"/>
    <w:rsid w:val="00554883"/>
    <w:rsid w:val="00556B05"/>
    <w:rsid w:val="00560C2B"/>
    <w:rsid w:val="005617CC"/>
    <w:rsid w:val="00562102"/>
    <w:rsid w:val="005634A2"/>
    <w:rsid w:val="005645B5"/>
    <w:rsid w:val="00567A4E"/>
    <w:rsid w:val="00572C1D"/>
    <w:rsid w:val="005747E2"/>
    <w:rsid w:val="005747FE"/>
    <w:rsid w:val="00575E91"/>
    <w:rsid w:val="0057670E"/>
    <w:rsid w:val="0058012D"/>
    <w:rsid w:val="005910B5"/>
    <w:rsid w:val="00592B1B"/>
    <w:rsid w:val="005938A1"/>
    <w:rsid w:val="005969EB"/>
    <w:rsid w:val="005A38C0"/>
    <w:rsid w:val="005A42D8"/>
    <w:rsid w:val="005A6102"/>
    <w:rsid w:val="005A7D1C"/>
    <w:rsid w:val="005B23E4"/>
    <w:rsid w:val="005B725D"/>
    <w:rsid w:val="005B7BC6"/>
    <w:rsid w:val="005C142A"/>
    <w:rsid w:val="005C224F"/>
    <w:rsid w:val="005C318E"/>
    <w:rsid w:val="005C5225"/>
    <w:rsid w:val="005D0AAA"/>
    <w:rsid w:val="005D2D61"/>
    <w:rsid w:val="005D34D2"/>
    <w:rsid w:val="005D485F"/>
    <w:rsid w:val="005D73BE"/>
    <w:rsid w:val="005D7769"/>
    <w:rsid w:val="005E07B3"/>
    <w:rsid w:val="005E4237"/>
    <w:rsid w:val="005E4D98"/>
    <w:rsid w:val="005E64CF"/>
    <w:rsid w:val="005E6D26"/>
    <w:rsid w:val="005E6F5F"/>
    <w:rsid w:val="005F220C"/>
    <w:rsid w:val="005F3FB9"/>
    <w:rsid w:val="005F4012"/>
    <w:rsid w:val="0061239F"/>
    <w:rsid w:val="006127B2"/>
    <w:rsid w:val="00613CB5"/>
    <w:rsid w:val="00616BE0"/>
    <w:rsid w:val="0061754C"/>
    <w:rsid w:val="00620035"/>
    <w:rsid w:val="006203F2"/>
    <w:rsid w:val="00621399"/>
    <w:rsid w:val="0062156A"/>
    <w:rsid w:val="00622CF2"/>
    <w:rsid w:val="00623EA0"/>
    <w:rsid w:val="00631EDF"/>
    <w:rsid w:val="00635524"/>
    <w:rsid w:val="00637B8F"/>
    <w:rsid w:val="006417AE"/>
    <w:rsid w:val="00642C0A"/>
    <w:rsid w:val="00643016"/>
    <w:rsid w:val="00645179"/>
    <w:rsid w:val="0064545D"/>
    <w:rsid w:val="00646272"/>
    <w:rsid w:val="006515CA"/>
    <w:rsid w:val="00653AF3"/>
    <w:rsid w:val="00655D80"/>
    <w:rsid w:val="00657EBD"/>
    <w:rsid w:val="0066140E"/>
    <w:rsid w:val="00671CB9"/>
    <w:rsid w:val="0067347C"/>
    <w:rsid w:val="00673CCA"/>
    <w:rsid w:val="0067794C"/>
    <w:rsid w:val="00677BB1"/>
    <w:rsid w:val="00677C70"/>
    <w:rsid w:val="00682567"/>
    <w:rsid w:val="006825A1"/>
    <w:rsid w:val="0068313E"/>
    <w:rsid w:val="00683E74"/>
    <w:rsid w:val="00686D09"/>
    <w:rsid w:val="0068704B"/>
    <w:rsid w:val="006902F3"/>
    <w:rsid w:val="006910F5"/>
    <w:rsid w:val="00693670"/>
    <w:rsid w:val="00694224"/>
    <w:rsid w:val="006974C2"/>
    <w:rsid w:val="006A37E9"/>
    <w:rsid w:val="006B3B52"/>
    <w:rsid w:val="006B46A2"/>
    <w:rsid w:val="006B5DA3"/>
    <w:rsid w:val="006C0736"/>
    <w:rsid w:val="006C1227"/>
    <w:rsid w:val="006C1FA7"/>
    <w:rsid w:val="006C5B21"/>
    <w:rsid w:val="006C5EE8"/>
    <w:rsid w:val="006C609B"/>
    <w:rsid w:val="006C7E7B"/>
    <w:rsid w:val="006D1102"/>
    <w:rsid w:val="006D1B6E"/>
    <w:rsid w:val="006D4AB5"/>
    <w:rsid w:val="006D4C77"/>
    <w:rsid w:val="006D6EFC"/>
    <w:rsid w:val="006E10C5"/>
    <w:rsid w:val="006E3A6F"/>
    <w:rsid w:val="006E7A20"/>
    <w:rsid w:val="006F0E14"/>
    <w:rsid w:val="006F1EFB"/>
    <w:rsid w:val="006F469C"/>
    <w:rsid w:val="006F46EA"/>
    <w:rsid w:val="006F7E5B"/>
    <w:rsid w:val="006F7F51"/>
    <w:rsid w:val="00703605"/>
    <w:rsid w:val="00710CEA"/>
    <w:rsid w:val="00712FC1"/>
    <w:rsid w:val="00713546"/>
    <w:rsid w:val="0071543F"/>
    <w:rsid w:val="00716C73"/>
    <w:rsid w:val="00717E12"/>
    <w:rsid w:val="007210B1"/>
    <w:rsid w:val="00722C81"/>
    <w:rsid w:val="00723250"/>
    <w:rsid w:val="00723775"/>
    <w:rsid w:val="00724F4D"/>
    <w:rsid w:val="00726787"/>
    <w:rsid w:val="00726CC9"/>
    <w:rsid w:val="007312F0"/>
    <w:rsid w:val="007360F6"/>
    <w:rsid w:val="0073610C"/>
    <w:rsid w:val="007429AD"/>
    <w:rsid w:val="00742BF1"/>
    <w:rsid w:val="0075680F"/>
    <w:rsid w:val="00757368"/>
    <w:rsid w:val="00757572"/>
    <w:rsid w:val="00760919"/>
    <w:rsid w:val="00760F6A"/>
    <w:rsid w:val="0076616F"/>
    <w:rsid w:val="00777722"/>
    <w:rsid w:val="007807B1"/>
    <w:rsid w:val="00783535"/>
    <w:rsid w:val="00784C6A"/>
    <w:rsid w:val="00794184"/>
    <w:rsid w:val="007971B7"/>
    <w:rsid w:val="007A0BAA"/>
    <w:rsid w:val="007A3B2A"/>
    <w:rsid w:val="007A3D4D"/>
    <w:rsid w:val="007A4779"/>
    <w:rsid w:val="007B12E2"/>
    <w:rsid w:val="007B24D2"/>
    <w:rsid w:val="007B2F9B"/>
    <w:rsid w:val="007B322F"/>
    <w:rsid w:val="007B446B"/>
    <w:rsid w:val="007C04F2"/>
    <w:rsid w:val="007C1048"/>
    <w:rsid w:val="007C4682"/>
    <w:rsid w:val="007D01A3"/>
    <w:rsid w:val="007D29AE"/>
    <w:rsid w:val="007D5827"/>
    <w:rsid w:val="007D6F11"/>
    <w:rsid w:val="007D7243"/>
    <w:rsid w:val="007E0735"/>
    <w:rsid w:val="007E60A3"/>
    <w:rsid w:val="007E7FB5"/>
    <w:rsid w:val="007F0C30"/>
    <w:rsid w:val="007F409C"/>
    <w:rsid w:val="007F7BCC"/>
    <w:rsid w:val="008020CA"/>
    <w:rsid w:val="00803E36"/>
    <w:rsid w:val="00805B76"/>
    <w:rsid w:val="00807463"/>
    <w:rsid w:val="00807998"/>
    <w:rsid w:val="008079D0"/>
    <w:rsid w:val="0081472D"/>
    <w:rsid w:val="008151BF"/>
    <w:rsid w:val="0081618F"/>
    <w:rsid w:val="0081642B"/>
    <w:rsid w:val="00816F09"/>
    <w:rsid w:val="008214CF"/>
    <w:rsid w:val="00825AF9"/>
    <w:rsid w:val="00830550"/>
    <w:rsid w:val="00830AB1"/>
    <w:rsid w:val="00833457"/>
    <w:rsid w:val="0084189C"/>
    <w:rsid w:val="008460D6"/>
    <w:rsid w:val="0085009C"/>
    <w:rsid w:val="00853FDB"/>
    <w:rsid w:val="00855B26"/>
    <w:rsid w:val="008576DB"/>
    <w:rsid w:val="008621BD"/>
    <w:rsid w:val="00862745"/>
    <w:rsid w:val="008629D0"/>
    <w:rsid w:val="00863DEA"/>
    <w:rsid w:val="008642FB"/>
    <w:rsid w:val="00864D44"/>
    <w:rsid w:val="00866A20"/>
    <w:rsid w:val="008705B6"/>
    <w:rsid w:val="00875D56"/>
    <w:rsid w:val="00877586"/>
    <w:rsid w:val="008820A6"/>
    <w:rsid w:val="00882E20"/>
    <w:rsid w:val="008878F0"/>
    <w:rsid w:val="00887CDD"/>
    <w:rsid w:val="00891F2F"/>
    <w:rsid w:val="00892AC3"/>
    <w:rsid w:val="008933D6"/>
    <w:rsid w:val="0089490A"/>
    <w:rsid w:val="008A7073"/>
    <w:rsid w:val="008B060E"/>
    <w:rsid w:val="008B0941"/>
    <w:rsid w:val="008B17D8"/>
    <w:rsid w:val="008B7060"/>
    <w:rsid w:val="008C12FB"/>
    <w:rsid w:val="008C16DE"/>
    <w:rsid w:val="008C1E8F"/>
    <w:rsid w:val="008D0C02"/>
    <w:rsid w:val="008D5992"/>
    <w:rsid w:val="008E0067"/>
    <w:rsid w:val="008E1305"/>
    <w:rsid w:val="008E147D"/>
    <w:rsid w:val="008E20F5"/>
    <w:rsid w:val="008E26B9"/>
    <w:rsid w:val="008E3CBD"/>
    <w:rsid w:val="008E7A4C"/>
    <w:rsid w:val="008F1994"/>
    <w:rsid w:val="008F4E74"/>
    <w:rsid w:val="00901CA7"/>
    <w:rsid w:val="00904DBD"/>
    <w:rsid w:val="00910945"/>
    <w:rsid w:val="00913020"/>
    <w:rsid w:val="0091523F"/>
    <w:rsid w:val="00917446"/>
    <w:rsid w:val="00920AAE"/>
    <w:rsid w:val="00921443"/>
    <w:rsid w:val="00921FAF"/>
    <w:rsid w:val="00922E24"/>
    <w:rsid w:val="00927805"/>
    <w:rsid w:val="00930273"/>
    <w:rsid w:val="00930DAA"/>
    <w:rsid w:val="00932DA3"/>
    <w:rsid w:val="0093456B"/>
    <w:rsid w:val="0093499F"/>
    <w:rsid w:val="009374A1"/>
    <w:rsid w:val="00940BF3"/>
    <w:rsid w:val="00942C2B"/>
    <w:rsid w:val="00943EDF"/>
    <w:rsid w:val="00943F31"/>
    <w:rsid w:val="00946F50"/>
    <w:rsid w:val="00954387"/>
    <w:rsid w:val="00954551"/>
    <w:rsid w:val="00960B22"/>
    <w:rsid w:val="00961E01"/>
    <w:rsid w:val="00963806"/>
    <w:rsid w:val="00966BB3"/>
    <w:rsid w:val="00971D7A"/>
    <w:rsid w:val="00971F5D"/>
    <w:rsid w:val="009765E7"/>
    <w:rsid w:val="00976E61"/>
    <w:rsid w:val="00977ABC"/>
    <w:rsid w:val="00981839"/>
    <w:rsid w:val="00981F54"/>
    <w:rsid w:val="00982648"/>
    <w:rsid w:val="00983404"/>
    <w:rsid w:val="009845D6"/>
    <w:rsid w:val="009864E3"/>
    <w:rsid w:val="00992830"/>
    <w:rsid w:val="009943A8"/>
    <w:rsid w:val="00996A10"/>
    <w:rsid w:val="009A1CA8"/>
    <w:rsid w:val="009A310D"/>
    <w:rsid w:val="009A6A41"/>
    <w:rsid w:val="009A7338"/>
    <w:rsid w:val="009B12FF"/>
    <w:rsid w:val="009B5C35"/>
    <w:rsid w:val="009B5DFE"/>
    <w:rsid w:val="009B6FFE"/>
    <w:rsid w:val="009C02F1"/>
    <w:rsid w:val="009C3180"/>
    <w:rsid w:val="009D0884"/>
    <w:rsid w:val="009E1827"/>
    <w:rsid w:val="009E1962"/>
    <w:rsid w:val="009E1B5D"/>
    <w:rsid w:val="009E52B4"/>
    <w:rsid w:val="009E7240"/>
    <w:rsid w:val="009F564A"/>
    <w:rsid w:val="009F67CB"/>
    <w:rsid w:val="00A03AE4"/>
    <w:rsid w:val="00A041F6"/>
    <w:rsid w:val="00A0596C"/>
    <w:rsid w:val="00A07DAD"/>
    <w:rsid w:val="00A134AA"/>
    <w:rsid w:val="00A14333"/>
    <w:rsid w:val="00A154C4"/>
    <w:rsid w:val="00A1567F"/>
    <w:rsid w:val="00A161E3"/>
    <w:rsid w:val="00A17936"/>
    <w:rsid w:val="00A20603"/>
    <w:rsid w:val="00A23B32"/>
    <w:rsid w:val="00A26092"/>
    <w:rsid w:val="00A26A12"/>
    <w:rsid w:val="00A26B62"/>
    <w:rsid w:val="00A271B1"/>
    <w:rsid w:val="00A30040"/>
    <w:rsid w:val="00A36F81"/>
    <w:rsid w:val="00A407AE"/>
    <w:rsid w:val="00A43B2B"/>
    <w:rsid w:val="00A50FF8"/>
    <w:rsid w:val="00A5405E"/>
    <w:rsid w:val="00A6125F"/>
    <w:rsid w:val="00A635B3"/>
    <w:rsid w:val="00A647A1"/>
    <w:rsid w:val="00A64B73"/>
    <w:rsid w:val="00A64F6F"/>
    <w:rsid w:val="00A6605C"/>
    <w:rsid w:val="00A66284"/>
    <w:rsid w:val="00A66BF5"/>
    <w:rsid w:val="00A66E1F"/>
    <w:rsid w:val="00A6753B"/>
    <w:rsid w:val="00A702DD"/>
    <w:rsid w:val="00A70C63"/>
    <w:rsid w:val="00A713AC"/>
    <w:rsid w:val="00A724CF"/>
    <w:rsid w:val="00A77C32"/>
    <w:rsid w:val="00A80C50"/>
    <w:rsid w:val="00A90587"/>
    <w:rsid w:val="00A93485"/>
    <w:rsid w:val="00A969E2"/>
    <w:rsid w:val="00A96EDE"/>
    <w:rsid w:val="00AA46EA"/>
    <w:rsid w:val="00AA7034"/>
    <w:rsid w:val="00AB4D7F"/>
    <w:rsid w:val="00AC4891"/>
    <w:rsid w:val="00AC575E"/>
    <w:rsid w:val="00AD1107"/>
    <w:rsid w:val="00AD6588"/>
    <w:rsid w:val="00AE5978"/>
    <w:rsid w:val="00AE7A27"/>
    <w:rsid w:val="00AF1606"/>
    <w:rsid w:val="00AF3DD7"/>
    <w:rsid w:val="00AF55C7"/>
    <w:rsid w:val="00AF5D38"/>
    <w:rsid w:val="00AF74B4"/>
    <w:rsid w:val="00B00D9F"/>
    <w:rsid w:val="00B02678"/>
    <w:rsid w:val="00B147CC"/>
    <w:rsid w:val="00B17ABA"/>
    <w:rsid w:val="00B206EB"/>
    <w:rsid w:val="00B214A5"/>
    <w:rsid w:val="00B22532"/>
    <w:rsid w:val="00B23C2D"/>
    <w:rsid w:val="00B252F9"/>
    <w:rsid w:val="00B259DD"/>
    <w:rsid w:val="00B25B82"/>
    <w:rsid w:val="00B37FC8"/>
    <w:rsid w:val="00B40AD5"/>
    <w:rsid w:val="00B425CE"/>
    <w:rsid w:val="00B4506C"/>
    <w:rsid w:val="00B50264"/>
    <w:rsid w:val="00B50706"/>
    <w:rsid w:val="00B55E00"/>
    <w:rsid w:val="00B62823"/>
    <w:rsid w:val="00B6792D"/>
    <w:rsid w:val="00B7039A"/>
    <w:rsid w:val="00B717AF"/>
    <w:rsid w:val="00B739C4"/>
    <w:rsid w:val="00B74CD3"/>
    <w:rsid w:val="00B77863"/>
    <w:rsid w:val="00B83455"/>
    <w:rsid w:val="00B8480B"/>
    <w:rsid w:val="00B90F14"/>
    <w:rsid w:val="00B914CD"/>
    <w:rsid w:val="00B91C59"/>
    <w:rsid w:val="00B921F2"/>
    <w:rsid w:val="00B94768"/>
    <w:rsid w:val="00B9544C"/>
    <w:rsid w:val="00BB417C"/>
    <w:rsid w:val="00BB6A0C"/>
    <w:rsid w:val="00BB7FA2"/>
    <w:rsid w:val="00BC20D5"/>
    <w:rsid w:val="00BC2AA6"/>
    <w:rsid w:val="00BC367A"/>
    <w:rsid w:val="00BC39D9"/>
    <w:rsid w:val="00BC3CB3"/>
    <w:rsid w:val="00BC5354"/>
    <w:rsid w:val="00BC540C"/>
    <w:rsid w:val="00BD0BC2"/>
    <w:rsid w:val="00BD0E10"/>
    <w:rsid w:val="00BD6DF8"/>
    <w:rsid w:val="00BD735F"/>
    <w:rsid w:val="00BE1DA6"/>
    <w:rsid w:val="00BE1F8A"/>
    <w:rsid w:val="00BE20A5"/>
    <w:rsid w:val="00BE42F8"/>
    <w:rsid w:val="00BE6A24"/>
    <w:rsid w:val="00BF6531"/>
    <w:rsid w:val="00BF657A"/>
    <w:rsid w:val="00BF6EFA"/>
    <w:rsid w:val="00BF7115"/>
    <w:rsid w:val="00BF74BE"/>
    <w:rsid w:val="00C01EE9"/>
    <w:rsid w:val="00C0555E"/>
    <w:rsid w:val="00C06697"/>
    <w:rsid w:val="00C07774"/>
    <w:rsid w:val="00C1188B"/>
    <w:rsid w:val="00C14D30"/>
    <w:rsid w:val="00C1575B"/>
    <w:rsid w:val="00C1756B"/>
    <w:rsid w:val="00C2053C"/>
    <w:rsid w:val="00C21870"/>
    <w:rsid w:val="00C227F7"/>
    <w:rsid w:val="00C22A48"/>
    <w:rsid w:val="00C26496"/>
    <w:rsid w:val="00C30920"/>
    <w:rsid w:val="00C32A5E"/>
    <w:rsid w:val="00C347E8"/>
    <w:rsid w:val="00C34945"/>
    <w:rsid w:val="00C449E9"/>
    <w:rsid w:val="00C44E23"/>
    <w:rsid w:val="00C5184E"/>
    <w:rsid w:val="00C52FA7"/>
    <w:rsid w:val="00C536E7"/>
    <w:rsid w:val="00C53E81"/>
    <w:rsid w:val="00C60D1E"/>
    <w:rsid w:val="00C637A0"/>
    <w:rsid w:val="00C6400A"/>
    <w:rsid w:val="00C66ED2"/>
    <w:rsid w:val="00C70B57"/>
    <w:rsid w:val="00C75241"/>
    <w:rsid w:val="00C813FA"/>
    <w:rsid w:val="00C82553"/>
    <w:rsid w:val="00C839C0"/>
    <w:rsid w:val="00C842AD"/>
    <w:rsid w:val="00C85AAF"/>
    <w:rsid w:val="00C90BD1"/>
    <w:rsid w:val="00C92E2A"/>
    <w:rsid w:val="00C93A25"/>
    <w:rsid w:val="00C93FFB"/>
    <w:rsid w:val="00C95B88"/>
    <w:rsid w:val="00C96090"/>
    <w:rsid w:val="00CA0687"/>
    <w:rsid w:val="00CA7365"/>
    <w:rsid w:val="00CA7D23"/>
    <w:rsid w:val="00CB0AED"/>
    <w:rsid w:val="00CB36FB"/>
    <w:rsid w:val="00CB382A"/>
    <w:rsid w:val="00CC12B3"/>
    <w:rsid w:val="00CC4CC4"/>
    <w:rsid w:val="00CD0D87"/>
    <w:rsid w:val="00CD30BD"/>
    <w:rsid w:val="00CD4016"/>
    <w:rsid w:val="00CD7F98"/>
    <w:rsid w:val="00CE0908"/>
    <w:rsid w:val="00CE5595"/>
    <w:rsid w:val="00CE593E"/>
    <w:rsid w:val="00CF196F"/>
    <w:rsid w:val="00CF3566"/>
    <w:rsid w:val="00CF46E4"/>
    <w:rsid w:val="00CF5375"/>
    <w:rsid w:val="00CF6EC3"/>
    <w:rsid w:val="00D00F02"/>
    <w:rsid w:val="00D01F9F"/>
    <w:rsid w:val="00D036FA"/>
    <w:rsid w:val="00D04732"/>
    <w:rsid w:val="00D15961"/>
    <w:rsid w:val="00D200FC"/>
    <w:rsid w:val="00D21C5A"/>
    <w:rsid w:val="00D22194"/>
    <w:rsid w:val="00D25C50"/>
    <w:rsid w:val="00D26477"/>
    <w:rsid w:val="00D26A91"/>
    <w:rsid w:val="00D2764B"/>
    <w:rsid w:val="00D27B03"/>
    <w:rsid w:val="00D3098E"/>
    <w:rsid w:val="00D316C9"/>
    <w:rsid w:val="00D31CAC"/>
    <w:rsid w:val="00D3216F"/>
    <w:rsid w:val="00D3499D"/>
    <w:rsid w:val="00D356D6"/>
    <w:rsid w:val="00D36AEF"/>
    <w:rsid w:val="00D40DDD"/>
    <w:rsid w:val="00D41064"/>
    <w:rsid w:val="00D43111"/>
    <w:rsid w:val="00D44C0A"/>
    <w:rsid w:val="00D44DCC"/>
    <w:rsid w:val="00D45E52"/>
    <w:rsid w:val="00D502E1"/>
    <w:rsid w:val="00D508E2"/>
    <w:rsid w:val="00D52BF8"/>
    <w:rsid w:val="00D53707"/>
    <w:rsid w:val="00D54FA2"/>
    <w:rsid w:val="00D561DB"/>
    <w:rsid w:val="00D569B1"/>
    <w:rsid w:val="00D625CD"/>
    <w:rsid w:val="00D6292A"/>
    <w:rsid w:val="00D62EA8"/>
    <w:rsid w:val="00D63624"/>
    <w:rsid w:val="00D63778"/>
    <w:rsid w:val="00D63C2E"/>
    <w:rsid w:val="00D67702"/>
    <w:rsid w:val="00D67E19"/>
    <w:rsid w:val="00D70A33"/>
    <w:rsid w:val="00D7183A"/>
    <w:rsid w:val="00D719DE"/>
    <w:rsid w:val="00D73ED0"/>
    <w:rsid w:val="00D746E0"/>
    <w:rsid w:val="00D81289"/>
    <w:rsid w:val="00D85EC3"/>
    <w:rsid w:val="00D867C7"/>
    <w:rsid w:val="00D87532"/>
    <w:rsid w:val="00D93B77"/>
    <w:rsid w:val="00D9506E"/>
    <w:rsid w:val="00DA0B0F"/>
    <w:rsid w:val="00DA257C"/>
    <w:rsid w:val="00DA3954"/>
    <w:rsid w:val="00DA46CD"/>
    <w:rsid w:val="00DA4F4C"/>
    <w:rsid w:val="00DB019D"/>
    <w:rsid w:val="00DB63BE"/>
    <w:rsid w:val="00DC1A3B"/>
    <w:rsid w:val="00DC3824"/>
    <w:rsid w:val="00DC7973"/>
    <w:rsid w:val="00DD4AF3"/>
    <w:rsid w:val="00DE0649"/>
    <w:rsid w:val="00DE2DA3"/>
    <w:rsid w:val="00DE46FB"/>
    <w:rsid w:val="00DE694A"/>
    <w:rsid w:val="00DE6DE5"/>
    <w:rsid w:val="00DE7293"/>
    <w:rsid w:val="00DE79B5"/>
    <w:rsid w:val="00DF7F6B"/>
    <w:rsid w:val="00E0135C"/>
    <w:rsid w:val="00E041A7"/>
    <w:rsid w:val="00E0529B"/>
    <w:rsid w:val="00E068B6"/>
    <w:rsid w:val="00E1363E"/>
    <w:rsid w:val="00E21339"/>
    <w:rsid w:val="00E22218"/>
    <w:rsid w:val="00E22C00"/>
    <w:rsid w:val="00E22EA0"/>
    <w:rsid w:val="00E27FCF"/>
    <w:rsid w:val="00E31ED1"/>
    <w:rsid w:val="00E32202"/>
    <w:rsid w:val="00E40C1A"/>
    <w:rsid w:val="00E55A86"/>
    <w:rsid w:val="00E66C95"/>
    <w:rsid w:val="00E70014"/>
    <w:rsid w:val="00E71527"/>
    <w:rsid w:val="00E73BF8"/>
    <w:rsid w:val="00E82418"/>
    <w:rsid w:val="00E85BB6"/>
    <w:rsid w:val="00E91D8D"/>
    <w:rsid w:val="00E92ACC"/>
    <w:rsid w:val="00E93F3E"/>
    <w:rsid w:val="00E94FC8"/>
    <w:rsid w:val="00EA2228"/>
    <w:rsid w:val="00EA465C"/>
    <w:rsid w:val="00EA5081"/>
    <w:rsid w:val="00EA5248"/>
    <w:rsid w:val="00EA64A4"/>
    <w:rsid w:val="00EB3FAE"/>
    <w:rsid w:val="00EB5FDD"/>
    <w:rsid w:val="00EC15C4"/>
    <w:rsid w:val="00EC4174"/>
    <w:rsid w:val="00EC6753"/>
    <w:rsid w:val="00ED2996"/>
    <w:rsid w:val="00ED2F5B"/>
    <w:rsid w:val="00ED7C0D"/>
    <w:rsid w:val="00EE4C73"/>
    <w:rsid w:val="00EE639B"/>
    <w:rsid w:val="00EF0548"/>
    <w:rsid w:val="00EF0BDC"/>
    <w:rsid w:val="00EF6284"/>
    <w:rsid w:val="00F008A8"/>
    <w:rsid w:val="00F03E64"/>
    <w:rsid w:val="00F064FA"/>
    <w:rsid w:val="00F06AB7"/>
    <w:rsid w:val="00F1248D"/>
    <w:rsid w:val="00F14AC2"/>
    <w:rsid w:val="00F15A8B"/>
    <w:rsid w:val="00F15B6E"/>
    <w:rsid w:val="00F15B76"/>
    <w:rsid w:val="00F172AE"/>
    <w:rsid w:val="00F17384"/>
    <w:rsid w:val="00F23689"/>
    <w:rsid w:val="00F36E3C"/>
    <w:rsid w:val="00F40030"/>
    <w:rsid w:val="00F408A4"/>
    <w:rsid w:val="00F40D6B"/>
    <w:rsid w:val="00F411A1"/>
    <w:rsid w:val="00F52B48"/>
    <w:rsid w:val="00F60827"/>
    <w:rsid w:val="00F7245F"/>
    <w:rsid w:val="00F72718"/>
    <w:rsid w:val="00F74E9E"/>
    <w:rsid w:val="00F76F52"/>
    <w:rsid w:val="00F76F58"/>
    <w:rsid w:val="00F77CD8"/>
    <w:rsid w:val="00F80806"/>
    <w:rsid w:val="00F92171"/>
    <w:rsid w:val="00F93F79"/>
    <w:rsid w:val="00F94C0C"/>
    <w:rsid w:val="00FA4AB3"/>
    <w:rsid w:val="00FB0A51"/>
    <w:rsid w:val="00FB2B2B"/>
    <w:rsid w:val="00FB6F13"/>
    <w:rsid w:val="00FC12CE"/>
    <w:rsid w:val="00FC2427"/>
    <w:rsid w:val="00FC79EC"/>
    <w:rsid w:val="00FD2510"/>
    <w:rsid w:val="00FD55B5"/>
    <w:rsid w:val="00FD55F3"/>
    <w:rsid w:val="00FD59B2"/>
    <w:rsid w:val="00FD5A12"/>
    <w:rsid w:val="00FE6F74"/>
    <w:rsid w:val="00FE7327"/>
    <w:rsid w:val="00FF00B9"/>
    <w:rsid w:val="00FF10EB"/>
    <w:rsid w:val="00FF48B7"/>
    <w:rsid w:val="00FF688F"/>
    <w:rsid w:val="00FF7DE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E016D"/>
  <w15:docId w15:val="{121CF635-1367-4123-865F-8317F11E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1BAA"/>
    <w:rPr>
      <w:sz w:val="24"/>
    </w:rPr>
  </w:style>
  <w:style w:type="paragraph" w:styleId="Heading1">
    <w:name w:val="heading 1"/>
    <w:aliases w:val="Document Header1"/>
    <w:basedOn w:val="Normal"/>
    <w:next w:val="Normal"/>
    <w:link w:val="Heading1Char"/>
    <w:uiPriority w:val="9"/>
    <w:qFormat/>
    <w:pPr>
      <w:spacing w:after="200"/>
      <w:jc w:val="center"/>
      <w:outlineLvl w:val="0"/>
    </w:pPr>
    <w:rPr>
      <w:b/>
      <w:kern w:val="28"/>
      <w:sz w:val="52"/>
    </w:rPr>
  </w:style>
  <w:style w:type="paragraph" w:styleId="Heading2">
    <w:name w:val="heading 2"/>
    <w:aliases w:val="Title Header2"/>
    <w:basedOn w:val="Normal"/>
    <w:next w:val="Normal"/>
    <w:link w:val="Heading2Char"/>
    <w:uiPriority w:val="9"/>
    <w:qFormat/>
    <w:pPr>
      <w:keepNext/>
      <w:tabs>
        <w:tab w:val="left" w:pos="1350"/>
      </w:tabs>
      <w:outlineLvl w:val="1"/>
    </w:pPr>
    <w:rPr>
      <w:b/>
    </w:rPr>
  </w:style>
  <w:style w:type="paragraph" w:styleId="Heading3">
    <w:name w:val="heading 3"/>
    <w:aliases w:val="Section Header3,Sub-Clause Paragraph"/>
    <w:basedOn w:val="Normal"/>
    <w:next w:val="Normal"/>
    <w:link w:val="Heading3Char"/>
    <w:uiPriority w:val="9"/>
    <w:qFormat/>
    <w:pPr>
      <w:spacing w:after="200"/>
      <w:jc w:val="both"/>
      <w:outlineLvl w:val="2"/>
    </w:pPr>
    <w:rPr>
      <w:lang w:val="en-US"/>
    </w:rPr>
  </w:style>
  <w:style w:type="paragraph" w:styleId="Heading4">
    <w:name w:val="heading 4"/>
    <w:aliases w:val="Sub-Clause Sub-paragraph,ClauseSubSub_No&amp;Name"/>
    <w:basedOn w:val="Normal"/>
    <w:next w:val="Normal"/>
    <w:link w:val="Heading4Char"/>
    <w:uiPriority w:val="9"/>
    <w:qFormat/>
    <w:pPr>
      <w:spacing w:after="200"/>
      <w:jc w:val="both"/>
      <w:outlineLvl w:val="3"/>
    </w:pPr>
    <w:rPr>
      <w:lang w:val="en-US"/>
    </w:rPr>
  </w:style>
  <w:style w:type="paragraph" w:styleId="Heading5">
    <w:name w:val="heading 5"/>
    <w:basedOn w:val="Normal"/>
    <w:next w:val="Normal"/>
    <w:link w:val="Heading5Char"/>
    <w:uiPriority w:val="9"/>
    <w:qFormat/>
    <w:pPr>
      <w:spacing w:before="240" w:after="60"/>
      <w:jc w:val="center"/>
      <w:outlineLvl w:val="4"/>
    </w:pPr>
    <w:rPr>
      <w:rFonts w:ascii="Times New Roman Bold" w:hAnsi="Times New Roman Bold"/>
      <w:b/>
      <w:sz w:val="32"/>
      <w:lang w:val="es-ES_tradnl"/>
    </w:rPr>
  </w:style>
  <w:style w:type="paragraph" w:styleId="Heading6">
    <w:name w:val="heading 6"/>
    <w:basedOn w:val="Normal"/>
    <w:next w:val="Normal"/>
    <w:link w:val="Heading6Char"/>
    <w:uiPriority w:val="9"/>
    <w:qFormat/>
    <w:pPr>
      <w:spacing w:before="240" w:after="60"/>
      <w:jc w:val="both"/>
      <w:outlineLvl w:val="5"/>
    </w:pPr>
    <w:rPr>
      <w:i/>
      <w:sz w:val="22"/>
      <w:lang w:val="es-ES_tradnl"/>
    </w:rPr>
  </w:style>
  <w:style w:type="paragraph" w:styleId="Heading7">
    <w:name w:val="heading 7"/>
    <w:basedOn w:val="Normal"/>
    <w:next w:val="Normal"/>
    <w:link w:val="Heading7Char"/>
    <w:uiPriority w:val="9"/>
    <w:qFormat/>
    <w:pPr>
      <w:spacing w:before="240" w:after="60"/>
      <w:jc w:val="both"/>
      <w:outlineLvl w:val="6"/>
    </w:pPr>
    <w:rPr>
      <w:rFonts w:ascii="Arial" w:hAnsi="Arial"/>
      <w:sz w:val="20"/>
      <w:lang w:val="es-ES_tradnl"/>
    </w:rPr>
  </w:style>
  <w:style w:type="paragraph" w:styleId="Heading8">
    <w:name w:val="heading 8"/>
    <w:basedOn w:val="Normal"/>
    <w:next w:val="Normal"/>
    <w:link w:val="Heading8Char"/>
    <w:uiPriority w:val="9"/>
    <w:qFormat/>
    <w:pPr>
      <w:spacing w:before="240" w:after="60"/>
      <w:jc w:val="both"/>
      <w:outlineLvl w:val="7"/>
    </w:pPr>
    <w:rPr>
      <w:rFonts w:ascii="Arial" w:hAnsi="Arial"/>
      <w:i/>
      <w:sz w:val="20"/>
      <w:lang w:val="es-ES_tradnl"/>
    </w:rPr>
  </w:style>
  <w:style w:type="paragraph" w:styleId="Heading9">
    <w:name w:val="heading 9"/>
    <w:basedOn w:val="Normal"/>
    <w:next w:val="Normal"/>
    <w:link w:val="Heading9Char"/>
    <w:uiPriority w:val="9"/>
    <w:qFormat/>
    <w:p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1"/>
      </w:numPr>
    </w:pPr>
  </w:style>
  <w:style w:type="paragraph" w:customStyle="1" w:styleId="Outline2">
    <w:name w:val="Outline2"/>
    <w:basedOn w:val="Normal"/>
    <w:pPr>
      <w:numPr>
        <w:ilvl w:val="1"/>
        <w:numId w:val="2"/>
      </w:numPr>
      <w:tabs>
        <w:tab w:val="clear" w:pos="1152"/>
        <w:tab w:val="num" w:pos="864"/>
      </w:tabs>
      <w:spacing w:before="240"/>
      <w:ind w:left="864" w:hanging="504"/>
    </w:pPr>
    <w:rPr>
      <w:kern w:val="28"/>
    </w:rPr>
  </w:style>
  <w:style w:type="paragraph" w:customStyle="1" w:styleId="Outline3">
    <w:name w:val="Outline3"/>
    <w:basedOn w:val="Normal"/>
    <w:pPr>
      <w:numPr>
        <w:ilvl w:val="2"/>
        <w:numId w:val="3"/>
      </w:numPr>
      <w:tabs>
        <w:tab w:val="clear" w:pos="1728"/>
        <w:tab w:val="num" w:pos="1368"/>
      </w:tabs>
      <w:spacing w:before="240"/>
      <w:ind w:left="1368" w:hanging="504"/>
    </w:pPr>
    <w:rPr>
      <w:kern w:val="28"/>
    </w:rPr>
  </w:style>
  <w:style w:type="paragraph" w:customStyle="1" w:styleId="Outline4">
    <w:name w:val="Outline4"/>
    <w:basedOn w:val="Normal"/>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pPr>
      <w:numPr>
        <w:numId w:val="5"/>
      </w:numPr>
      <w:tabs>
        <w:tab w:val="clear" w:pos="360"/>
        <w:tab w:val="left" w:pos="1440"/>
      </w:tabs>
      <w:spacing w:before="120"/>
      <w:ind w:left="1440" w:hanging="450"/>
    </w:pPr>
  </w:style>
  <w:style w:type="paragraph" w:styleId="BodyText2">
    <w:name w:val="Body Text 2"/>
    <w:basedOn w:val="Normal"/>
    <w:link w:val="BodyText2Char"/>
    <w:uiPriority w:val="99"/>
    <w:pPr>
      <w:spacing w:before="120" w:after="120"/>
      <w:jc w:val="center"/>
    </w:pPr>
    <w:rPr>
      <w:b/>
      <w:sz w:val="28"/>
      <w:lang w:val="es-ES_tradnl"/>
    </w:rPr>
  </w:style>
  <w:style w:type="paragraph" w:customStyle="1" w:styleId="SectionVIIHeader2">
    <w:name w:val="Section VII Header2"/>
    <w:basedOn w:val="Heading1"/>
    <w:link w:val="SectionVIIHeader2Char"/>
    <w:autoRedefine/>
    <w:rPr>
      <w:rFonts w:ascii="Times New Roman Bold" w:hAnsi="Times New Roman Bold"/>
      <w:iCs/>
      <w:sz w:val="32"/>
    </w:rPr>
  </w:style>
  <w:style w:type="paragraph" w:customStyle="1" w:styleId="2AutoList1">
    <w:name w:val="2AutoList1"/>
    <w:basedOn w:val="Normal"/>
    <w:pPr>
      <w:numPr>
        <w:ilvl w:val="1"/>
        <w:numId w:val="9"/>
      </w:numPr>
      <w:jc w:val="both"/>
    </w:pPr>
    <w:rPr>
      <w:lang w:val="es-ES_tradnl"/>
    </w:rPr>
  </w:style>
  <w:style w:type="paragraph" w:customStyle="1" w:styleId="Header3-Paragraph">
    <w:name w:val="Header 3 - Paragraph"/>
    <w:basedOn w:val="Normal"/>
    <w:pPr>
      <w:spacing w:after="200"/>
      <w:jc w:val="both"/>
    </w:pPr>
    <w:rPr>
      <w:lang w:val="en-US"/>
    </w:rPr>
  </w:style>
  <w:style w:type="paragraph" w:customStyle="1" w:styleId="P3Header1-Clauses">
    <w:name w:val="P3 Header1-Clauses"/>
    <w:basedOn w:val="Header1-Clauses"/>
    <w:pPr>
      <w:ind w:left="0" w:firstLine="0"/>
    </w:pPr>
  </w:style>
  <w:style w:type="paragraph" w:customStyle="1" w:styleId="Header1-Clauses">
    <w:name w:val="Header 1 - Clauses"/>
    <w:basedOn w:val="Normal"/>
    <w:link w:val="Header1-ClausesChar"/>
    <w:pPr>
      <w:ind w:left="342" w:hanging="360"/>
    </w:pPr>
    <w:rPr>
      <w:b/>
    </w:rPr>
  </w:style>
  <w:style w:type="paragraph" w:customStyle="1" w:styleId="SectionXHeader3">
    <w:name w:val="Section X Header 3"/>
    <w:basedOn w:val="Heading1"/>
    <w:autoRedefine/>
    <w:rsid w:val="00DE0649"/>
    <w:pPr>
      <w:spacing w:before="120" w:after="120"/>
    </w:pPr>
    <w:rPr>
      <w:bCs/>
      <w:iCs/>
      <w:kern w:val="0"/>
      <w:sz w:val="28"/>
      <w:szCs w:val="28"/>
    </w:rPr>
  </w:style>
  <w:style w:type="paragraph" w:styleId="Title">
    <w:name w:val="Title"/>
    <w:basedOn w:val="Normal"/>
    <w:link w:val="TitleChar"/>
    <w:qFormat/>
    <w:pPr>
      <w:jc w:val="center"/>
    </w:pPr>
    <w:rPr>
      <w:b/>
      <w:sz w:val="48"/>
      <w:lang w:val="es-ES_tradnl"/>
    </w:rPr>
  </w:style>
  <w:style w:type="paragraph" w:styleId="Footer">
    <w:name w:val="footer"/>
    <w:basedOn w:val="Normal"/>
    <w:link w:val="FooterChar"/>
    <w:pPr>
      <w:tabs>
        <w:tab w:val="right" w:leader="underscore" w:pos="9504"/>
      </w:tabs>
      <w:spacing w:before="120"/>
    </w:pPr>
    <w:rPr>
      <w:lang w:val="es-ES_tradnl"/>
    </w:rPr>
  </w:style>
  <w:style w:type="paragraph" w:customStyle="1" w:styleId="Subtitle2">
    <w:name w:val="Subtitle 2"/>
    <w:basedOn w:val="Footer"/>
    <w:autoRedefine/>
    <w:rsid w:val="00CE5595"/>
    <w:pPr>
      <w:tabs>
        <w:tab w:val="clear" w:pos="9504"/>
      </w:tabs>
      <w:suppressAutoHyphens/>
      <w:spacing w:after="120"/>
      <w:jc w:val="center"/>
      <w:outlineLvl w:val="1"/>
    </w:pPr>
    <w:rPr>
      <w:b/>
      <w:sz w:val="32"/>
      <w:szCs w:val="32"/>
      <w:lang w:val="fr-FR"/>
    </w:rPr>
  </w:style>
  <w:style w:type="paragraph" w:styleId="List">
    <w:name w:val="List"/>
    <w:aliases w:val="1. List"/>
    <w:basedOn w:val="Normal"/>
    <w:uiPriority w:val="99"/>
    <w:pPr>
      <w:spacing w:before="120" w:after="120"/>
      <w:ind w:left="1440"/>
      <w:jc w:val="both"/>
    </w:pPr>
    <w:rPr>
      <w:lang w:val="en-US"/>
    </w:rPr>
  </w:style>
  <w:style w:type="paragraph" w:customStyle="1" w:styleId="i">
    <w:name w:val="(i)"/>
    <w:basedOn w:val="Normal"/>
    <w:pPr>
      <w:suppressAutoHyphens/>
      <w:jc w:val="both"/>
    </w:pPr>
    <w:rPr>
      <w:rFonts w:ascii="Tms Rmn" w:hAnsi="Tms Rmn"/>
      <w:lang w:val="en-US"/>
    </w:rPr>
  </w:style>
  <w:style w:type="paragraph" w:styleId="TOC1">
    <w:name w:val="toc 1"/>
    <w:basedOn w:val="Normal"/>
    <w:next w:val="Normal"/>
    <w:uiPriority w:val="39"/>
    <w:rsid w:val="003104BF"/>
    <w:pPr>
      <w:tabs>
        <w:tab w:val="left" w:pos="322"/>
        <w:tab w:val="right" w:leader="dot" w:pos="9350"/>
      </w:tabs>
      <w:spacing w:before="240" w:after="120"/>
    </w:pPr>
    <w:rPr>
      <w:b/>
      <w:bCs/>
      <w:noProof/>
    </w:rPr>
  </w:style>
  <w:style w:type="paragraph" w:styleId="TOC2">
    <w:name w:val="toc 2"/>
    <w:basedOn w:val="Normal"/>
    <w:next w:val="Normal"/>
    <w:uiPriority w:val="39"/>
    <w:rsid w:val="00C70B57"/>
    <w:pPr>
      <w:tabs>
        <w:tab w:val="left" w:pos="567"/>
        <w:tab w:val="right" w:leader="dot" w:pos="9350"/>
      </w:tabs>
      <w:ind w:left="567" w:hanging="567"/>
    </w:pPr>
    <w:rPr>
      <w:iCs/>
      <w:noProof/>
    </w:rPr>
  </w:style>
  <w:style w:type="paragraph" w:styleId="Subtitle">
    <w:name w:val="Subtitle"/>
    <w:basedOn w:val="Normal"/>
    <w:link w:val="SubtitleChar"/>
    <w:uiPriority w:val="11"/>
    <w:qFormat/>
    <w:pPr>
      <w:jc w:val="center"/>
    </w:pPr>
    <w:rPr>
      <w:b/>
      <w:sz w:val="44"/>
      <w:lang w:val="es-ES_tradnl"/>
    </w:rPr>
  </w:style>
  <w:style w:type="paragraph" w:customStyle="1" w:styleId="Header2-SubClauses">
    <w:name w:val="Header 2 - SubClauses"/>
    <w:basedOn w:val="Normal"/>
    <w:pPr>
      <w:tabs>
        <w:tab w:val="left" w:pos="619"/>
      </w:tabs>
      <w:spacing w:after="200"/>
      <w:jc w:val="both"/>
    </w:pPr>
    <w:rPr>
      <w:lang w:val="es-ES_tradnl"/>
    </w:rPr>
  </w:style>
  <w:style w:type="paragraph" w:styleId="BodyTextIndent3">
    <w:name w:val="Body Text Indent 3"/>
    <w:basedOn w:val="Normal"/>
    <w:link w:val="BodyTextIndent3Char"/>
    <w:uiPriority w:val="99"/>
    <w:pPr>
      <w:spacing w:before="240"/>
      <w:ind w:left="576"/>
      <w:jc w:val="both"/>
    </w:pPr>
    <w:rPr>
      <w:lang w:val="en-US"/>
    </w:rPr>
  </w:style>
  <w:style w:type="paragraph" w:styleId="BodyTextIndent2">
    <w:name w:val="Body Text Indent 2"/>
    <w:basedOn w:val="Normal"/>
    <w:link w:val="BodyTextIndent2Char"/>
    <w:uiPriority w:val="99"/>
    <w:pPr>
      <w:ind w:left="360" w:firstLine="360"/>
      <w:jc w:val="both"/>
    </w:pPr>
    <w:rPr>
      <w:lang w:val="es-ES_tradnl"/>
    </w:rPr>
  </w:style>
  <w:style w:type="paragraph" w:styleId="BodyTextIndent">
    <w:name w:val="Body Text Indent"/>
    <w:basedOn w:val="Normal"/>
    <w:link w:val="BodyTextIndentChar"/>
    <w:pPr>
      <w:ind w:left="720"/>
      <w:jc w:val="both"/>
    </w:pPr>
    <w:rPr>
      <w:lang w:val="es-ES_tradnl"/>
    </w:rPr>
  </w:style>
  <w:style w:type="paragraph" w:styleId="Header">
    <w:name w:val="header"/>
    <w:basedOn w:val="Normal"/>
    <w:link w:val="HeaderChar"/>
    <w:uiPriority w:val="99"/>
    <w:pPr>
      <w:pBdr>
        <w:bottom w:val="single" w:sz="4" w:space="1" w:color="000000"/>
      </w:pBdr>
      <w:tabs>
        <w:tab w:val="right" w:pos="9000"/>
      </w:tabs>
      <w:jc w:val="both"/>
    </w:pPr>
    <w:rPr>
      <w:sz w:val="20"/>
      <w:lang w:val="es-ES_tradnl"/>
    </w:rPr>
  </w:style>
  <w:style w:type="character" w:styleId="PageNumber">
    <w:name w:val="page number"/>
    <w:basedOn w:val="DefaultParagraphFont"/>
    <w:uiPriority w:val="99"/>
  </w:style>
  <w:style w:type="paragraph" w:customStyle="1" w:styleId="SectionVHeader">
    <w:name w:val="Section V. Header"/>
    <w:basedOn w:val="Normal"/>
    <w:link w:val="SectionVHeaderChar"/>
    <w:pPr>
      <w:jc w:val="center"/>
    </w:pPr>
    <w:rPr>
      <w:b/>
      <w:sz w:val="36"/>
      <w:lang w:val="es-ES_tradnl"/>
    </w:rPr>
  </w:style>
  <w:style w:type="paragraph" w:customStyle="1" w:styleId="BankNormal">
    <w:name w:val="BankNormal"/>
    <w:basedOn w:val="Normal"/>
    <w:pPr>
      <w:spacing w:after="240"/>
    </w:pPr>
    <w:rPr>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jc w:val="both"/>
    </w:pPr>
    <w:rPr>
      <w:sz w:val="20"/>
      <w:lang w:val="es-ES_tradnl"/>
    </w:rPr>
  </w:style>
  <w:style w:type="paragraph" w:styleId="BodyText">
    <w:name w:val="Body Text"/>
    <w:basedOn w:val="Normal"/>
    <w:link w:val="BodyTextChar"/>
    <w:uiPriority w:val="99"/>
    <w:pPr>
      <w:jc w:val="both"/>
    </w:pPr>
    <w:rPr>
      <w:lang w:val="es-ES_tradnl"/>
    </w:rPr>
  </w:style>
  <w:style w:type="character" w:styleId="FootnoteReference">
    <w:name w:val="footnote reference"/>
    <w:uiPriority w:val="99"/>
    <w:rPr>
      <w:vertAlign w:val="superscript"/>
    </w:rPr>
  </w:style>
  <w:style w:type="paragraph" w:customStyle="1" w:styleId="TOCNumber1">
    <w:name w:val="TOC Number1"/>
    <w:basedOn w:val="Heading4"/>
    <w:autoRedefine/>
    <w:pPr>
      <w:spacing w:after="0"/>
      <w:jc w:val="left"/>
      <w:outlineLvl w:val="9"/>
    </w:pPr>
    <w:rPr>
      <w:b/>
      <w:lang w:val="fr-FR"/>
    </w:rPr>
  </w:style>
  <w:style w:type="paragraph" w:styleId="TOC3">
    <w:name w:val="toc 3"/>
    <w:basedOn w:val="Normal"/>
    <w:next w:val="Normal"/>
    <w:autoRedefine/>
    <w:uiPriority w:val="39"/>
    <w:semiHidden/>
    <w:pPr>
      <w:ind w:left="480"/>
    </w:pPr>
    <w:rPr>
      <w:rFonts w:ascii="Calibri" w:hAnsi="Calibri"/>
      <w:sz w:val="20"/>
    </w:rPr>
  </w:style>
  <w:style w:type="paragraph" w:styleId="TOC4">
    <w:name w:val="toc 4"/>
    <w:basedOn w:val="Normal"/>
    <w:next w:val="Normal"/>
    <w:autoRedefine/>
    <w:uiPriority w:val="39"/>
    <w:semiHidden/>
    <w:pPr>
      <w:ind w:left="720"/>
    </w:pPr>
    <w:rPr>
      <w:rFonts w:ascii="Calibri" w:hAnsi="Calibri"/>
      <w:sz w:val="20"/>
    </w:rPr>
  </w:style>
  <w:style w:type="paragraph" w:styleId="TOC5">
    <w:name w:val="toc 5"/>
    <w:basedOn w:val="Normal"/>
    <w:next w:val="Normal"/>
    <w:autoRedefine/>
    <w:uiPriority w:val="39"/>
    <w:semiHidden/>
    <w:pPr>
      <w:ind w:left="960"/>
    </w:pPr>
    <w:rPr>
      <w:rFonts w:ascii="Calibri" w:hAnsi="Calibri"/>
      <w:sz w:val="20"/>
    </w:rPr>
  </w:style>
  <w:style w:type="paragraph" w:styleId="TOC6">
    <w:name w:val="toc 6"/>
    <w:basedOn w:val="Normal"/>
    <w:next w:val="Normal"/>
    <w:autoRedefine/>
    <w:uiPriority w:val="39"/>
    <w:semiHidden/>
    <w:pPr>
      <w:ind w:left="1200"/>
    </w:pPr>
    <w:rPr>
      <w:rFonts w:ascii="Calibri" w:hAnsi="Calibri"/>
      <w:sz w:val="20"/>
    </w:rPr>
  </w:style>
  <w:style w:type="paragraph" w:styleId="TOC7">
    <w:name w:val="toc 7"/>
    <w:basedOn w:val="Normal"/>
    <w:next w:val="Normal"/>
    <w:autoRedefine/>
    <w:uiPriority w:val="39"/>
    <w:semiHidden/>
    <w:pPr>
      <w:ind w:left="1440"/>
    </w:pPr>
    <w:rPr>
      <w:rFonts w:ascii="Calibri" w:hAnsi="Calibri"/>
      <w:sz w:val="20"/>
    </w:rPr>
  </w:style>
  <w:style w:type="paragraph" w:styleId="TOC8">
    <w:name w:val="toc 8"/>
    <w:basedOn w:val="Normal"/>
    <w:next w:val="Normal"/>
    <w:autoRedefine/>
    <w:uiPriority w:val="39"/>
    <w:semiHidden/>
    <w:pPr>
      <w:ind w:left="1680"/>
    </w:pPr>
    <w:rPr>
      <w:rFonts w:ascii="Calibri" w:hAnsi="Calibri"/>
      <w:sz w:val="20"/>
    </w:rPr>
  </w:style>
  <w:style w:type="paragraph" w:styleId="TOC9">
    <w:name w:val="toc 9"/>
    <w:basedOn w:val="Normal"/>
    <w:next w:val="Normal"/>
    <w:autoRedefine/>
    <w:uiPriority w:val="39"/>
    <w:semiHidden/>
    <w:pPr>
      <w:ind w:left="1920"/>
    </w:pPr>
    <w:rPr>
      <w:rFonts w:ascii="Calibri" w:hAnsi="Calibri"/>
      <w:sz w:val="20"/>
    </w:rPr>
  </w:style>
  <w:style w:type="paragraph" w:styleId="BodyText3">
    <w:name w:val="Body Text 3"/>
    <w:basedOn w:val="Normal"/>
    <w:link w:val="BodyText3Char"/>
    <w:uiPriority w:val="99"/>
    <w:pPr>
      <w:jc w:val="center"/>
    </w:pPr>
    <w:rPr>
      <w:rFonts w:ascii="Times New Roman Bold" w:hAnsi="Times New Roman Bold"/>
      <w:spacing w:val="80"/>
      <w:sz w:val="40"/>
    </w:rPr>
  </w:style>
  <w:style w:type="paragraph" w:styleId="DocumentMap">
    <w:name w:val="Document Map"/>
    <w:basedOn w:val="Normal"/>
    <w:link w:val="DocumentMapChar"/>
    <w:uiPriority w:val="99"/>
    <w:pPr>
      <w:shd w:val="clear" w:color="auto" w:fill="000080"/>
    </w:pPr>
    <w:rPr>
      <w:rFonts w:ascii="Tahoma" w:hAnsi="Tahoma"/>
    </w:rPr>
  </w:style>
  <w:style w:type="character" w:styleId="Hyperlink">
    <w:name w:val="Hyperlink"/>
    <w:uiPriority w:val="99"/>
    <w:rsid w:val="00983404"/>
    <w:rPr>
      <w:rFonts w:ascii="Times New Roman" w:hAnsi="Times New Roman"/>
      <w:b w:val="0"/>
      <w:color w:val="auto"/>
      <w:sz w:val="24"/>
      <w:u w:val="single"/>
    </w:rPr>
  </w:style>
  <w:style w:type="paragraph" w:styleId="CommentText">
    <w:name w:val="annotation text"/>
    <w:basedOn w:val="Normal"/>
    <w:link w:val="CommentTextChar"/>
    <w:rPr>
      <w:sz w:val="20"/>
      <w:lang w:val="en-US" w:eastAsia="en-US"/>
    </w:rPr>
  </w:style>
  <w:style w:type="paragraph" w:styleId="BlockText">
    <w:name w:val="Block Text"/>
    <w:basedOn w:val="Normal"/>
    <w:pPr>
      <w:ind w:left="288" w:right="-72"/>
    </w:pPr>
  </w:style>
  <w:style w:type="paragraph" w:styleId="EndnoteText">
    <w:name w:val="endnote text"/>
    <w:basedOn w:val="Normal"/>
    <w:link w:val="EndnoteTextChar"/>
    <w:uiPriority w:val="99"/>
    <w:semiHidden/>
    <w:rPr>
      <w:sz w:val="20"/>
    </w:rPr>
  </w:style>
  <w:style w:type="character" w:styleId="EndnoteReference">
    <w:name w:val="endnote reference"/>
    <w:uiPriority w:val="99"/>
    <w:semiHidden/>
    <w:rPr>
      <w:vertAlign w:val="superscript"/>
    </w:rPr>
  </w:style>
  <w:style w:type="paragraph" w:styleId="BalloonText">
    <w:name w:val="Balloon Text"/>
    <w:basedOn w:val="Normal"/>
    <w:link w:val="BalloonTextChar"/>
    <w:rsid w:val="006974C2"/>
    <w:rPr>
      <w:rFonts w:ascii="Tahoma" w:hAnsi="Tahoma" w:cs="Tahoma"/>
      <w:sz w:val="16"/>
      <w:szCs w:val="16"/>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locked/>
    <w:rsid w:val="002B510F"/>
    <w:rPr>
      <w:lang w:val="es-ES_tradnl"/>
    </w:rPr>
  </w:style>
  <w:style w:type="paragraph" w:styleId="ListParagraph">
    <w:name w:val="List Paragraph"/>
    <w:aliases w:val="Citation List,본문(내용),List Paragraph (numbered (a)),Colorful List - Accent 11,Colorful List - Accent 11CxSpLast,List Paragraph (numbered (a))CxSpLast,List Paragraph (numbered (a))CxSpLastCxSpLast"/>
    <w:basedOn w:val="Normal"/>
    <w:link w:val="ListParagraphChar"/>
    <w:qFormat/>
    <w:rsid w:val="008C1E8F"/>
    <w:pPr>
      <w:suppressAutoHyphens/>
      <w:overflowPunct w:val="0"/>
      <w:autoSpaceDE w:val="0"/>
      <w:autoSpaceDN w:val="0"/>
      <w:adjustRightInd w:val="0"/>
      <w:ind w:left="720"/>
      <w:contextualSpacing/>
      <w:jc w:val="both"/>
      <w:textAlignment w:val="baseline"/>
    </w:pPr>
  </w:style>
  <w:style w:type="character" w:customStyle="1" w:styleId="Heading9Char">
    <w:name w:val="Heading 9 Char"/>
    <w:link w:val="Heading9"/>
    <w:uiPriority w:val="9"/>
    <w:rsid w:val="007A4779"/>
    <w:rPr>
      <w:rFonts w:ascii="Arial" w:hAnsi="Arial"/>
      <w:b/>
      <w:i/>
      <w:sz w:val="18"/>
      <w:lang w:val="es-ES_tradnl"/>
    </w:rPr>
  </w:style>
  <w:style w:type="character" w:customStyle="1" w:styleId="Heading1Char">
    <w:name w:val="Heading 1 Char"/>
    <w:aliases w:val="Document Header1 Char"/>
    <w:link w:val="Heading1"/>
    <w:uiPriority w:val="9"/>
    <w:rsid w:val="00D26A91"/>
    <w:rPr>
      <w:b/>
      <w:kern w:val="28"/>
      <w:sz w:val="52"/>
    </w:rPr>
  </w:style>
  <w:style w:type="character" w:customStyle="1" w:styleId="HeaderChar">
    <w:name w:val="Header Char"/>
    <w:link w:val="Header"/>
    <w:uiPriority w:val="99"/>
    <w:rsid w:val="00A407AE"/>
    <w:rPr>
      <w:lang w:val="es-ES_tradnl"/>
    </w:rPr>
  </w:style>
  <w:style w:type="character" w:customStyle="1" w:styleId="SubtitleChar">
    <w:name w:val="Subtitle Char"/>
    <w:link w:val="Subtitle"/>
    <w:uiPriority w:val="11"/>
    <w:rsid w:val="00A407AE"/>
    <w:rPr>
      <w:b/>
      <w:sz w:val="44"/>
      <w:lang w:val="es-ES_tradnl"/>
    </w:rPr>
  </w:style>
  <w:style w:type="character" w:customStyle="1" w:styleId="BodyTextIndentChar">
    <w:name w:val="Body Text Indent Char"/>
    <w:link w:val="BodyTextIndent"/>
    <w:rsid w:val="00D3216F"/>
    <w:rPr>
      <w:sz w:val="24"/>
      <w:lang w:val="es-ES_tradnl"/>
    </w:rPr>
  </w:style>
  <w:style w:type="character" w:customStyle="1" w:styleId="BodyTextIndent2Char">
    <w:name w:val="Body Text Indent 2 Char"/>
    <w:link w:val="BodyTextIndent2"/>
    <w:uiPriority w:val="99"/>
    <w:rsid w:val="00D3216F"/>
    <w:rPr>
      <w:sz w:val="24"/>
      <w:lang w:val="es-ES_tradnl"/>
    </w:rPr>
  </w:style>
  <w:style w:type="paragraph" w:customStyle="1" w:styleId="Head41">
    <w:name w:val="Head 4.1"/>
    <w:basedOn w:val="Normal"/>
    <w:link w:val="Head41Char"/>
    <w:rsid w:val="00A77C32"/>
    <w:pPr>
      <w:suppressAutoHyphens/>
      <w:overflowPunct w:val="0"/>
      <w:autoSpaceDE w:val="0"/>
      <w:autoSpaceDN w:val="0"/>
      <w:adjustRightInd w:val="0"/>
      <w:jc w:val="center"/>
      <w:textAlignment w:val="baseline"/>
    </w:pPr>
    <w:rPr>
      <w:b/>
      <w:sz w:val="28"/>
    </w:rPr>
  </w:style>
  <w:style w:type="paragraph" w:customStyle="1" w:styleId="SectionIXHeading">
    <w:name w:val="Section IX Heading"/>
    <w:basedOn w:val="Normal"/>
    <w:rsid w:val="007807B1"/>
    <w:pPr>
      <w:suppressAutoHyphens/>
      <w:overflowPunct w:val="0"/>
      <w:autoSpaceDE w:val="0"/>
      <w:autoSpaceDN w:val="0"/>
      <w:adjustRightInd w:val="0"/>
      <w:spacing w:before="240" w:after="240"/>
      <w:jc w:val="center"/>
      <w:textAlignment w:val="baseline"/>
    </w:pPr>
    <w:rPr>
      <w:b/>
      <w:sz w:val="32"/>
    </w:rPr>
  </w:style>
  <w:style w:type="character" w:customStyle="1" w:styleId="FooterChar">
    <w:name w:val="Footer Char"/>
    <w:link w:val="Footer"/>
    <w:uiPriority w:val="99"/>
    <w:rsid w:val="00CB382A"/>
    <w:rPr>
      <w:sz w:val="24"/>
      <w:lang w:val="es-ES_tradnl"/>
    </w:rPr>
  </w:style>
  <w:style w:type="paragraph" w:customStyle="1" w:styleId="Style1">
    <w:name w:val="Style1"/>
    <w:basedOn w:val="Heading1"/>
    <w:link w:val="Style1Char"/>
    <w:qFormat/>
    <w:rsid w:val="00B921F2"/>
  </w:style>
  <w:style w:type="paragraph" w:customStyle="1" w:styleId="Style2">
    <w:name w:val="Style2"/>
    <w:basedOn w:val="Normal"/>
    <w:link w:val="Style2Char"/>
    <w:qFormat/>
    <w:rsid w:val="00B921F2"/>
    <w:pPr>
      <w:tabs>
        <w:tab w:val="left" w:pos="1962"/>
        <w:tab w:val="left" w:pos="2322"/>
      </w:tabs>
      <w:spacing w:after="200"/>
      <w:jc w:val="center"/>
    </w:pPr>
    <w:rPr>
      <w:b/>
      <w:sz w:val="36"/>
    </w:rPr>
  </w:style>
  <w:style w:type="character" w:customStyle="1" w:styleId="Style1Char">
    <w:name w:val="Style1 Char"/>
    <w:basedOn w:val="Heading1Char"/>
    <w:link w:val="Style1"/>
    <w:rsid w:val="00B921F2"/>
    <w:rPr>
      <w:b/>
      <w:kern w:val="28"/>
      <w:sz w:val="52"/>
    </w:rPr>
  </w:style>
  <w:style w:type="paragraph" w:customStyle="1" w:styleId="Style3">
    <w:name w:val="Style3"/>
    <w:basedOn w:val="BodyText2"/>
    <w:link w:val="Style3Char"/>
    <w:qFormat/>
    <w:rsid w:val="00B921F2"/>
    <w:pPr>
      <w:numPr>
        <w:numId w:val="6"/>
      </w:numPr>
      <w:spacing w:after="200"/>
    </w:pPr>
    <w:rPr>
      <w:lang w:val="fr-FR"/>
    </w:rPr>
  </w:style>
  <w:style w:type="character" w:customStyle="1" w:styleId="Style2Char">
    <w:name w:val="Style2 Char"/>
    <w:link w:val="Style2"/>
    <w:rsid w:val="00B921F2"/>
    <w:rPr>
      <w:b/>
      <w:sz w:val="36"/>
    </w:rPr>
  </w:style>
  <w:style w:type="paragraph" w:customStyle="1" w:styleId="Style4">
    <w:name w:val="Style4"/>
    <w:basedOn w:val="Header1-Clauses"/>
    <w:link w:val="Style4Char"/>
    <w:qFormat/>
    <w:rsid w:val="00B921F2"/>
    <w:pPr>
      <w:ind w:hanging="342"/>
    </w:pPr>
  </w:style>
  <w:style w:type="character" w:customStyle="1" w:styleId="BodyText2Char">
    <w:name w:val="Body Text 2 Char"/>
    <w:link w:val="BodyText2"/>
    <w:uiPriority w:val="99"/>
    <w:rsid w:val="00B921F2"/>
    <w:rPr>
      <w:b/>
      <w:sz w:val="28"/>
      <w:lang w:val="es-ES_tradnl"/>
    </w:rPr>
  </w:style>
  <w:style w:type="character" w:customStyle="1" w:styleId="Style3Char">
    <w:name w:val="Style3 Char"/>
    <w:basedOn w:val="BodyText2Char"/>
    <w:link w:val="Style3"/>
    <w:rsid w:val="00B921F2"/>
    <w:rPr>
      <w:b/>
      <w:sz w:val="28"/>
      <w:lang w:val="es-ES_tradnl"/>
    </w:rPr>
  </w:style>
  <w:style w:type="paragraph" w:customStyle="1" w:styleId="Style5">
    <w:name w:val="Style5"/>
    <w:basedOn w:val="SectionVHeader"/>
    <w:link w:val="Style5Char"/>
    <w:qFormat/>
    <w:rsid w:val="00E91D8D"/>
    <w:rPr>
      <w:lang w:val="fr-FR"/>
    </w:rPr>
  </w:style>
  <w:style w:type="character" w:customStyle="1" w:styleId="Header1-ClausesChar">
    <w:name w:val="Header 1 - Clauses Char"/>
    <w:link w:val="Header1-Clauses"/>
    <w:rsid w:val="00B921F2"/>
    <w:rPr>
      <w:b/>
      <w:sz w:val="24"/>
    </w:rPr>
  </w:style>
  <w:style w:type="character" w:customStyle="1" w:styleId="Style4Char">
    <w:name w:val="Style4 Char"/>
    <w:basedOn w:val="Header1-ClausesChar"/>
    <w:link w:val="Style4"/>
    <w:rsid w:val="00B921F2"/>
    <w:rPr>
      <w:b/>
      <w:sz w:val="24"/>
    </w:rPr>
  </w:style>
  <w:style w:type="paragraph" w:customStyle="1" w:styleId="Style6">
    <w:name w:val="Style6"/>
    <w:basedOn w:val="SectionVIIHeader2"/>
    <w:link w:val="Style6Char"/>
    <w:qFormat/>
    <w:rsid w:val="00F06AB7"/>
  </w:style>
  <w:style w:type="character" w:customStyle="1" w:styleId="SectionVHeaderChar">
    <w:name w:val="Section V. Header Char"/>
    <w:link w:val="SectionVHeader"/>
    <w:rsid w:val="00E91D8D"/>
    <w:rPr>
      <w:b/>
      <w:sz w:val="36"/>
      <w:lang w:val="es-ES_tradnl"/>
    </w:rPr>
  </w:style>
  <w:style w:type="character" w:customStyle="1" w:styleId="Style5Char">
    <w:name w:val="Style5 Char"/>
    <w:basedOn w:val="SectionVHeaderChar"/>
    <w:link w:val="Style5"/>
    <w:rsid w:val="00E91D8D"/>
    <w:rPr>
      <w:b/>
      <w:sz w:val="36"/>
      <w:lang w:val="es-ES_tradnl"/>
    </w:rPr>
  </w:style>
  <w:style w:type="paragraph" w:customStyle="1" w:styleId="Style7">
    <w:name w:val="Style7"/>
    <w:basedOn w:val="Normal"/>
    <w:link w:val="Style7Char"/>
    <w:qFormat/>
    <w:rsid w:val="00F06AB7"/>
    <w:rPr>
      <w:b/>
    </w:rPr>
  </w:style>
  <w:style w:type="character" w:customStyle="1" w:styleId="SectionVIIHeader2Char">
    <w:name w:val="Section VII Header2 Char"/>
    <w:link w:val="SectionVIIHeader2"/>
    <w:rsid w:val="00F06AB7"/>
    <w:rPr>
      <w:rFonts w:ascii="Times New Roman Bold" w:hAnsi="Times New Roman Bold"/>
      <w:b/>
      <w:iCs/>
      <w:kern w:val="28"/>
      <w:sz w:val="32"/>
    </w:rPr>
  </w:style>
  <w:style w:type="character" w:customStyle="1" w:styleId="Style6Char">
    <w:name w:val="Style6 Char"/>
    <w:basedOn w:val="SectionVIIHeader2Char"/>
    <w:link w:val="Style6"/>
    <w:rsid w:val="00F06AB7"/>
    <w:rPr>
      <w:rFonts w:ascii="Times New Roman Bold" w:hAnsi="Times New Roman Bold"/>
      <w:b/>
      <w:iCs/>
      <w:kern w:val="28"/>
      <w:sz w:val="32"/>
    </w:rPr>
  </w:style>
  <w:style w:type="paragraph" w:customStyle="1" w:styleId="Style8">
    <w:name w:val="Style8"/>
    <w:basedOn w:val="Heading5"/>
    <w:link w:val="Style8Char"/>
    <w:qFormat/>
    <w:rsid w:val="00C92E2A"/>
    <w:rPr>
      <w:lang w:val="fr-FR"/>
    </w:rPr>
  </w:style>
  <w:style w:type="character" w:customStyle="1" w:styleId="Style7Char">
    <w:name w:val="Style7 Char"/>
    <w:link w:val="Style7"/>
    <w:rsid w:val="00F06AB7"/>
    <w:rPr>
      <w:b/>
      <w:sz w:val="24"/>
    </w:rPr>
  </w:style>
  <w:style w:type="character" w:styleId="CommentReference">
    <w:name w:val="annotation reference"/>
    <w:uiPriority w:val="99"/>
    <w:unhideWhenUsed/>
    <w:rsid w:val="00616BE0"/>
    <w:rPr>
      <w:sz w:val="16"/>
      <w:szCs w:val="16"/>
    </w:rPr>
  </w:style>
  <w:style w:type="character" w:customStyle="1" w:styleId="Heading5Char">
    <w:name w:val="Heading 5 Char"/>
    <w:link w:val="Heading5"/>
    <w:uiPriority w:val="9"/>
    <w:rsid w:val="00C92E2A"/>
    <w:rPr>
      <w:rFonts w:ascii="Times New Roman Bold" w:hAnsi="Times New Roman Bold"/>
      <w:b/>
      <w:sz w:val="32"/>
      <w:lang w:val="es-ES_tradnl"/>
    </w:rPr>
  </w:style>
  <w:style w:type="character" w:customStyle="1" w:styleId="Style8Char">
    <w:name w:val="Style8 Char"/>
    <w:basedOn w:val="Heading5Char"/>
    <w:link w:val="Style8"/>
    <w:rsid w:val="00C92E2A"/>
    <w:rPr>
      <w:rFonts w:ascii="Times New Roman Bold" w:hAnsi="Times New Roman Bold"/>
      <w:b/>
      <w:sz w:val="32"/>
      <w:lang w:val="es-ES_tradnl"/>
    </w:rPr>
  </w:style>
  <w:style w:type="paragraph" w:styleId="CommentSubject">
    <w:name w:val="annotation subject"/>
    <w:basedOn w:val="CommentText"/>
    <w:next w:val="CommentText"/>
    <w:link w:val="CommentSubjectChar"/>
    <w:uiPriority w:val="99"/>
    <w:semiHidden/>
    <w:unhideWhenUsed/>
    <w:rsid w:val="00616BE0"/>
    <w:rPr>
      <w:b/>
      <w:bCs/>
      <w:lang w:val="fr-FR" w:eastAsia="fr-FR"/>
    </w:rPr>
  </w:style>
  <w:style w:type="character" w:customStyle="1" w:styleId="CommentTextChar">
    <w:name w:val="Comment Text Char"/>
    <w:basedOn w:val="DefaultParagraphFont"/>
    <w:link w:val="CommentText"/>
    <w:rsid w:val="00616BE0"/>
  </w:style>
  <w:style w:type="character" w:customStyle="1" w:styleId="CommentSubjectChar">
    <w:name w:val="Comment Subject Char"/>
    <w:link w:val="CommentSubject"/>
    <w:uiPriority w:val="99"/>
    <w:semiHidden/>
    <w:rsid w:val="00616BE0"/>
    <w:rPr>
      <w:b/>
      <w:bCs/>
      <w:lang w:val="fr-FR" w:eastAsia="fr-FR"/>
    </w:rPr>
  </w:style>
  <w:style w:type="character" w:customStyle="1" w:styleId="apple-converted-space">
    <w:name w:val="apple-converted-space"/>
    <w:basedOn w:val="DefaultParagraphFont"/>
    <w:rsid w:val="008151BF"/>
  </w:style>
  <w:style w:type="character" w:styleId="Emphasis">
    <w:name w:val="Emphasis"/>
    <w:basedOn w:val="DefaultParagraphFont"/>
    <w:uiPriority w:val="20"/>
    <w:qFormat/>
    <w:rsid w:val="008151BF"/>
    <w:rPr>
      <w:i/>
      <w:iCs/>
    </w:rPr>
  </w:style>
  <w:style w:type="paragraph" w:customStyle="1" w:styleId="Sub-ClauseText">
    <w:name w:val="Sub-Clause Text"/>
    <w:basedOn w:val="Normal"/>
    <w:rsid w:val="009765E7"/>
    <w:pPr>
      <w:spacing w:before="120" w:after="120"/>
      <w:jc w:val="both"/>
    </w:pPr>
    <w:rPr>
      <w:spacing w:val="-4"/>
      <w:lang w:val="en-US" w:eastAsia="en-US"/>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ocked/>
    <w:rsid w:val="00CD0D87"/>
    <w:rPr>
      <w:rFonts w:cs="Times New Roman"/>
      <w:lang w:val="fr-FR" w:eastAsia="fr-FR"/>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locked/>
    <w:rsid w:val="000067AF"/>
    <w:rPr>
      <w:sz w:val="24"/>
    </w:rPr>
  </w:style>
  <w:style w:type="paragraph" w:customStyle="1" w:styleId="FrenchHeading">
    <w:name w:val="French Heading"/>
    <w:basedOn w:val="Normal"/>
    <w:qFormat/>
    <w:rsid w:val="00693670"/>
    <w:pPr>
      <w:spacing w:before="240" w:after="240"/>
      <w:jc w:val="center"/>
    </w:pPr>
    <w:rPr>
      <w:b/>
      <w:sz w:val="48"/>
    </w:rPr>
  </w:style>
  <w:style w:type="character" w:customStyle="1" w:styleId="Style7Car">
    <w:name w:val="Style7 Car"/>
    <w:basedOn w:val="DefaultParagraphFont"/>
    <w:rsid w:val="000D3E5E"/>
    <w:rPr>
      <w:b/>
      <w:kern w:val="28"/>
      <w:sz w:val="28"/>
    </w:rPr>
  </w:style>
  <w:style w:type="paragraph" w:customStyle="1" w:styleId="Heading1a">
    <w:name w:val="Heading 1a"/>
    <w:rsid w:val="00BD6DF8"/>
    <w:pPr>
      <w:keepNext/>
      <w:keepLines/>
      <w:tabs>
        <w:tab w:val="left" w:pos="-720"/>
      </w:tabs>
      <w:suppressAutoHyphens/>
      <w:jc w:val="center"/>
    </w:pPr>
    <w:rPr>
      <w:b/>
      <w:smallCaps/>
      <w:sz w:val="32"/>
      <w:szCs w:val="24"/>
      <w:lang w:val="en-US" w:eastAsia="en-US"/>
    </w:rPr>
  </w:style>
  <w:style w:type="paragraph" w:customStyle="1" w:styleId="Part1">
    <w:name w:val="Part 1"/>
    <w:aliases w:val="2,3 Header 4"/>
    <w:basedOn w:val="Normal"/>
    <w:autoRedefine/>
    <w:rsid w:val="00BD6DF8"/>
    <w:pPr>
      <w:spacing w:before="240" w:after="240"/>
      <w:jc w:val="center"/>
    </w:pPr>
    <w:rPr>
      <w:b/>
      <w:sz w:val="44"/>
      <w:szCs w:val="24"/>
      <w:lang w:val="en-US" w:eastAsia="en-US"/>
    </w:rPr>
  </w:style>
  <w:style w:type="paragraph" w:customStyle="1" w:styleId="SectionHeading">
    <w:name w:val="Section Heading"/>
    <w:basedOn w:val="Normal"/>
    <w:qFormat/>
    <w:rsid w:val="00CE5595"/>
    <w:pPr>
      <w:spacing w:before="120" w:after="240"/>
      <w:jc w:val="center"/>
    </w:pPr>
    <w:rPr>
      <w:b/>
      <w:sz w:val="44"/>
      <w:szCs w:val="24"/>
      <w:lang w:val="en-US" w:eastAsia="en-US"/>
    </w:rPr>
  </w:style>
  <w:style w:type="paragraph" w:customStyle="1" w:styleId="Sec1-ClausesAfter10pt1">
    <w:name w:val="Sec1-Clauses + After:  10 pt1"/>
    <w:basedOn w:val="Normal"/>
    <w:rsid w:val="00F40030"/>
    <w:pPr>
      <w:spacing w:after="200"/>
    </w:pPr>
    <w:rPr>
      <w:b/>
      <w:bCs/>
      <w:lang w:val="en-US" w:eastAsia="en-US"/>
    </w:rPr>
  </w:style>
  <w:style w:type="character" w:customStyle="1" w:styleId="Heading3Char">
    <w:name w:val="Heading 3 Char"/>
    <w:aliases w:val="Section Header3 Char,Sub-Clause Paragraph Char"/>
    <w:basedOn w:val="DefaultParagraphFont"/>
    <w:link w:val="Heading3"/>
    <w:uiPriority w:val="9"/>
    <w:rsid w:val="00257600"/>
    <w:rPr>
      <w:sz w:val="24"/>
      <w:lang w:val="en-US"/>
    </w:rPr>
  </w:style>
  <w:style w:type="paragraph" w:customStyle="1" w:styleId="SectionIIIHeading1">
    <w:name w:val="Section III Heading 1"/>
    <w:qFormat/>
    <w:rsid w:val="005314A3"/>
    <w:pPr>
      <w:spacing w:before="120" w:after="240"/>
    </w:pPr>
    <w:rPr>
      <w:b/>
      <w:sz w:val="24"/>
      <w:szCs w:val="24"/>
      <w:lang w:val="en-US" w:eastAsia="en-US"/>
    </w:rPr>
  </w:style>
  <w:style w:type="paragraph" w:styleId="NormalWeb">
    <w:name w:val="Normal (Web)"/>
    <w:basedOn w:val="Normal"/>
    <w:uiPriority w:val="99"/>
    <w:rsid w:val="001F3A85"/>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SectionVIHeader">
    <w:name w:val="Section VI. Header"/>
    <w:basedOn w:val="SectionVHeader"/>
    <w:link w:val="SectionVIHeaderChar"/>
    <w:rsid w:val="000337AE"/>
    <w:pPr>
      <w:spacing w:before="120" w:after="240"/>
    </w:pPr>
    <w:rPr>
      <w:sz w:val="32"/>
      <w:szCs w:val="24"/>
      <w:lang w:val="en-US" w:eastAsia="en-US"/>
    </w:rPr>
  </w:style>
  <w:style w:type="paragraph" w:customStyle="1" w:styleId="titulo">
    <w:name w:val="titulo"/>
    <w:basedOn w:val="Heading5"/>
    <w:rsid w:val="00185AB8"/>
    <w:pPr>
      <w:spacing w:before="0" w:after="240"/>
    </w:pPr>
    <w:rPr>
      <w:sz w:val="24"/>
      <w:szCs w:val="24"/>
      <w:lang w:val="en-US" w:eastAsia="en-US"/>
    </w:rPr>
  </w:style>
  <w:style w:type="paragraph" w:customStyle="1" w:styleId="Sec8Clauses">
    <w:name w:val="Sec 8 Clauses"/>
    <w:basedOn w:val="Sec1-ClausesAfter10pt1"/>
    <w:autoRedefine/>
    <w:qFormat/>
    <w:rsid w:val="002A1A2B"/>
    <w:pPr>
      <w:ind w:right="-198"/>
    </w:pPr>
  </w:style>
  <w:style w:type="paragraph" w:customStyle="1" w:styleId="SectionXHeading">
    <w:name w:val="Section X Heading"/>
    <w:basedOn w:val="Normal"/>
    <w:rsid w:val="00100359"/>
    <w:pPr>
      <w:spacing w:before="240" w:after="240"/>
      <w:jc w:val="center"/>
    </w:pPr>
    <w:rPr>
      <w:rFonts w:ascii="Times New Roman Bold" w:hAnsi="Times New Roman Bold"/>
      <w:b/>
      <w:sz w:val="36"/>
      <w:szCs w:val="24"/>
      <w:lang w:val="en-US" w:eastAsia="en-US"/>
    </w:rPr>
  </w:style>
  <w:style w:type="character" w:customStyle="1" w:styleId="BodyTextIndent3Char">
    <w:name w:val="Body Text Indent 3 Char"/>
    <w:basedOn w:val="DefaultParagraphFont"/>
    <w:link w:val="BodyTextIndent3"/>
    <w:uiPriority w:val="99"/>
    <w:rsid w:val="008705B6"/>
    <w:rPr>
      <w:sz w:val="24"/>
      <w:lang w:val="en-US"/>
    </w:rPr>
  </w:style>
  <w:style w:type="paragraph" w:customStyle="1" w:styleId="Sec10head1">
    <w:name w:val="Sec 10 head 1"/>
    <w:basedOn w:val="Normal"/>
    <w:qFormat/>
    <w:rsid w:val="007E60A3"/>
    <w:pPr>
      <w:spacing w:before="360" w:after="240"/>
      <w:ind w:left="578" w:hanging="578"/>
      <w:jc w:val="center"/>
    </w:pPr>
    <w:rPr>
      <w:b/>
      <w:sz w:val="32"/>
    </w:rPr>
  </w:style>
  <w:style w:type="table" w:styleId="TableGrid">
    <w:name w:val="Table Grid"/>
    <w:basedOn w:val="TableNormal"/>
    <w:uiPriority w:val="59"/>
    <w:rsid w:val="0075680F"/>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Cgcc">
    <w:name w:val="COC gcc"/>
    <w:basedOn w:val="ListParagraph"/>
    <w:qFormat/>
    <w:rsid w:val="005E4237"/>
    <w:pPr>
      <w:numPr>
        <w:numId w:val="84"/>
      </w:numPr>
      <w:suppressAutoHyphens w:val="0"/>
      <w:overflowPunct/>
      <w:autoSpaceDE/>
      <w:autoSpaceDN/>
      <w:adjustRightInd/>
      <w:spacing w:after="120"/>
      <w:ind w:left="331"/>
      <w:contextualSpacing w:val="0"/>
      <w:jc w:val="left"/>
      <w:textAlignment w:val="auto"/>
    </w:pPr>
    <w:rPr>
      <w:b/>
      <w:szCs w:val="24"/>
      <w:lang w:val="en-US" w:eastAsia="en-US"/>
    </w:rPr>
  </w:style>
  <w:style w:type="paragraph" w:customStyle="1" w:styleId="CoCHeading1">
    <w:name w:val="CoC Heading 1"/>
    <w:basedOn w:val="COCgcc"/>
    <w:link w:val="CoCHeading1Char"/>
    <w:qFormat/>
    <w:rsid w:val="005E4237"/>
    <w:pPr>
      <w:numPr>
        <w:ilvl w:val="1"/>
      </w:numPr>
      <w:ind w:left="691" w:hanging="720"/>
      <w:jc w:val="both"/>
    </w:pPr>
    <w:rPr>
      <w:b w:val="0"/>
    </w:rPr>
  </w:style>
  <w:style w:type="character" w:customStyle="1" w:styleId="CoCHeading1Char">
    <w:name w:val="CoC Heading 1 Char"/>
    <w:basedOn w:val="ListParagraphChar"/>
    <w:link w:val="CoCHeading1"/>
    <w:rsid w:val="005E4237"/>
    <w:rPr>
      <w:sz w:val="24"/>
      <w:szCs w:val="24"/>
      <w:lang w:val="en-US" w:eastAsia="en-US"/>
    </w:rPr>
  </w:style>
  <w:style w:type="paragraph" w:customStyle="1" w:styleId="00SectionIVTitle">
    <w:name w:val="00_Section IV_Title"/>
    <w:basedOn w:val="Style7"/>
    <w:qFormat/>
    <w:rsid w:val="00213A48"/>
    <w:pPr>
      <w:suppressAutoHyphens/>
      <w:spacing w:after="200"/>
      <w:ind w:left="578" w:hanging="578"/>
      <w:jc w:val="center"/>
    </w:pPr>
    <w:rPr>
      <w:sz w:val="36"/>
      <w:szCs w:val="36"/>
    </w:rPr>
  </w:style>
  <w:style w:type="paragraph" w:customStyle="1" w:styleId="00SectionIVSubtitle">
    <w:name w:val="00_Section IV_Subtitle"/>
    <w:basedOn w:val="Normal"/>
    <w:qFormat/>
    <w:rsid w:val="00213A48"/>
    <w:pPr>
      <w:spacing w:after="200"/>
      <w:jc w:val="center"/>
    </w:pPr>
    <w:rPr>
      <w:b/>
      <w:sz w:val="32"/>
      <w:szCs w:val="24"/>
      <w:lang w:val="en-US" w:eastAsia="en-US"/>
    </w:rPr>
  </w:style>
  <w:style w:type="character" w:customStyle="1" w:styleId="RFQHeading01Char">
    <w:name w:val="RFQ Heading 01 Char"/>
    <w:basedOn w:val="DefaultParagraphFont"/>
    <w:link w:val="RFQHeading01"/>
    <w:rsid w:val="00152AD8"/>
    <w:rPr>
      <w:rFonts w:ascii="Times New Roman Bold" w:hAnsi="Times New Roman Bold"/>
    </w:rPr>
  </w:style>
  <w:style w:type="paragraph" w:customStyle="1" w:styleId="RFQHeading01">
    <w:name w:val="RFQ Heading 01"/>
    <w:basedOn w:val="Normal"/>
    <w:link w:val="RFQHeading01Char"/>
    <w:rsid w:val="00152AD8"/>
    <w:pPr>
      <w:spacing w:after="120"/>
      <w:jc w:val="center"/>
    </w:pPr>
    <w:rPr>
      <w:rFonts w:ascii="Times New Roman Bold" w:hAnsi="Times New Roman Bold"/>
      <w:sz w:val="20"/>
    </w:rPr>
  </w:style>
  <w:style w:type="paragraph" w:customStyle="1" w:styleId="Section4Heading1">
    <w:name w:val="Section 4. Heading 1"/>
    <w:basedOn w:val="Normal"/>
    <w:rsid w:val="00152AD8"/>
    <w:pPr>
      <w:spacing w:after="200"/>
      <w:jc w:val="center"/>
    </w:pPr>
    <w:rPr>
      <w:b/>
      <w:bCs/>
      <w:sz w:val="36"/>
      <w:szCs w:val="36"/>
      <w:lang w:val="en-US" w:eastAsia="en-US"/>
    </w:rPr>
  </w:style>
  <w:style w:type="character" w:customStyle="1" w:styleId="Table">
    <w:name w:val="Table"/>
    <w:basedOn w:val="DefaultParagraphFont"/>
    <w:rsid w:val="00152AD8"/>
    <w:rPr>
      <w:rFonts w:ascii="Arial" w:hAnsi="Arial" w:cs="Arial" w:hint="default"/>
    </w:rPr>
  </w:style>
  <w:style w:type="character" w:customStyle="1" w:styleId="Heading2Char">
    <w:name w:val="Heading 2 Char"/>
    <w:aliases w:val="Title Header2 Char"/>
    <w:basedOn w:val="DefaultParagraphFont"/>
    <w:link w:val="Heading2"/>
    <w:uiPriority w:val="9"/>
    <w:rsid w:val="00152AD8"/>
    <w:rPr>
      <w:b/>
      <w:sz w:val="24"/>
    </w:rPr>
  </w:style>
  <w:style w:type="character" w:customStyle="1" w:styleId="Heading4Char">
    <w:name w:val="Heading 4 Char"/>
    <w:aliases w:val="Sub-Clause Sub-paragraph Char,ClauseSubSub_No&amp;Name Char"/>
    <w:basedOn w:val="DefaultParagraphFont"/>
    <w:link w:val="Heading4"/>
    <w:uiPriority w:val="9"/>
    <w:rsid w:val="00152AD8"/>
    <w:rPr>
      <w:sz w:val="24"/>
      <w:lang w:val="en-US"/>
    </w:rPr>
  </w:style>
  <w:style w:type="character" w:customStyle="1" w:styleId="Heading6Char">
    <w:name w:val="Heading 6 Char"/>
    <w:basedOn w:val="DefaultParagraphFont"/>
    <w:link w:val="Heading6"/>
    <w:uiPriority w:val="9"/>
    <w:rsid w:val="00152AD8"/>
    <w:rPr>
      <w:i/>
      <w:sz w:val="22"/>
      <w:lang w:val="es-ES_tradnl"/>
    </w:rPr>
  </w:style>
  <w:style w:type="character" w:customStyle="1" w:styleId="Heading7Char">
    <w:name w:val="Heading 7 Char"/>
    <w:basedOn w:val="DefaultParagraphFont"/>
    <w:link w:val="Heading7"/>
    <w:uiPriority w:val="9"/>
    <w:rsid w:val="00152AD8"/>
    <w:rPr>
      <w:rFonts w:ascii="Arial" w:hAnsi="Arial"/>
      <w:lang w:val="es-ES_tradnl"/>
    </w:rPr>
  </w:style>
  <w:style w:type="character" w:customStyle="1" w:styleId="Heading8Char">
    <w:name w:val="Heading 8 Char"/>
    <w:basedOn w:val="DefaultParagraphFont"/>
    <w:link w:val="Heading8"/>
    <w:uiPriority w:val="9"/>
    <w:rsid w:val="00152AD8"/>
    <w:rPr>
      <w:rFonts w:ascii="Arial" w:hAnsi="Arial"/>
      <w:i/>
      <w:lang w:val="es-ES_tradnl"/>
    </w:rPr>
  </w:style>
  <w:style w:type="character" w:customStyle="1" w:styleId="a1">
    <w:name w:val="a1"/>
    <w:basedOn w:val="DefaultParagraphFont"/>
    <w:rsid w:val="00152AD8"/>
    <w:rPr>
      <w:rFonts w:ascii="Courier" w:hAnsi="Courier" w:cs="Times New Roman"/>
      <w:sz w:val="20"/>
      <w:lang w:val="en-US"/>
    </w:rPr>
  </w:style>
  <w:style w:type="paragraph" w:styleId="Index1">
    <w:name w:val="index 1"/>
    <w:basedOn w:val="Normal"/>
    <w:next w:val="Normal"/>
    <w:uiPriority w:val="99"/>
    <w:semiHidden/>
    <w:rsid w:val="00152AD8"/>
    <w:pPr>
      <w:tabs>
        <w:tab w:val="left" w:leader="dot" w:pos="9000"/>
        <w:tab w:val="right" w:pos="9360"/>
      </w:tabs>
      <w:spacing w:after="200"/>
      <w:ind w:left="1440" w:right="720" w:hanging="1440"/>
      <w:jc w:val="both"/>
    </w:pPr>
  </w:style>
  <w:style w:type="paragraph" w:styleId="Index2">
    <w:name w:val="index 2"/>
    <w:basedOn w:val="Normal"/>
    <w:next w:val="Normal"/>
    <w:uiPriority w:val="99"/>
    <w:semiHidden/>
    <w:rsid w:val="00152AD8"/>
    <w:pPr>
      <w:tabs>
        <w:tab w:val="left" w:leader="dot" w:pos="9000"/>
        <w:tab w:val="right" w:pos="9360"/>
      </w:tabs>
      <w:spacing w:after="200"/>
      <w:ind w:left="1440" w:right="720" w:hanging="720"/>
      <w:jc w:val="both"/>
    </w:pPr>
  </w:style>
  <w:style w:type="paragraph" w:styleId="TOAHeading">
    <w:name w:val="toa heading"/>
    <w:basedOn w:val="Normal"/>
    <w:next w:val="Normal"/>
    <w:semiHidden/>
    <w:rsid w:val="00152AD8"/>
    <w:pPr>
      <w:tabs>
        <w:tab w:val="left" w:pos="9000"/>
        <w:tab w:val="right" w:pos="9360"/>
      </w:tabs>
      <w:spacing w:after="200"/>
      <w:ind w:left="576" w:hanging="576"/>
      <w:jc w:val="both"/>
    </w:pPr>
  </w:style>
  <w:style w:type="paragraph" w:styleId="Caption">
    <w:name w:val="caption"/>
    <w:basedOn w:val="Normal"/>
    <w:next w:val="Normal"/>
    <w:uiPriority w:val="35"/>
    <w:qFormat/>
    <w:rsid w:val="00152AD8"/>
    <w:pPr>
      <w:spacing w:after="200"/>
      <w:ind w:left="576" w:hanging="576"/>
      <w:jc w:val="both"/>
    </w:pPr>
  </w:style>
  <w:style w:type="character" w:customStyle="1" w:styleId="EquationCaption">
    <w:name w:val="_Equation Caption"/>
    <w:rsid w:val="00152AD8"/>
  </w:style>
  <w:style w:type="character" w:customStyle="1" w:styleId="HeaderChar1">
    <w:name w:val="Header Char1"/>
    <w:basedOn w:val="DefaultParagraphFont"/>
    <w:uiPriority w:val="99"/>
    <w:rsid w:val="00152AD8"/>
    <w:rPr>
      <w:sz w:val="24"/>
    </w:rPr>
  </w:style>
  <w:style w:type="character" w:customStyle="1" w:styleId="FooterChar1">
    <w:name w:val="Footer Char1"/>
    <w:basedOn w:val="DefaultParagraphFont"/>
    <w:uiPriority w:val="99"/>
    <w:rsid w:val="00152AD8"/>
    <w:rPr>
      <w:sz w:val="24"/>
    </w:rPr>
  </w:style>
  <w:style w:type="paragraph" w:customStyle="1" w:styleId="Head21">
    <w:name w:val="Head 2.1"/>
    <w:basedOn w:val="Normal"/>
    <w:rsid w:val="00152AD8"/>
    <w:pPr>
      <w:spacing w:after="200"/>
      <w:ind w:left="576" w:hanging="576"/>
      <w:jc w:val="center"/>
    </w:pPr>
    <w:rPr>
      <w:b/>
      <w:sz w:val="28"/>
    </w:rPr>
  </w:style>
  <w:style w:type="paragraph" w:customStyle="1" w:styleId="Head22">
    <w:name w:val="Head 2.2"/>
    <w:basedOn w:val="Normal"/>
    <w:rsid w:val="00152AD8"/>
    <w:pPr>
      <w:tabs>
        <w:tab w:val="left" w:pos="360"/>
      </w:tabs>
      <w:spacing w:after="200"/>
      <w:ind w:left="360" w:hanging="360"/>
    </w:pPr>
    <w:rPr>
      <w:b/>
    </w:rPr>
  </w:style>
  <w:style w:type="paragraph" w:customStyle="1" w:styleId="Head32">
    <w:name w:val="Head 3.2"/>
    <w:basedOn w:val="Normal"/>
    <w:rsid w:val="00152AD8"/>
    <w:pPr>
      <w:tabs>
        <w:tab w:val="left" w:pos="360"/>
      </w:tabs>
      <w:spacing w:after="200"/>
      <w:ind w:left="360" w:hanging="360"/>
    </w:pPr>
    <w:rPr>
      <w:b/>
    </w:rPr>
  </w:style>
  <w:style w:type="paragraph" w:customStyle="1" w:styleId="Head31">
    <w:name w:val="Head 3.1"/>
    <w:basedOn w:val="Normal"/>
    <w:rsid w:val="00152AD8"/>
    <w:pPr>
      <w:spacing w:after="200"/>
      <w:ind w:left="576" w:hanging="576"/>
      <w:jc w:val="center"/>
    </w:pPr>
    <w:rPr>
      <w:b/>
      <w:sz w:val="28"/>
    </w:rPr>
  </w:style>
  <w:style w:type="paragraph" w:customStyle="1" w:styleId="Head81">
    <w:name w:val="Head 8.1"/>
    <w:basedOn w:val="Normal"/>
    <w:link w:val="Head81Char"/>
    <w:rsid w:val="00152AD8"/>
    <w:pPr>
      <w:spacing w:after="200"/>
      <w:ind w:left="576" w:hanging="576"/>
      <w:jc w:val="center"/>
    </w:pPr>
    <w:rPr>
      <w:b/>
      <w:sz w:val="28"/>
    </w:rPr>
  </w:style>
  <w:style w:type="paragraph" w:customStyle="1" w:styleId="Head42">
    <w:name w:val="Head 4.2"/>
    <w:basedOn w:val="Normal"/>
    <w:link w:val="Head42Char"/>
    <w:rsid w:val="00152AD8"/>
    <w:pPr>
      <w:tabs>
        <w:tab w:val="left" w:pos="360"/>
      </w:tabs>
      <w:spacing w:after="200"/>
      <w:ind w:left="360" w:hanging="360"/>
    </w:pPr>
    <w:rPr>
      <w:b/>
    </w:rPr>
  </w:style>
  <w:style w:type="paragraph" w:customStyle="1" w:styleId="explanatoryclause">
    <w:name w:val="explanatory_clause"/>
    <w:basedOn w:val="Normal"/>
    <w:rsid w:val="00152AD8"/>
    <w:pPr>
      <w:spacing w:after="240"/>
      <w:ind w:left="738" w:right="-14" w:hanging="738"/>
    </w:pPr>
    <w:rPr>
      <w:rFonts w:ascii="Arial" w:hAnsi="Arial"/>
      <w:sz w:val="22"/>
      <w:lang w:val="en-US"/>
    </w:rPr>
  </w:style>
  <w:style w:type="character" w:customStyle="1" w:styleId="TitleChar">
    <w:name w:val="Title Char"/>
    <w:basedOn w:val="DefaultParagraphFont"/>
    <w:link w:val="Title"/>
    <w:rsid w:val="00152AD8"/>
    <w:rPr>
      <w:b/>
      <w:sz w:val="48"/>
      <w:lang w:val="es-ES_tradnl"/>
    </w:rPr>
  </w:style>
  <w:style w:type="paragraph" w:customStyle="1" w:styleId="BodyText21">
    <w:name w:val="Body Text 21"/>
    <w:basedOn w:val="Normal"/>
    <w:link w:val="BodyText21Char"/>
    <w:rsid w:val="00152AD8"/>
    <w:pPr>
      <w:spacing w:before="120" w:after="120"/>
      <w:ind w:left="576" w:hanging="576"/>
      <w:jc w:val="center"/>
    </w:pPr>
    <w:rPr>
      <w:b/>
      <w:sz w:val="28"/>
      <w:lang w:val="es-ES_tradnl"/>
    </w:rPr>
  </w:style>
  <w:style w:type="character" w:customStyle="1" w:styleId="BodyTextChar">
    <w:name w:val="Body Text Char"/>
    <w:basedOn w:val="DefaultParagraphFont"/>
    <w:link w:val="BodyText"/>
    <w:uiPriority w:val="99"/>
    <w:rsid w:val="00152AD8"/>
    <w:rPr>
      <w:sz w:val="24"/>
      <w:lang w:val="es-ES_tradnl"/>
    </w:rPr>
  </w:style>
  <w:style w:type="character" w:customStyle="1" w:styleId="BodyText3Char">
    <w:name w:val="Body Text 3 Char"/>
    <w:basedOn w:val="DefaultParagraphFont"/>
    <w:link w:val="BodyText3"/>
    <w:uiPriority w:val="99"/>
    <w:rsid w:val="00152AD8"/>
    <w:rPr>
      <w:rFonts w:ascii="Times New Roman Bold" w:hAnsi="Times New Roman Bold"/>
      <w:spacing w:val="80"/>
      <w:sz w:val="40"/>
    </w:rPr>
  </w:style>
  <w:style w:type="character" w:customStyle="1" w:styleId="DocumentMapChar">
    <w:name w:val="Document Map Char"/>
    <w:basedOn w:val="DefaultParagraphFont"/>
    <w:link w:val="DocumentMap"/>
    <w:uiPriority w:val="99"/>
    <w:rsid w:val="00152AD8"/>
    <w:rPr>
      <w:rFonts w:ascii="Tahoma" w:hAnsi="Tahoma"/>
      <w:sz w:val="24"/>
      <w:shd w:val="clear" w:color="auto" w:fill="000080"/>
    </w:rPr>
  </w:style>
  <w:style w:type="paragraph" w:customStyle="1" w:styleId="explanatorynotes">
    <w:name w:val="explanatory_notes"/>
    <w:basedOn w:val="Normal"/>
    <w:rsid w:val="00152AD8"/>
    <w:pPr>
      <w:spacing w:after="120" w:line="360" w:lineRule="exact"/>
      <w:ind w:left="576" w:hanging="576"/>
      <w:jc w:val="both"/>
    </w:pPr>
    <w:rPr>
      <w:rFonts w:ascii="Arial" w:hAnsi="Arial"/>
      <w:sz w:val="22"/>
      <w:lang w:val="en-US"/>
    </w:rPr>
  </w:style>
  <w:style w:type="character" w:customStyle="1" w:styleId="BalloonTextChar">
    <w:name w:val="Balloon Text Char"/>
    <w:basedOn w:val="DefaultParagraphFont"/>
    <w:link w:val="BalloonText"/>
    <w:rsid w:val="00152AD8"/>
    <w:rPr>
      <w:rFonts w:ascii="Tahoma" w:hAnsi="Tahoma" w:cs="Tahoma"/>
      <w:sz w:val="16"/>
      <w:szCs w:val="16"/>
    </w:rPr>
  </w:style>
  <w:style w:type="paragraph" w:customStyle="1" w:styleId="Head2">
    <w:name w:val="Head 2"/>
    <w:basedOn w:val="Heading9"/>
    <w:rsid w:val="00152AD8"/>
    <w:pPr>
      <w:keepNext/>
      <w:widowControl w:val="0"/>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152AD8"/>
    <w:rPr>
      <w:rFonts w:cs="Times New Roman"/>
      <w:sz w:val="20"/>
    </w:rPr>
  </w:style>
  <w:style w:type="paragraph" w:customStyle="1" w:styleId="sectionIIIheader">
    <w:name w:val="section III header"/>
    <w:basedOn w:val="Normal"/>
    <w:rsid w:val="00152AD8"/>
    <w:pPr>
      <w:spacing w:before="240" w:after="200"/>
      <w:ind w:left="576" w:hanging="576"/>
    </w:pPr>
    <w:rPr>
      <w:rFonts w:ascii="Arial Black" w:hAnsi="Arial Black"/>
      <w:lang w:val="en-US"/>
    </w:rPr>
  </w:style>
  <w:style w:type="paragraph" w:customStyle="1" w:styleId="Part">
    <w:name w:val="Part"/>
    <w:basedOn w:val="Normal"/>
    <w:next w:val="Normal"/>
    <w:link w:val="PartChar"/>
    <w:rsid w:val="00152AD8"/>
    <w:pPr>
      <w:spacing w:before="1200" w:after="200"/>
      <w:ind w:left="576" w:hanging="576"/>
      <w:jc w:val="center"/>
    </w:pPr>
    <w:rPr>
      <w:b/>
      <w:sz w:val="56"/>
    </w:rPr>
  </w:style>
  <w:style w:type="paragraph" w:customStyle="1" w:styleId="StyleHeader1-ClausesLeft0Firstline0">
    <w:name w:val="Style Header 1 - Clauses + Left:  0&quot; First line:  0&quot;"/>
    <w:basedOn w:val="Header1-Clauses"/>
    <w:rsid w:val="00152AD8"/>
    <w:pPr>
      <w:tabs>
        <w:tab w:val="left" w:pos="432"/>
      </w:tabs>
      <w:spacing w:after="200"/>
      <w:ind w:left="432" w:hanging="432"/>
    </w:pPr>
    <w:rPr>
      <w:bCs/>
      <w:lang w:val="es-ES_tradnl"/>
    </w:rPr>
  </w:style>
  <w:style w:type="paragraph" w:customStyle="1" w:styleId="SectionIVHeader">
    <w:name w:val="Section IV Header"/>
    <w:basedOn w:val="SectionVHeader"/>
    <w:link w:val="SectionIVHeaderChar"/>
    <w:rsid w:val="00152AD8"/>
    <w:pPr>
      <w:spacing w:after="200"/>
      <w:ind w:left="576" w:hanging="576"/>
    </w:pPr>
  </w:style>
  <w:style w:type="paragraph" w:customStyle="1" w:styleId="SectionIVHeader-2">
    <w:name w:val="Section IV Header - 2"/>
    <w:basedOn w:val="Head81"/>
    <w:link w:val="SectionIVHeader-2Char"/>
    <w:rsid w:val="00152AD8"/>
  </w:style>
  <w:style w:type="paragraph" w:customStyle="1" w:styleId="StyleSectionIVHeader-2Centered">
    <w:name w:val="Style Section IV Header - 2 + Centered"/>
    <w:basedOn w:val="SectionIVHeader-2"/>
    <w:rsid w:val="00152AD8"/>
    <w:rPr>
      <w:bCs/>
    </w:rPr>
  </w:style>
  <w:style w:type="paragraph" w:customStyle="1" w:styleId="Section1Header1">
    <w:name w:val="Section 1 Header 1"/>
    <w:basedOn w:val="BodyText21"/>
    <w:link w:val="Section1Header1Char"/>
    <w:rsid w:val="00152AD8"/>
  </w:style>
  <w:style w:type="character" w:customStyle="1" w:styleId="BodyTextIndentChar1">
    <w:name w:val="Body Text Indent Char1"/>
    <w:basedOn w:val="DefaultParagraphFont"/>
    <w:uiPriority w:val="99"/>
    <w:semiHidden/>
    <w:rsid w:val="00152AD8"/>
    <w:rPr>
      <w:sz w:val="24"/>
    </w:rPr>
  </w:style>
  <w:style w:type="paragraph" w:customStyle="1" w:styleId="UG-Heading1">
    <w:name w:val="UG - Heading 1"/>
    <w:basedOn w:val="Heading1"/>
    <w:rsid w:val="00152AD8"/>
    <w:pPr>
      <w:keepNext/>
      <w:ind w:left="576" w:hanging="576"/>
    </w:pPr>
    <w:rPr>
      <w:sz w:val="36"/>
    </w:rPr>
  </w:style>
  <w:style w:type="paragraph" w:customStyle="1" w:styleId="UG-Heading2">
    <w:name w:val="UG - Heading 2"/>
    <w:basedOn w:val="Heading2"/>
    <w:rsid w:val="00152AD8"/>
    <w:pPr>
      <w:keepNext w:val="0"/>
      <w:tabs>
        <w:tab w:val="clear" w:pos="1350"/>
        <w:tab w:val="left" w:pos="619"/>
      </w:tabs>
      <w:spacing w:after="200"/>
      <w:ind w:left="576" w:hanging="576"/>
      <w:jc w:val="center"/>
    </w:pPr>
    <w:rPr>
      <w:rFonts w:ascii="Times New Roman Bold" w:hAnsi="Times New Roman Bold"/>
      <w:sz w:val="28"/>
      <w:szCs w:val="28"/>
    </w:rPr>
  </w:style>
  <w:style w:type="paragraph" w:customStyle="1" w:styleId="UG-Header">
    <w:name w:val="UG - Header"/>
    <w:basedOn w:val="Normal"/>
    <w:rsid w:val="00152AD8"/>
    <w:pPr>
      <w:spacing w:after="200"/>
      <w:ind w:left="576" w:hanging="576"/>
      <w:jc w:val="center"/>
    </w:pPr>
    <w:rPr>
      <w:b/>
      <w:sz w:val="72"/>
    </w:rPr>
  </w:style>
  <w:style w:type="paragraph" w:styleId="IndexHeading">
    <w:name w:val="index heading"/>
    <w:basedOn w:val="Normal"/>
    <w:next w:val="Index1"/>
    <w:uiPriority w:val="99"/>
    <w:semiHidden/>
    <w:rsid w:val="00152AD8"/>
    <w:pPr>
      <w:spacing w:after="200"/>
      <w:ind w:left="576" w:hanging="576"/>
    </w:pPr>
    <w:rPr>
      <w:sz w:val="20"/>
      <w:lang w:val="en-US" w:eastAsia="en-US"/>
    </w:rPr>
  </w:style>
  <w:style w:type="paragraph" w:customStyle="1" w:styleId="Technical4">
    <w:name w:val="Technical 4"/>
    <w:rsid w:val="00152AD8"/>
    <w:pPr>
      <w:tabs>
        <w:tab w:val="left" w:pos="-720"/>
      </w:tabs>
      <w:suppressAutoHyphens/>
      <w:spacing w:after="200"/>
      <w:ind w:left="576" w:hanging="576"/>
      <w:jc w:val="both"/>
    </w:pPr>
    <w:rPr>
      <w:rFonts w:ascii="Times" w:hAnsi="Times"/>
      <w:b/>
      <w:sz w:val="24"/>
      <w:lang w:val="en-US" w:eastAsia="en-US"/>
    </w:rPr>
  </w:style>
  <w:style w:type="paragraph" w:styleId="HTMLPreformatted">
    <w:name w:val="HTML Preformatted"/>
    <w:basedOn w:val="Normal"/>
    <w:link w:val="HTMLPreformattedChar"/>
    <w:uiPriority w:val="99"/>
    <w:rsid w:val="00152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576" w:hanging="576"/>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152AD8"/>
    <w:rPr>
      <w:rFonts w:ascii="Courier New" w:hAnsi="Courier New" w:cs="Courier New"/>
      <w:lang w:val="en-US" w:eastAsia="en-US"/>
    </w:rPr>
  </w:style>
  <w:style w:type="paragraph" w:customStyle="1" w:styleId="ClauseSubPara">
    <w:name w:val="ClauseSub_Para"/>
    <w:rsid w:val="00152AD8"/>
    <w:pPr>
      <w:spacing w:before="60" w:after="60"/>
      <w:ind w:left="2268" w:hanging="576"/>
      <w:jc w:val="both"/>
    </w:pPr>
    <w:rPr>
      <w:sz w:val="22"/>
      <w:szCs w:val="22"/>
      <w:lang w:val="en-GB" w:eastAsia="en-US"/>
    </w:rPr>
  </w:style>
  <w:style w:type="paragraph" w:customStyle="1" w:styleId="SectionVHeading2">
    <w:name w:val="Section V. Heading 2"/>
    <w:basedOn w:val="SectionVHeader"/>
    <w:rsid w:val="00152AD8"/>
    <w:pPr>
      <w:spacing w:before="120" w:after="200"/>
      <w:ind w:left="576" w:hanging="576"/>
    </w:pPr>
    <w:rPr>
      <w:sz w:val="28"/>
      <w:lang w:eastAsia="en-US"/>
    </w:rPr>
  </w:style>
  <w:style w:type="paragraph" w:customStyle="1" w:styleId="UGHeader1">
    <w:name w:val="UG Header 1"/>
    <w:basedOn w:val="Heading1"/>
    <w:next w:val="Normal"/>
    <w:rsid w:val="00152AD8"/>
    <w:pPr>
      <w:spacing w:before="240" w:after="240"/>
      <w:ind w:left="576" w:hanging="576"/>
    </w:pPr>
    <w:rPr>
      <w:rFonts w:ascii="Times New Roman Bold" w:hAnsi="Times New Roman Bold"/>
      <w:kern w:val="0"/>
      <w:sz w:val="36"/>
      <w:lang w:val="en-US" w:eastAsia="en-US"/>
    </w:rPr>
  </w:style>
  <w:style w:type="paragraph" w:customStyle="1" w:styleId="Rvision1">
    <w:name w:val="Révision1"/>
    <w:hidden/>
    <w:uiPriority w:val="99"/>
    <w:semiHidden/>
    <w:rsid w:val="00152AD8"/>
    <w:pPr>
      <w:spacing w:after="200"/>
      <w:ind w:left="576" w:hanging="576"/>
      <w:jc w:val="both"/>
    </w:pPr>
    <w:rPr>
      <w:sz w:val="24"/>
    </w:rPr>
  </w:style>
  <w:style w:type="paragraph" w:customStyle="1" w:styleId="En-ttedetabledesmatires1">
    <w:name w:val="En-tête de table des matières1"/>
    <w:basedOn w:val="Heading1"/>
    <w:next w:val="Normal"/>
    <w:uiPriority w:val="39"/>
    <w:semiHidden/>
    <w:unhideWhenUsed/>
    <w:qFormat/>
    <w:rsid w:val="00152AD8"/>
    <w:pPr>
      <w:keepNext/>
      <w:keepLines/>
      <w:spacing w:before="480" w:line="276" w:lineRule="auto"/>
      <w:ind w:left="576" w:hanging="576"/>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152AD8"/>
    <w:pPr>
      <w:spacing w:after="200"/>
      <w:ind w:left="576" w:hanging="576"/>
      <w:jc w:val="both"/>
    </w:pPr>
    <w:rPr>
      <w:sz w:val="24"/>
    </w:rPr>
  </w:style>
  <w:style w:type="character" w:customStyle="1" w:styleId="EndnoteTextChar">
    <w:name w:val="Endnote Text Char"/>
    <w:basedOn w:val="DefaultParagraphFont"/>
    <w:link w:val="EndnoteText"/>
    <w:uiPriority w:val="99"/>
    <w:semiHidden/>
    <w:rsid w:val="00152AD8"/>
  </w:style>
  <w:style w:type="paragraph" w:customStyle="1" w:styleId="UG-Title">
    <w:name w:val="UG-Title"/>
    <w:basedOn w:val="Subtitle"/>
    <w:qFormat/>
    <w:rsid w:val="00152AD8"/>
    <w:pPr>
      <w:spacing w:after="200"/>
      <w:ind w:left="576" w:hanging="576"/>
    </w:pPr>
  </w:style>
  <w:style w:type="paragraph" w:customStyle="1" w:styleId="UG-SectionIVHeader">
    <w:name w:val="UG-Section IV Header"/>
    <w:basedOn w:val="SectionIVHeader"/>
    <w:qFormat/>
    <w:rsid w:val="00152AD8"/>
  </w:style>
  <w:style w:type="paragraph" w:customStyle="1" w:styleId="UG-SectionIVHeader-2">
    <w:name w:val="UG-Section IV Header - 2"/>
    <w:basedOn w:val="SectionIVHeader-2"/>
    <w:qFormat/>
    <w:rsid w:val="00152AD8"/>
  </w:style>
  <w:style w:type="character" w:customStyle="1" w:styleId="FootnoteTextChar1">
    <w:name w:val="Footnote Text Char1"/>
    <w:rsid w:val="00152AD8"/>
    <w:rPr>
      <w:lang w:val="fr-FR" w:eastAsia="fr-FR" w:bidi="ar-SA"/>
    </w:rPr>
  </w:style>
  <w:style w:type="character" w:customStyle="1" w:styleId="PartChar">
    <w:name w:val="Part Char"/>
    <w:basedOn w:val="DefaultParagraphFont"/>
    <w:link w:val="Part"/>
    <w:rsid w:val="00152AD8"/>
    <w:rPr>
      <w:b/>
      <w:sz w:val="56"/>
    </w:rPr>
  </w:style>
  <w:style w:type="character" w:customStyle="1" w:styleId="BodyText21Char">
    <w:name w:val="Body Text 21 Char"/>
    <w:basedOn w:val="DefaultParagraphFont"/>
    <w:link w:val="BodyText21"/>
    <w:rsid w:val="00152AD8"/>
    <w:rPr>
      <w:b/>
      <w:sz w:val="28"/>
      <w:lang w:val="es-ES_tradnl"/>
    </w:rPr>
  </w:style>
  <w:style w:type="character" w:customStyle="1" w:styleId="Section1Header1Char">
    <w:name w:val="Section 1 Header 1 Char"/>
    <w:basedOn w:val="BodyText21Char"/>
    <w:link w:val="Section1Header1"/>
    <w:rsid w:val="00152AD8"/>
    <w:rPr>
      <w:b/>
      <w:sz w:val="28"/>
      <w:lang w:val="es-ES_tradnl"/>
    </w:rPr>
  </w:style>
  <w:style w:type="character" w:customStyle="1" w:styleId="SectionIVHeaderChar">
    <w:name w:val="Section IV Header Char"/>
    <w:basedOn w:val="SectionVHeaderChar"/>
    <w:link w:val="SectionIVHeader"/>
    <w:rsid w:val="00152AD8"/>
    <w:rPr>
      <w:b/>
      <w:sz w:val="36"/>
      <w:lang w:val="es-ES_tradnl"/>
    </w:rPr>
  </w:style>
  <w:style w:type="character" w:customStyle="1" w:styleId="Head81Char">
    <w:name w:val="Head 8.1 Char"/>
    <w:basedOn w:val="DefaultParagraphFont"/>
    <w:link w:val="Head81"/>
    <w:rsid w:val="00152AD8"/>
    <w:rPr>
      <w:b/>
      <w:sz w:val="28"/>
    </w:rPr>
  </w:style>
  <w:style w:type="character" w:customStyle="1" w:styleId="SectionIVHeader-2Char">
    <w:name w:val="Section IV Header - 2 Char"/>
    <w:basedOn w:val="Head81Char"/>
    <w:link w:val="SectionIVHeader-2"/>
    <w:rsid w:val="00152AD8"/>
    <w:rPr>
      <w:b/>
      <w:sz w:val="28"/>
    </w:rPr>
  </w:style>
  <w:style w:type="paragraph" w:customStyle="1" w:styleId="plane">
    <w:name w:val="plane"/>
    <w:basedOn w:val="Normal"/>
    <w:rsid w:val="00152AD8"/>
    <w:pPr>
      <w:suppressAutoHyphens/>
      <w:jc w:val="both"/>
    </w:pPr>
    <w:rPr>
      <w:rFonts w:ascii="Tms Rmn" w:hAnsi="Tms Rmn"/>
      <w:lang w:val="en-US" w:eastAsia="en-US"/>
    </w:rPr>
  </w:style>
  <w:style w:type="paragraph" w:customStyle="1" w:styleId="Style11">
    <w:name w:val="Style11"/>
    <w:basedOn w:val="Style7"/>
    <w:link w:val="Style11Char"/>
    <w:qFormat/>
    <w:rsid w:val="00152AD8"/>
    <w:pPr>
      <w:spacing w:after="200"/>
      <w:ind w:left="576" w:hanging="576"/>
      <w:jc w:val="center"/>
    </w:pPr>
    <w:rPr>
      <w:sz w:val="36"/>
      <w:lang w:val="es-ES_tradnl"/>
    </w:rPr>
  </w:style>
  <w:style w:type="character" w:customStyle="1" w:styleId="Style11Char">
    <w:name w:val="Style11 Char"/>
    <w:basedOn w:val="Style7Char"/>
    <w:link w:val="Style11"/>
    <w:rsid w:val="00152AD8"/>
    <w:rPr>
      <w:b/>
      <w:sz w:val="36"/>
      <w:lang w:val="es-ES_tradnl"/>
    </w:rPr>
  </w:style>
  <w:style w:type="paragraph" w:styleId="NormalIndent">
    <w:name w:val="Normal Indent"/>
    <w:basedOn w:val="Normal"/>
    <w:rsid w:val="00152AD8"/>
    <w:pPr>
      <w:ind w:left="708"/>
      <w:jc w:val="both"/>
    </w:pPr>
    <w:rPr>
      <w:lang w:val="en-US" w:eastAsia="en-US"/>
    </w:rPr>
  </w:style>
  <w:style w:type="paragraph" w:customStyle="1" w:styleId="Style9">
    <w:name w:val="Style9"/>
    <w:basedOn w:val="SectionVIHeader"/>
    <w:link w:val="Style9Char"/>
    <w:qFormat/>
    <w:rsid w:val="00152AD8"/>
    <w:pPr>
      <w:spacing w:before="0" w:after="200"/>
      <w:ind w:left="576" w:hanging="576"/>
    </w:pPr>
  </w:style>
  <w:style w:type="paragraph" w:customStyle="1" w:styleId="Style10">
    <w:name w:val="Style10"/>
    <w:basedOn w:val="Head41"/>
    <w:link w:val="Style10Char"/>
    <w:qFormat/>
    <w:rsid w:val="00152AD8"/>
    <w:pPr>
      <w:suppressAutoHyphens w:val="0"/>
      <w:overflowPunct/>
      <w:autoSpaceDE/>
      <w:autoSpaceDN/>
      <w:adjustRightInd/>
      <w:spacing w:before="120" w:after="120"/>
      <w:ind w:left="576" w:hanging="576"/>
      <w:textAlignment w:val="auto"/>
    </w:pPr>
  </w:style>
  <w:style w:type="character" w:customStyle="1" w:styleId="SectionVIHeaderChar">
    <w:name w:val="Section VI. Header Char"/>
    <w:basedOn w:val="SectionVHeaderChar"/>
    <w:link w:val="SectionVIHeader"/>
    <w:rsid w:val="00152AD8"/>
    <w:rPr>
      <w:b/>
      <w:sz w:val="32"/>
      <w:szCs w:val="24"/>
      <w:lang w:val="en-US" w:eastAsia="en-US"/>
    </w:rPr>
  </w:style>
  <w:style w:type="character" w:customStyle="1" w:styleId="Style9Char">
    <w:name w:val="Style9 Char"/>
    <w:basedOn w:val="SectionVIHeaderChar"/>
    <w:link w:val="Style9"/>
    <w:rsid w:val="00152AD8"/>
    <w:rPr>
      <w:b/>
      <w:sz w:val="32"/>
      <w:szCs w:val="24"/>
      <w:lang w:val="en-US" w:eastAsia="en-US"/>
    </w:rPr>
  </w:style>
  <w:style w:type="paragraph" w:customStyle="1" w:styleId="Style12">
    <w:name w:val="Style12"/>
    <w:basedOn w:val="Head42"/>
    <w:link w:val="Style12Char"/>
    <w:qFormat/>
    <w:rsid w:val="00152AD8"/>
  </w:style>
  <w:style w:type="character" w:customStyle="1" w:styleId="Head41Char">
    <w:name w:val="Head 4.1 Char"/>
    <w:basedOn w:val="DefaultParagraphFont"/>
    <w:link w:val="Head41"/>
    <w:rsid w:val="00152AD8"/>
    <w:rPr>
      <w:b/>
      <w:sz w:val="28"/>
    </w:rPr>
  </w:style>
  <w:style w:type="character" w:customStyle="1" w:styleId="Style10Char">
    <w:name w:val="Style10 Char"/>
    <w:basedOn w:val="Head41Char"/>
    <w:link w:val="Style10"/>
    <w:rsid w:val="00152AD8"/>
    <w:rPr>
      <w:b/>
      <w:sz w:val="28"/>
    </w:rPr>
  </w:style>
  <w:style w:type="character" w:customStyle="1" w:styleId="Head42Char">
    <w:name w:val="Head 4.2 Char"/>
    <w:basedOn w:val="DefaultParagraphFont"/>
    <w:link w:val="Head42"/>
    <w:rsid w:val="00152AD8"/>
    <w:rPr>
      <w:b/>
      <w:sz w:val="24"/>
    </w:rPr>
  </w:style>
  <w:style w:type="character" w:customStyle="1" w:styleId="Style12Char">
    <w:name w:val="Style12 Char"/>
    <w:basedOn w:val="Head42Char"/>
    <w:link w:val="Style12"/>
    <w:rsid w:val="00152AD8"/>
    <w:rPr>
      <w:b/>
      <w:sz w:val="24"/>
    </w:rPr>
  </w:style>
  <w:style w:type="paragraph" w:customStyle="1" w:styleId="xmsonormal">
    <w:name w:val="x_msonormal"/>
    <w:basedOn w:val="Normal"/>
    <w:rsid w:val="00152AD8"/>
    <w:pPr>
      <w:spacing w:before="100" w:beforeAutospacing="1" w:after="100" w:afterAutospacing="1"/>
    </w:pPr>
    <w:rPr>
      <w:szCs w:val="24"/>
      <w:lang w:val="en-US" w:eastAsia="en-US"/>
    </w:rPr>
  </w:style>
  <w:style w:type="paragraph" w:customStyle="1" w:styleId="S3-Header1">
    <w:name w:val="S3-Header 1"/>
    <w:basedOn w:val="Normal"/>
    <w:rsid w:val="00152AD8"/>
    <w:pPr>
      <w:spacing w:before="120" w:after="200"/>
      <w:ind w:left="1080" w:hanging="720"/>
      <w:jc w:val="both"/>
    </w:pPr>
    <w:rPr>
      <w:b/>
      <w:bCs/>
      <w:noProof/>
      <w:sz w:val="28"/>
      <w:lang w:val="en-US" w:eastAsia="en-US"/>
    </w:rPr>
  </w:style>
  <w:style w:type="paragraph" w:customStyle="1" w:styleId="00PartTitle">
    <w:name w:val="00_Part Title"/>
    <w:basedOn w:val="Style1"/>
    <w:qFormat/>
    <w:rsid w:val="00152AD8"/>
    <w:pPr>
      <w:suppressAutoHyphens/>
      <w:spacing w:before="1200"/>
      <w:ind w:left="576" w:hanging="576"/>
      <w:outlineLvl w:val="9"/>
    </w:pPr>
    <w:rPr>
      <w:kern w:val="0"/>
      <w:szCs w:val="52"/>
    </w:rPr>
  </w:style>
  <w:style w:type="paragraph" w:customStyle="1" w:styleId="00SectionTitle">
    <w:name w:val="00_Section Title"/>
    <w:basedOn w:val="Style3"/>
    <w:qFormat/>
    <w:rsid w:val="00152AD8"/>
    <w:pPr>
      <w:numPr>
        <w:numId w:val="0"/>
      </w:numPr>
      <w:suppressAutoHyphens/>
      <w:spacing w:after="240"/>
      <w:ind w:left="578" w:hanging="578"/>
    </w:pPr>
    <w:rPr>
      <w:sz w:val="40"/>
      <w:szCs w:val="36"/>
    </w:rPr>
  </w:style>
  <w:style w:type="paragraph" w:customStyle="1" w:styleId="00SectionITitle">
    <w:name w:val="00_Section I_ Title"/>
    <w:basedOn w:val="Style4"/>
    <w:qFormat/>
    <w:rsid w:val="00152AD8"/>
    <w:pPr>
      <w:suppressAutoHyphens/>
      <w:spacing w:before="240" w:after="240"/>
      <w:ind w:left="578" w:hanging="578"/>
      <w:jc w:val="center"/>
    </w:pPr>
    <w:rPr>
      <w:sz w:val="28"/>
      <w:szCs w:val="24"/>
    </w:rPr>
  </w:style>
  <w:style w:type="paragraph" w:customStyle="1" w:styleId="00SectionISubtitle">
    <w:name w:val="00_Section I_Subtitle"/>
    <w:basedOn w:val="Style6"/>
    <w:qFormat/>
    <w:rsid w:val="00152AD8"/>
    <w:pPr>
      <w:tabs>
        <w:tab w:val="left" w:pos="432"/>
      </w:tabs>
      <w:suppressAutoHyphens/>
      <w:spacing w:before="60" w:after="60"/>
      <w:ind w:left="432" w:hanging="432"/>
      <w:jc w:val="left"/>
      <w:outlineLvl w:val="9"/>
    </w:pPr>
    <w:rPr>
      <w:rFonts w:ascii="Times New Roman" w:hAnsi="Times New Roman"/>
      <w:iCs w:val="0"/>
      <w:kern w:val="0"/>
      <w:sz w:val="24"/>
      <w:szCs w:val="24"/>
    </w:rPr>
  </w:style>
  <w:style w:type="paragraph" w:customStyle="1" w:styleId="00SectionIIITitle">
    <w:name w:val="00_Section III_Title"/>
    <w:basedOn w:val="Normal"/>
    <w:qFormat/>
    <w:rsid w:val="00152AD8"/>
    <w:pPr>
      <w:suppressAutoHyphens/>
      <w:spacing w:after="200"/>
      <w:ind w:left="576" w:hanging="576"/>
      <w:jc w:val="both"/>
    </w:pPr>
    <w:rPr>
      <w:b/>
      <w:sz w:val="32"/>
      <w:szCs w:val="24"/>
    </w:rPr>
  </w:style>
  <w:style w:type="paragraph" w:customStyle="1" w:styleId="Section4-Heading2">
    <w:name w:val="Section 4 - Heading 2"/>
    <w:basedOn w:val="Normal"/>
    <w:rsid w:val="00152AD8"/>
    <w:pPr>
      <w:spacing w:after="200"/>
      <w:jc w:val="center"/>
    </w:pPr>
    <w:rPr>
      <w:b/>
      <w:sz w:val="32"/>
      <w:szCs w:val="24"/>
      <w:lang w:val="en-US" w:eastAsia="en-US"/>
    </w:rPr>
  </w:style>
  <w:style w:type="paragraph" w:customStyle="1" w:styleId="S4-header1">
    <w:name w:val="S4-header1"/>
    <w:basedOn w:val="Normal"/>
    <w:rsid w:val="00152AD8"/>
    <w:pPr>
      <w:spacing w:before="120" w:after="240"/>
      <w:jc w:val="center"/>
    </w:pPr>
    <w:rPr>
      <w:b/>
      <w:sz w:val="36"/>
      <w:lang w:val="en-US" w:eastAsia="en-US"/>
    </w:rPr>
  </w:style>
  <w:style w:type="paragraph" w:customStyle="1" w:styleId="StyleS1-Header1TimesNewRoman14pt">
    <w:name w:val="Style S1-Header1 + Times New Roman 14 pt"/>
    <w:basedOn w:val="Normal"/>
    <w:rsid w:val="00152AD8"/>
    <w:pPr>
      <w:spacing w:before="240" w:after="240"/>
      <w:jc w:val="center"/>
    </w:pPr>
    <w:rPr>
      <w:b/>
      <w:bCs/>
      <w:sz w:val="28"/>
      <w:szCs w:val="24"/>
      <w:lang w:val="en-US" w:eastAsia="en-US"/>
    </w:rPr>
  </w:style>
  <w:style w:type="paragraph" w:customStyle="1" w:styleId="Style20">
    <w:name w:val="Style 20"/>
    <w:basedOn w:val="Normal"/>
    <w:rsid w:val="00152AD8"/>
    <w:pPr>
      <w:widowControl w:val="0"/>
      <w:autoSpaceDE w:val="0"/>
      <w:autoSpaceDN w:val="0"/>
      <w:spacing w:before="144" w:after="360" w:line="264" w:lineRule="exact"/>
    </w:pPr>
    <w:rPr>
      <w:szCs w:val="24"/>
      <w:lang w:val="en-US" w:eastAsia="en-US"/>
    </w:rPr>
  </w:style>
  <w:style w:type="paragraph" w:customStyle="1" w:styleId="S6-Header1">
    <w:name w:val="S6-Header 1"/>
    <w:basedOn w:val="Normal"/>
    <w:next w:val="Normal"/>
    <w:rsid w:val="00152AD8"/>
    <w:pPr>
      <w:spacing w:before="120" w:after="240"/>
      <w:jc w:val="center"/>
    </w:pPr>
    <w:rPr>
      <w:rFonts w:cs="Arial"/>
      <w:b/>
      <w:sz w:val="32"/>
      <w:szCs w:val="24"/>
      <w:lang w:val="en-US" w:eastAsia="en-US"/>
    </w:rPr>
  </w:style>
  <w:style w:type="paragraph" w:customStyle="1" w:styleId="00SectionVIITitle">
    <w:name w:val="00_Section VII_Title"/>
    <w:basedOn w:val="S6-Header1"/>
    <w:qFormat/>
    <w:rsid w:val="00152AD8"/>
    <w:rPr>
      <w:rFonts w:cs="Times New Roman"/>
    </w:rPr>
  </w:style>
  <w:style w:type="paragraph" w:customStyle="1" w:styleId="00SectionVIIITitle">
    <w:name w:val="00_Section VIII_Title"/>
    <w:basedOn w:val="Style10"/>
    <w:qFormat/>
    <w:rsid w:val="00152AD8"/>
    <w:pPr>
      <w:suppressAutoHyphens/>
      <w:spacing w:after="200"/>
      <w:ind w:left="578" w:hanging="578"/>
    </w:pPr>
    <w:rPr>
      <w:szCs w:val="24"/>
    </w:rPr>
  </w:style>
  <w:style w:type="paragraph" w:customStyle="1" w:styleId="00SectionVIIISubtitle">
    <w:name w:val="00_Section VIII_Subtitle"/>
    <w:basedOn w:val="Style12"/>
    <w:qFormat/>
    <w:rsid w:val="00152AD8"/>
    <w:pPr>
      <w:suppressAutoHyphens/>
    </w:pPr>
    <w:rPr>
      <w:szCs w:val="24"/>
    </w:rPr>
  </w:style>
  <w:style w:type="paragraph" w:customStyle="1" w:styleId="SectionIXHeader">
    <w:name w:val="Section IX Header"/>
    <w:basedOn w:val="SectionVHeader"/>
    <w:rsid w:val="00152AD8"/>
    <w:rPr>
      <w:noProof/>
      <w:szCs w:val="24"/>
      <w:lang w:val="en-US" w:eastAsia="en-US"/>
    </w:rPr>
  </w:style>
  <w:style w:type="paragraph" w:customStyle="1" w:styleId="00SectionXTitle">
    <w:name w:val="00_Section X_Title"/>
    <w:basedOn w:val="SectionIXHeader"/>
    <w:qFormat/>
    <w:rsid w:val="00152AD8"/>
    <w:pPr>
      <w:spacing w:before="240"/>
    </w:pPr>
    <w:rPr>
      <w:szCs w:val="32"/>
    </w:rPr>
  </w:style>
  <w:style w:type="paragraph" w:customStyle="1" w:styleId="Enclosure">
    <w:name w:val="Enclosure"/>
    <w:basedOn w:val="Normal"/>
    <w:rsid w:val="00152AD8"/>
    <w:rPr>
      <w:szCs w:val="24"/>
      <w:lang w:val="en-US" w:eastAsia="en-US"/>
    </w:rPr>
  </w:style>
  <w:style w:type="paragraph" w:customStyle="1" w:styleId="Head12">
    <w:name w:val="Head 1.2"/>
    <w:basedOn w:val="Normal"/>
    <w:rsid w:val="00152AD8"/>
    <w:pPr>
      <w:numPr>
        <w:ilvl w:val="1"/>
        <w:numId w:val="207"/>
      </w:numPr>
      <w:jc w:val="both"/>
    </w:pPr>
    <w:rPr>
      <w:rFonts w:ascii="Arial" w:hAnsi="Arial"/>
      <w:sz w:val="20"/>
      <w:lang w:val="en-US" w:eastAsia="en-US"/>
    </w:rPr>
  </w:style>
  <w:style w:type="paragraph" w:customStyle="1" w:styleId="Section10-Heading1">
    <w:name w:val="Section 10 - Heading 1"/>
    <w:basedOn w:val="Normal"/>
    <w:next w:val="Normal"/>
    <w:rsid w:val="00152AD8"/>
    <w:pPr>
      <w:spacing w:before="120" w:after="240"/>
      <w:jc w:val="center"/>
    </w:pPr>
    <w:rPr>
      <w:b/>
      <w:sz w:val="36"/>
      <w:szCs w:val="24"/>
      <w:lang w:val="en-US" w:eastAsia="en-US"/>
    </w:rPr>
  </w:style>
  <w:style w:type="paragraph" w:customStyle="1" w:styleId="Bulletroman">
    <w:name w:val="Bullet roman"/>
    <w:basedOn w:val="ListParagraph"/>
    <w:autoRedefine/>
    <w:qFormat/>
    <w:rsid w:val="00152AD8"/>
    <w:pPr>
      <w:numPr>
        <w:numId w:val="212"/>
      </w:numPr>
      <w:suppressAutoHyphens w:val="0"/>
      <w:overflowPunct/>
      <w:autoSpaceDE/>
      <w:autoSpaceDN/>
      <w:adjustRightInd/>
      <w:spacing w:after="120" w:line="259" w:lineRule="auto"/>
      <w:contextualSpacing w:val="0"/>
      <w:jc w:val="left"/>
      <w:textAlignment w:val="auto"/>
    </w:pPr>
    <w:rPr>
      <w:rFonts w:asciiTheme="minorHAnsi" w:eastAsiaTheme="minorHAnsi" w:hAnsiTheme="minorHAnsi" w:cstheme="minorBidi"/>
      <w:szCs w:val="22"/>
      <w:lang w:val="en-US" w:eastAsia="en-US"/>
    </w:rPr>
  </w:style>
  <w:style w:type="paragraph" w:customStyle="1" w:styleId="S3-Heading2">
    <w:name w:val="S3-Heading 2"/>
    <w:basedOn w:val="Normal"/>
    <w:rsid w:val="00152AD8"/>
    <w:pPr>
      <w:spacing w:after="200"/>
      <w:ind w:left="1080" w:right="288" w:hanging="720"/>
      <w:jc w:val="both"/>
    </w:pPr>
    <w:rPr>
      <w:b/>
      <w:bCs/>
      <w:szCs w:val="24"/>
      <w:lang w:val="en-US" w:eastAsia="en-US"/>
    </w:rPr>
  </w:style>
  <w:style w:type="paragraph" w:customStyle="1" w:styleId="S4-Header2">
    <w:name w:val="S4-Header 2"/>
    <w:basedOn w:val="Normal"/>
    <w:rsid w:val="00152AD8"/>
    <w:pPr>
      <w:spacing w:before="120" w:after="240"/>
      <w:jc w:val="center"/>
    </w:pPr>
    <w:rPr>
      <w:b/>
      <w:sz w:val="32"/>
      <w:szCs w:val="24"/>
      <w:lang w:val="en-US" w:eastAsia="en-US"/>
    </w:rPr>
  </w:style>
  <w:style w:type="paragraph" w:customStyle="1" w:styleId="S9Header1">
    <w:name w:val="S9 Header 1"/>
    <w:basedOn w:val="Normal"/>
    <w:next w:val="Normal"/>
    <w:rsid w:val="00152AD8"/>
    <w:pPr>
      <w:spacing w:before="120" w:after="240"/>
      <w:jc w:val="center"/>
    </w:pPr>
    <w:rPr>
      <w:b/>
      <w:sz w:val="36"/>
      <w:szCs w:val="24"/>
      <w:lang w:val="en-US" w:eastAsia="en-US"/>
    </w:rPr>
  </w:style>
  <w:style w:type="paragraph" w:customStyle="1" w:styleId="CHead">
    <w:name w:val="C Head"/>
    <w:rsid w:val="00152AD8"/>
    <w:pPr>
      <w:tabs>
        <w:tab w:val="left" w:pos="-720"/>
      </w:tabs>
      <w:suppressAutoHyphens/>
      <w:overflowPunct w:val="0"/>
      <w:autoSpaceDE w:val="0"/>
      <w:autoSpaceDN w:val="0"/>
      <w:adjustRightInd w:val="0"/>
      <w:textAlignment w:val="baseline"/>
    </w:pPr>
    <w:rPr>
      <w:lang w:val="en-US" w:eastAsia="en-US"/>
    </w:rPr>
  </w:style>
  <w:style w:type="paragraph" w:customStyle="1" w:styleId="SPDForm2">
    <w:name w:val="SPD  Form 2"/>
    <w:basedOn w:val="Normal"/>
    <w:qFormat/>
    <w:rsid w:val="00152AD8"/>
    <w:pPr>
      <w:spacing w:before="120" w:after="240"/>
      <w:jc w:val="center"/>
    </w:pPr>
    <w:rPr>
      <w:b/>
      <w:sz w:val="36"/>
      <w:lang w:val="en-US" w:eastAsia="en-US"/>
    </w:rPr>
  </w:style>
  <w:style w:type="paragraph" w:customStyle="1" w:styleId="p2">
    <w:name w:val="p2"/>
    <w:basedOn w:val="Normal"/>
    <w:rsid w:val="00152AD8"/>
    <w:rPr>
      <w:rFonts w:ascii="Calibri" w:eastAsiaTheme="minorHAnsi" w:hAnsi="Calibri"/>
      <w:sz w:val="15"/>
      <w:szCs w:val="15"/>
      <w:lang w:val="en-US" w:eastAsia="en-US"/>
    </w:rPr>
  </w:style>
  <w:style w:type="paragraph" w:customStyle="1" w:styleId="Style19">
    <w:name w:val="Style 19"/>
    <w:basedOn w:val="Normal"/>
    <w:rsid w:val="00152AD8"/>
    <w:pPr>
      <w:widowControl w:val="0"/>
      <w:autoSpaceDE w:val="0"/>
      <w:autoSpaceDN w:val="0"/>
      <w:adjustRightInd w:val="0"/>
    </w:pPr>
    <w:rPr>
      <w:szCs w:val="24"/>
      <w:lang w:val="en-US" w:eastAsia="en-US"/>
    </w:rPr>
  </w:style>
  <w:style w:type="character" w:customStyle="1" w:styleId="ESSparaChar">
    <w:name w:val="ESS para Char"/>
    <w:basedOn w:val="DefaultParagraphFont"/>
    <w:link w:val="ESSpara"/>
    <w:rsid w:val="00152AD8"/>
  </w:style>
  <w:style w:type="paragraph" w:customStyle="1" w:styleId="ESSpara">
    <w:name w:val="ESS para"/>
    <w:basedOn w:val="Normal"/>
    <w:link w:val="ESSparaChar"/>
    <w:rsid w:val="00152AD8"/>
    <w:pPr>
      <w:spacing w:after="240"/>
      <w:ind w:left="4680" w:hanging="360"/>
      <w:jc w:val="both"/>
    </w:pPr>
    <w:rPr>
      <w:sz w:val="20"/>
    </w:rPr>
  </w:style>
  <w:style w:type="paragraph" w:styleId="z-TopofForm">
    <w:name w:val="HTML Top of Form"/>
    <w:basedOn w:val="Normal"/>
    <w:next w:val="Normal"/>
    <w:link w:val="z-TopofFormChar"/>
    <w:hidden/>
    <w:uiPriority w:val="99"/>
    <w:semiHidden/>
    <w:unhideWhenUsed/>
    <w:rsid w:val="00152AD8"/>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152AD8"/>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152AD8"/>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152AD8"/>
    <w:rPr>
      <w:rFonts w:ascii="Arial" w:hAnsi="Arial" w:cs="Arial"/>
      <w:vanish/>
      <w:sz w:val="16"/>
      <w:szCs w:val="16"/>
      <w:lang w:val="en-US" w:eastAsia="en-US"/>
    </w:rPr>
  </w:style>
  <w:style w:type="character" w:customStyle="1" w:styleId="slide-up">
    <w:name w:val="slide-up"/>
    <w:basedOn w:val="DefaultParagraphFont"/>
    <w:rsid w:val="00152AD8"/>
  </w:style>
  <w:style w:type="character" w:customStyle="1" w:styleId="bverrortitle1">
    <w:name w:val="bverrortitle1"/>
    <w:basedOn w:val="DefaultParagraphFont"/>
    <w:rsid w:val="00152AD8"/>
    <w:rPr>
      <w:vanish/>
      <w:webHidden w:val="0"/>
      <w:specVanish w:val="0"/>
    </w:rPr>
  </w:style>
  <w:style w:type="paragraph" w:customStyle="1" w:styleId="Default">
    <w:name w:val="Default"/>
    <w:rsid w:val="00152AD8"/>
    <w:pPr>
      <w:autoSpaceDE w:val="0"/>
      <w:autoSpaceDN w:val="0"/>
      <w:adjustRightInd w:val="0"/>
    </w:pPr>
    <w:rPr>
      <w:rFonts w:ascii="Tahoma" w:hAnsi="Tahoma" w:cs="Tahoma"/>
      <w:color w:val="000000"/>
      <w:sz w:val="24"/>
      <w:szCs w:val="24"/>
      <w:lang w:val="en-US"/>
    </w:rPr>
  </w:style>
  <w:style w:type="numbering" w:customStyle="1" w:styleId="Style13">
    <w:name w:val="Style13"/>
    <w:uiPriority w:val="99"/>
    <w:rsid w:val="00152AD8"/>
    <w:pPr>
      <w:numPr>
        <w:numId w:val="254"/>
      </w:numPr>
    </w:pPr>
  </w:style>
  <w:style w:type="character" w:customStyle="1" w:styleId="GCCHeading3Char">
    <w:name w:val="GCC Heading 3 Char"/>
    <w:basedOn w:val="DefaultParagraphFont"/>
    <w:link w:val="GCCHeading3"/>
    <w:rsid w:val="00152AD8"/>
  </w:style>
  <w:style w:type="paragraph" w:customStyle="1" w:styleId="GCCHeading3">
    <w:name w:val="GCC Heading 3"/>
    <w:basedOn w:val="Normal"/>
    <w:link w:val="GCCHeading3Char"/>
    <w:rsid w:val="00152AD8"/>
    <w:pPr>
      <w:overflowPunct w:val="0"/>
      <w:autoSpaceDE w:val="0"/>
      <w:autoSpaceDN w:val="0"/>
      <w:spacing w:before="120" w:after="120"/>
      <w:ind w:left="918" w:right="36" w:hanging="540"/>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5372">
      <w:bodyDiv w:val="1"/>
      <w:marLeft w:val="0"/>
      <w:marRight w:val="0"/>
      <w:marTop w:val="0"/>
      <w:marBottom w:val="0"/>
      <w:divBdr>
        <w:top w:val="none" w:sz="0" w:space="0" w:color="auto"/>
        <w:left w:val="none" w:sz="0" w:space="0" w:color="auto"/>
        <w:bottom w:val="none" w:sz="0" w:space="0" w:color="auto"/>
        <w:right w:val="none" w:sz="0" w:space="0" w:color="auto"/>
      </w:divBdr>
      <w:divsChild>
        <w:div w:id="235628968">
          <w:marLeft w:val="0"/>
          <w:marRight w:val="0"/>
          <w:marTop w:val="0"/>
          <w:marBottom w:val="0"/>
          <w:divBdr>
            <w:top w:val="single" w:sz="12" w:space="0" w:color="D2D2D2"/>
            <w:left w:val="single" w:sz="12" w:space="0" w:color="D2D2D2"/>
            <w:bottom w:val="single" w:sz="12" w:space="0" w:color="D2D2D2"/>
            <w:right w:val="single" w:sz="12" w:space="0" w:color="D2D2D2"/>
          </w:divBdr>
          <w:divsChild>
            <w:div w:id="709838588">
              <w:marLeft w:val="0"/>
              <w:marRight w:val="0"/>
              <w:marTop w:val="0"/>
              <w:marBottom w:val="0"/>
              <w:divBdr>
                <w:top w:val="none" w:sz="0" w:space="0" w:color="auto"/>
                <w:left w:val="none" w:sz="0" w:space="0" w:color="auto"/>
                <w:bottom w:val="none" w:sz="0" w:space="0" w:color="auto"/>
                <w:right w:val="none" w:sz="0" w:space="0" w:color="auto"/>
              </w:divBdr>
            </w:div>
            <w:div w:id="103947721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00808475">
      <w:bodyDiv w:val="1"/>
      <w:marLeft w:val="0"/>
      <w:marRight w:val="0"/>
      <w:marTop w:val="0"/>
      <w:marBottom w:val="0"/>
      <w:divBdr>
        <w:top w:val="none" w:sz="0" w:space="0" w:color="auto"/>
        <w:left w:val="none" w:sz="0" w:space="0" w:color="auto"/>
        <w:bottom w:val="none" w:sz="0" w:space="0" w:color="auto"/>
        <w:right w:val="none" w:sz="0" w:space="0" w:color="auto"/>
      </w:divBdr>
    </w:div>
    <w:div w:id="117996321">
      <w:bodyDiv w:val="1"/>
      <w:marLeft w:val="0"/>
      <w:marRight w:val="0"/>
      <w:marTop w:val="0"/>
      <w:marBottom w:val="0"/>
      <w:divBdr>
        <w:top w:val="none" w:sz="0" w:space="0" w:color="auto"/>
        <w:left w:val="none" w:sz="0" w:space="0" w:color="auto"/>
        <w:bottom w:val="none" w:sz="0" w:space="0" w:color="auto"/>
        <w:right w:val="none" w:sz="0" w:space="0" w:color="auto"/>
      </w:divBdr>
      <w:divsChild>
        <w:div w:id="1108083956">
          <w:marLeft w:val="0"/>
          <w:marRight w:val="0"/>
          <w:marTop w:val="0"/>
          <w:marBottom w:val="0"/>
          <w:divBdr>
            <w:top w:val="single" w:sz="12" w:space="0" w:color="D2D2D2"/>
            <w:left w:val="single" w:sz="12" w:space="0" w:color="D2D2D2"/>
            <w:bottom w:val="single" w:sz="12" w:space="0" w:color="D2D2D2"/>
            <w:right w:val="single" w:sz="12" w:space="0" w:color="D2D2D2"/>
          </w:divBdr>
          <w:divsChild>
            <w:div w:id="1375882552">
              <w:marLeft w:val="0"/>
              <w:marRight w:val="0"/>
              <w:marTop w:val="0"/>
              <w:marBottom w:val="0"/>
              <w:divBdr>
                <w:top w:val="none" w:sz="0" w:space="0" w:color="auto"/>
                <w:left w:val="none" w:sz="0" w:space="0" w:color="auto"/>
                <w:bottom w:val="none" w:sz="0" w:space="0" w:color="auto"/>
                <w:right w:val="none" w:sz="0" w:space="0" w:color="auto"/>
              </w:divBdr>
            </w:div>
            <w:div w:id="190005007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349646186">
      <w:bodyDiv w:val="1"/>
      <w:marLeft w:val="0"/>
      <w:marRight w:val="0"/>
      <w:marTop w:val="0"/>
      <w:marBottom w:val="0"/>
      <w:divBdr>
        <w:top w:val="none" w:sz="0" w:space="0" w:color="auto"/>
        <w:left w:val="none" w:sz="0" w:space="0" w:color="auto"/>
        <w:bottom w:val="none" w:sz="0" w:space="0" w:color="auto"/>
        <w:right w:val="none" w:sz="0" w:space="0" w:color="auto"/>
      </w:divBdr>
    </w:div>
    <w:div w:id="360937715">
      <w:bodyDiv w:val="1"/>
      <w:marLeft w:val="0"/>
      <w:marRight w:val="0"/>
      <w:marTop w:val="0"/>
      <w:marBottom w:val="0"/>
      <w:divBdr>
        <w:top w:val="none" w:sz="0" w:space="0" w:color="auto"/>
        <w:left w:val="none" w:sz="0" w:space="0" w:color="auto"/>
        <w:bottom w:val="none" w:sz="0" w:space="0" w:color="auto"/>
        <w:right w:val="none" w:sz="0" w:space="0" w:color="auto"/>
      </w:divBdr>
    </w:div>
    <w:div w:id="434330972">
      <w:bodyDiv w:val="1"/>
      <w:marLeft w:val="0"/>
      <w:marRight w:val="0"/>
      <w:marTop w:val="0"/>
      <w:marBottom w:val="0"/>
      <w:divBdr>
        <w:top w:val="none" w:sz="0" w:space="0" w:color="auto"/>
        <w:left w:val="none" w:sz="0" w:space="0" w:color="auto"/>
        <w:bottom w:val="none" w:sz="0" w:space="0" w:color="auto"/>
        <w:right w:val="none" w:sz="0" w:space="0" w:color="auto"/>
      </w:divBdr>
    </w:div>
    <w:div w:id="549727026">
      <w:bodyDiv w:val="1"/>
      <w:marLeft w:val="0"/>
      <w:marRight w:val="0"/>
      <w:marTop w:val="0"/>
      <w:marBottom w:val="0"/>
      <w:divBdr>
        <w:top w:val="none" w:sz="0" w:space="0" w:color="auto"/>
        <w:left w:val="none" w:sz="0" w:space="0" w:color="auto"/>
        <w:bottom w:val="none" w:sz="0" w:space="0" w:color="auto"/>
        <w:right w:val="none" w:sz="0" w:space="0" w:color="auto"/>
      </w:divBdr>
      <w:divsChild>
        <w:div w:id="502624221">
          <w:marLeft w:val="0"/>
          <w:marRight w:val="0"/>
          <w:marTop w:val="0"/>
          <w:marBottom w:val="0"/>
          <w:divBdr>
            <w:top w:val="single" w:sz="12" w:space="0" w:color="D2D2D2"/>
            <w:left w:val="single" w:sz="12" w:space="0" w:color="D2D2D2"/>
            <w:bottom w:val="single" w:sz="12" w:space="0" w:color="D2D2D2"/>
            <w:right w:val="single" w:sz="12" w:space="0" w:color="D2D2D2"/>
          </w:divBdr>
          <w:divsChild>
            <w:div w:id="1302929993">
              <w:marLeft w:val="0"/>
              <w:marRight w:val="0"/>
              <w:marTop w:val="0"/>
              <w:marBottom w:val="0"/>
              <w:divBdr>
                <w:top w:val="none" w:sz="0" w:space="0" w:color="auto"/>
                <w:left w:val="none" w:sz="0" w:space="0" w:color="auto"/>
                <w:bottom w:val="none" w:sz="0" w:space="0" w:color="auto"/>
                <w:right w:val="none" w:sz="0" w:space="0" w:color="auto"/>
              </w:divBdr>
            </w:div>
            <w:div w:id="162314461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551775463">
      <w:bodyDiv w:val="1"/>
      <w:marLeft w:val="0"/>
      <w:marRight w:val="0"/>
      <w:marTop w:val="0"/>
      <w:marBottom w:val="0"/>
      <w:divBdr>
        <w:top w:val="none" w:sz="0" w:space="0" w:color="auto"/>
        <w:left w:val="none" w:sz="0" w:space="0" w:color="auto"/>
        <w:bottom w:val="none" w:sz="0" w:space="0" w:color="auto"/>
        <w:right w:val="none" w:sz="0" w:space="0" w:color="auto"/>
      </w:divBdr>
    </w:div>
    <w:div w:id="569927665">
      <w:bodyDiv w:val="1"/>
      <w:marLeft w:val="0"/>
      <w:marRight w:val="0"/>
      <w:marTop w:val="0"/>
      <w:marBottom w:val="0"/>
      <w:divBdr>
        <w:top w:val="none" w:sz="0" w:space="0" w:color="auto"/>
        <w:left w:val="none" w:sz="0" w:space="0" w:color="auto"/>
        <w:bottom w:val="none" w:sz="0" w:space="0" w:color="auto"/>
        <w:right w:val="none" w:sz="0" w:space="0" w:color="auto"/>
      </w:divBdr>
      <w:divsChild>
        <w:div w:id="687289832">
          <w:marLeft w:val="0"/>
          <w:marRight w:val="0"/>
          <w:marTop w:val="0"/>
          <w:marBottom w:val="0"/>
          <w:divBdr>
            <w:top w:val="single" w:sz="12" w:space="0" w:color="D2D2D2"/>
            <w:left w:val="single" w:sz="12" w:space="0" w:color="D2D2D2"/>
            <w:bottom w:val="single" w:sz="12" w:space="0" w:color="D2D2D2"/>
            <w:right w:val="single" w:sz="12" w:space="0" w:color="D2D2D2"/>
          </w:divBdr>
          <w:divsChild>
            <w:div w:id="723797386">
              <w:marLeft w:val="0"/>
              <w:marRight w:val="0"/>
              <w:marTop w:val="0"/>
              <w:marBottom w:val="0"/>
              <w:divBdr>
                <w:top w:val="none" w:sz="0" w:space="0" w:color="auto"/>
                <w:left w:val="none" w:sz="0" w:space="0" w:color="auto"/>
                <w:bottom w:val="none" w:sz="0" w:space="0" w:color="auto"/>
                <w:right w:val="none" w:sz="0" w:space="0" w:color="auto"/>
              </w:divBdr>
            </w:div>
            <w:div w:id="176529903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17882204">
      <w:bodyDiv w:val="1"/>
      <w:marLeft w:val="0"/>
      <w:marRight w:val="0"/>
      <w:marTop w:val="0"/>
      <w:marBottom w:val="0"/>
      <w:divBdr>
        <w:top w:val="none" w:sz="0" w:space="0" w:color="auto"/>
        <w:left w:val="none" w:sz="0" w:space="0" w:color="auto"/>
        <w:bottom w:val="none" w:sz="0" w:space="0" w:color="auto"/>
        <w:right w:val="none" w:sz="0" w:space="0" w:color="auto"/>
      </w:divBdr>
      <w:divsChild>
        <w:div w:id="1420057430">
          <w:marLeft w:val="0"/>
          <w:marRight w:val="0"/>
          <w:marTop w:val="0"/>
          <w:marBottom w:val="0"/>
          <w:divBdr>
            <w:top w:val="single" w:sz="12" w:space="0" w:color="D2D2D2"/>
            <w:left w:val="single" w:sz="12" w:space="0" w:color="D2D2D2"/>
            <w:bottom w:val="single" w:sz="12" w:space="0" w:color="D2D2D2"/>
            <w:right w:val="single" w:sz="12" w:space="0" w:color="D2D2D2"/>
          </w:divBdr>
          <w:divsChild>
            <w:div w:id="895090817">
              <w:marLeft w:val="0"/>
              <w:marRight w:val="0"/>
              <w:marTop w:val="0"/>
              <w:marBottom w:val="0"/>
              <w:divBdr>
                <w:top w:val="none" w:sz="0" w:space="0" w:color="auto"/>
                <w:left w:val="none" w:sz="0" w:space="0" w:color="auto"/>
                <w:bottom w:val="none" w:sz="0" w:space="0" w:color="auto"/>
                <w:right w:val="none" w:sz="0" w:space="0" w:color="auto"/>
              </w:divBdr>
            </w:div>
            <w:div w:id="147675379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75496145">
      <w:bodyDiv w:val="1"/>
      <w:marLeft w:val="0"/>
      <w:marRight w:val="0"/>
      <w:marTop w:val="0"/>
      <w:marBottom w:val="0"/>
      <w:divBdr>
        <w:top w:val="none" w:sz="0" w:space="0" w:color="auto"/>
        <w:left w:val="none" w:sz="0" w:space="0" w:color="auto"/>
        <w:bottom w:val="none" w:sz="0" w:space="0" w:color="auto"/>
        <w:right w:val="none" w:sz="0" w:space="0" w:color="auto"/>
      </w:divBdr>
    </w:div>
    <w:div w:id="691498648">
      <w:bodyDiv w:val="1"/>
      <w:marLeft w:val="0"/>
      <w:marRight w:val="0"/>
      <w:marTop w:val="0"/>
      <w:marBottom w:val="0"/>
      <w:divBdr>
        <w:top w:val="none" w:sz="0" w:space="0" w:color="auto"/>
        <w:left w:val="none" w:sz="0" w:space="0" w:color="auto"/>
        <w:bottom w:val="none" w:sz="0" w:space="0" w:color="auto"/>
        <w:right w:val="none" w:sz="0" w:space="0" w:color="auto"/>
      </w:divBdr>
      <w:divsChild>
        <w:div w:id="1832794417">
          <w:marLeft w:val="0"/>
          <w:marRight w:val="0"/>
          <w:marTop w:val="0"/>
          <w:marBottom w:val="0"/>
          <w:divBdr>
            <w:top w:val="single" w:sz="12" w:space="0" w:color="D2D2D2"/>
            <w:left w:val="single" w:sz="12" w:space="0" w:color="D2D2D2"/>
            <w:bottom w:val="single" w:sz="12" w:space="0" w:color="D2D2D2"/>
            <w:right w:val="single" w:sz="12" w:space="0" w:color="D2D2D2"/>
          </w:divBdr>
          <w:divsChild>
            <w:div w:id="1488550711">
              <w:marLeft w:val="0"/>
              <w:marRight w:val="0"/>
              <w:marTop w:val="0"/>
              <w:marBottom w:val="0"/>
              <w:divBdr>
                <w:top w:val="none" w:sz="0" w:space="0" w:color="auto"/>
                <w:left w:val="none" w:sz="0" w:space="0" w:color="auto"/>
                <w:bottom w:val="none" w:sz="0" w:space="0" w:color="auto"/>
                <w:right w:val="none" w:sz="0" w:space="0" w:color="auto"/>
              </w:divBdr>
            </w:div>
            <w:div w:id="72302141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707415040">
      <w:bodyDiv w:val="1"/>
      <w:marLeft w:val="0"/>
      <w:marRight w:val="0"/>
      <w:marTop w:val="0"/>
      <w:marBottom w:val="0"/>
      <w:divBdr>
        <w:top w:val="none" w:sz="0" w:space="0" w:color="auto"/>
        <w:left w:val="none" w:sz="0" w:space="0" w:color="auto"/>
        <w:bottom w:val="none" w:sz="0" w:space="0" w:color="auto"/>
        <w:right w:val="none" w:sz="0" w:space="0" w:color="auto"/>
      </w:divBdr>
    </w:div>
    <w:div w:id="1107964495">
      <w:bodyDiv w:val="1"/>
      <w:marLeft w:val="0"/>
      <w:marRight w:val="0"/>
      <w:marTop w:val="0"/>
      <w:marBottom w:val="0"/>
      <w:divBdr>
        <w:top w:val="none" w:sz="0" w:space="0" w:color="auto"/>
        <w:left w:val="none" w:sz="0" w:space="0" w:color="auto"/>
        <w:bottom w:val="none" w:sz="0" w:space="0" w:color="auto"/>
        <w:right w:val="none" w:sz="0" w:space="0" w:color="auto"/>
      </w:divBdr>
      <w:divsChild>
        <w:div w:id="282537435">
          <w:marLeft w:val="0"/>
          <w:marRight w:val="0"/>
          <w:marTop w:val="0"/>
          <w:marBottom w:val="0"/>
          <w:divBdr>
            <w:top w:val="single" w:sz="12" w:space="0" w:color="D2D2D2"/>
            <w:left w:val="single" w:sz="12" w:space="0" w:color="D2D2D2"/>
            <w:bottom w:val="single" w:sz="12" w:space="0" w:color="D2D2D2"/>
            <w:right w:val="single" w:sz="12" w:space="0" w:color="D2D2D2"/>
          </w:divBdr>
          <w:divsChild>
            <w:div w:id="1234244142">
              <w:marLeft w:val="0"/>
              <w:marRight w:val="0"/>
              <w:marTop w:val="0"/>
              <w:marBottom w:val="0"/>
              <w:divBdr>
                <w:top w:val="none" w:sz="0" w:space="0" w:color="auto"/>
                <w:left w:val="none" w:sz="0" w:space="0" w:color="auto"/>
                <w:bottom w:val="none" w:sz="0" w:space="0" w:color="auto"/>
                <w:right w:val="none" w:sz="0" w:space="0" w:color="auto"/>
              </w:divBdr>
            </w:div>
            <w:div w:id="17735152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76059077">
      <w:bodyDiv w:val="1"/>
      <w:marLeft w:val="0"/>
      <w:marRight w:val="0"/>
      <w:marTop w:val="0"/>
      <w:marBottom w:val="0"/>
      <w:divBdr>
        <w:top w:val="none" w:sz="0" w:space="0" w:color="auto"/>
        <w:left w:val="none" w:sz="0" w:space="0" w:color="auto"/>
        <w:bottom w:val="none" w:sz="0" w:space="0" w:color="auto"/>
        <w:right w:val="none" w:sz="0" w:space="0" w:color="auto"/>
      </w:divBdr>
    </w:div>
    <w:div w:id="1372803134">
      <w:bodyDiv w:val="1"/>
      <w:marLeft w:val="0"/>
      <w:marRight w:val="0"/>
      <w:marTop w:val="0"/>
      <w:marBottom w:val="0"/>
      <w:divBdr>
        <w:top w:val="none" w:sz="0" w:space="0" w:color="auto"/>
        <w:left w:val="none" w:sz="0" w:space="0" w:color="auto"/>
        <w:bottom w:val="none" w:sz="0" w:space="0" w:color="auto"/>
        <w:right w:val="none" w:sz="0" w:space="0" w:color="auto"/>
      </w:divBdr>
      <w:divsChild>
        <w:div w:id="1717003243">
          <w:marLeft w:val="0"/>
          <w:marRight w:val="0"/>
          <w:marTop w:val="0"/>
          <w:marBottom w:val="0"/>
          <w:divBdr>
            <w:top w:val="single" w:sz="12" w:space="0" w:color="D2D2D2"/>
            <w:left w:val="single" w:sz="12" w:space="0" w:color="D2D2D2"/>
            <w:bottom w:val="single" w:sz="12" w:space="0" w:color="D2D2D2"/>
            <w:right w:val="single" w:sz="12" w:space="0" w:color="D2D2D2"/>
          </w:divBdr>
          <w:divsChild>
            <w:div w:id="1738169793">
              <w:marLeft w:val="0"/>
              <w:marRight w:val="0"/>
              <w:marTop w:val="0"/>
              <w:marBottom w:val="0"/>
              <w:divBdr>
                <w:top w:val="none" w:sz="0" w:space="0" w:color="auto"/>
                <w:left w:val="none" w:sz="0" w:space="0" w:color="auto"/>
                <w:bottom w:val="none" w:sz="0" w:space="0" w:color="auto"/>
                <w:right w:val="none" w:sz="0" w:space="0" w:color="auto"/>
              </w:divBdr>
            </w:div>
            <w:div w:id="120436373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621952138">
      <w:bodyDiv w:val="1"/>
      <w:marLeft w:val="0"/>
      <w:marRight w:val="0"/>
      <w:marTop w:val="0"/>
      <w:marBottom w:val="0"/>
      <w:divBdr>
        <w:top w:val="none" w:sz="0" w:space="0" w:color="auto"/>
        <w:left w:val="none" w:sz="0" w:space="0" w:color="auto"/>
        <w:bottom w:val="none" w:sz="0" w:space="0" w:color="auto"/>
        <w:right w:val="none" w:sz="0" w:space="0" w:color="auto"/>
      </w:divBdr>
    </w:div>
    <w:div w:id="1674838394">
      <w:bodyDiv w:val="1"/>
      <w:marLeft w:val="0"/>
      <w:marRight w:val="0"/>
      <w:marTop w:val="0"/>
      <w:marBottom w:val="0"/>
      <w:divBdr>
        <w:top w:val="none" w:sz="0" w:space="0" w:color="auto"/>
        <w:left w:val="none" w:sz="0" w:space="0" w:color="auto"/>
        <w:bottom w:val="none" w:sz="0" w:space="0" w:color="auto"/>
        <w:right w:val="none" w:sz="0" w:space="0" w:color="auto"/>
      </w:divBdr>
    </w:div>
    <w:div w:id="1733505313">
      <w:bodyDiv w:val="1"/>
      <w:marLeft w:val="0"/>
      <w:marRight w:val="0"/>
      <w:marTop w:val="0"/>
      <w:marBottom w:val="0"/>
      <w:divBdr>
        <w:top w:val="none" w:sz="0" w:space="0" w:color="auto"/>
        <w:left w:val="none" w:sz="0" w:space="0" w:color="auto"/>
        <w:bottom w:val="none" w:sz="0" w:space="0" w:color="auto"/>
        <w:right w:val="none" w:sz="0" w:space="0" w:color="auto"/>
      </w:divBdr>
      <w:divsChild>
        <w:div w:id="1729839508">
          <w:marLeft w:val="0"/>
          <w:marRight w:val="0"/>
          <w:marTop w:val="0"/>
          <w:marBottom w:val="0"/>
          <w:divBdr>
            <w:top w:val="single" w:sz="12" w:space="0" w:color="D2D2D2"/>
            <w:left w:val="single" w:sz="12" w:space="0" w:color="D2D2D2"/>
            <w:bottom w:val="single" w:sz="12" w:space="0" w:color="D2D2D2"/>
            <w:right w:val="single" w:sz="12" w:space="0" w:color="D2D2D2"/>
          </w:divBdr>
          <w:divsChild>
            <w:div w:id="812019999">
              <w:marLeft w:val="0"/>
              <w:marRight w:val="0"/>
              <w:marTop w:val="0"/>
              <w:marBottom w:val="0"/>
              <w:divBdr>
                <w:top w:val="none" w:sz="0" w:space="0" w:color="auto"/>
                <w:left w:val="none" w:sz="0" w:space="0" w:color="auto"/>
                <w:bottom w:val="none" w:sz="0" w:space="0" w:color="auto"/>
                <w:right w:val="none" w:sz="0" w:space="0" w:color="auto"/>
              </w:divBdr>
            </w:div>
            <w:div w:id="136887050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72910937">
      <w:bodyDiv w:val="1"/>
      <w:marLeft w:val="0"/>
      <w:marRight w:val="0"/>
      <w:marTop w:val="0"/>
      <w:marBottom w:val="0"/>
      <w:divBdr>
        <w:top w:val="none" w:sz="0" w:space="0" w:color="auto"/>
        <w:left w:val="none" w:sz="0" w:space="0" w:color="auto"/>
        <w:bottom w:val="none" w:sz="0" w:space="0" w:color="auto"/>
        <w:right w:val="none" w:sz="0" w:space="0" w:color="auto"/>
      </w:divBdr>
      <w:divsChild>
        <w:div w:id="415133890">
          <w:marLeft w:val="0"/>
          <w:marRight w:val="0"/>
          <w:marTop w:val="0"/>
          <w:marBottom w:val="0"/>
          <w:divBdr>
            <w:top w:val="single" w:sz="12" w:space="0" w:color="D2D2D2"/>
            <w:left w:val="single" w:sz="12" w:space="0" w:color="D2D2D2"/>
            <w:bottom w:val="single" w:sz="12" w:space="0" w:color="D2D2D2"/>
            <w:right w:val="single" w:sz="12" w:space="0" w:color="D2D2D2"/>
          </w:divBdr>
          <w:divsChild>
            <w:div w:id="501548882">
              <w:marLeft w:val="0"/>
              <w:marRight w:val="0"/>
              <w:marTop w:val="0"/>
              <w:marBottom w:val="0"/>
              <w:divBdr>
                <w:top w:val="none" w:sz="0" w:space="0" w:color="auto"/>
                <w:left w:val="none" w:sz="0" w:space="0" w:color="auto"/>
                <w:bottom w:val="none" w:sz="0" w:space="0" w:color="auto"/>
                <w:right w:val="none" w:sz="0" w:space="0" w:color="auto"/>
              </w:divBdr>
            </w:div>
            <w:div w:id="159832147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80893828">
      <w:bodyDiv w:val="1"/>
      <w:marLeft w:val="0"/>
      <w:marRight w:val="0"/>
      <w:marTop w:val="0"/>
      <w:marBottom w:val="0"/>
      <w:divBdr>
        <w:top w:val="none" w:sz="0" w:space="0" w:color="auto"/>
        <w:left w:val="none" w:sz="0" w:space="0" w:color="auto"/>
        <w:bottom w:val="none" w:sz="0" w:space="0" w:color="auto"/>
        <w:right w:val="none" w:sz="0" w:space="0" w:color="auto"/>
      </w:divBdr>
      <w:divsChild>
        <w:div w:id="153616951">
          <w:marLeft w:val="0"/>
          <w:marRight w:val="0"/>
          <w:marTop w:val="0"/>
          <w:marBottom w:val="0"/>
          <w:divBdr>
            <w:top w:val="single" w:sz="12" w:space="0" w:color="D2D2D2"/>
            <w:left w:val="single" w:sz="12" w:space="0" w:color="D2D2D2"/>
            <w:bottom w:val="single" w:sz="12" w:space="0" w:color="D2D2D2"/>
            <w:right w:val="single" w:sz="12" w:space="0" w:color="D2D2D2"/>
          </w:divBdr>
          <w:divsChild>
            <w:div w:id="683635794">
              <w:marLeft w:val="0"/>
              <w:marRight w:val="0"/>
              <w:marTop w:val="0"/>
              <w:marBottom w:val="0"/>
              <w:divBdr>
                <w:top w:val="none" w:sz="0" w:space="0" w:color="auto"/>
                <w:left w:val="none" w:sz="0" w:space="0" w:color="auto"/>
                <w:bottom w:val="none" w:sz="0" w:space="0" w:color="auto"/>
                <w:right w:val="none" w:sz="0" w:space="0" w:color="auto"/>
              </w:divBdr>
            </w:div>
            <w:div w:id="54391137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95777772">
      <w:bodyDiv w:val="1"/>
      <w:marLeft w:val="0"/>
      <w:marRight w:val="0"/>
      <w:marTop w:val="0"/>
      <w:marBottom w:val="0"/>
      <w:divBdr>
        <w:top w:val="none" w:sz="0" w:space="0" w:color="auto"/>
        <w:left w:val="none" w:sz="0" w:space="0" w:color="auto"/>
        <w:bottom w:val="none" w:sz="0" w:space="0" w:color="auto"/>
        <w:right w:val="none" w:sz="0" w:space="0" w:color="auto"/>
      </w:divBdr>
    </w:div>
    <w:div w:id="1920942192">
      <w:bodyDiv w:val="1"/>
      <w:marLeft w:val="0"/>
      <w:marRight w:val="0"/>
      <w:marTop w:val="0"/>
      <w:marBottom w:val="0"/>
      <w:divBdr>
        <w:top w:val="none" w:sz="0" w:space="0" w:color="auto"/>
        <w:left w:val="none" w:sz="0" w:space="0" w:color="auto"/>
        <w:bottom w:val="none" w:sz="0" w:space="0" w:color="auto"/>
        <w:right w:val="none" w:sz="0" w:space="0" w:color="auto"/>
      </w:divBdr>
    </w:div>
    <w:div w:id="2026705737">
      <w:bodyDiv w:val="1"/>
      <w:marLeft w:val="0"/>
      <w:marRight w:val="0"/>
      <w:marTop w:val="0"/>
      <w:marBottom w:val="0"/>
      <w:divBdr>
        <w:top w:val="none" w:sz="0" w:space="0" w:color="auto"/>
        <w:left w:val="none" w:sz="0" w:space="0" w:color="auto"/>
        <w:bottom w:val="none" w:sz="0" w:space="0" w:color="auto"/>
        <w:right w:val="none" w:sz="0" w:space="0" w:color="auto"/>
      </w:divBdr>
    </w:div>
    <w:div w:id="203498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Elaurentiis@worldbank.org" TargetMode="Externa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worldbank.org" TargetMode="External"/><Relationship Id="rId25"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gif"/><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www.bing.com/translator" TargetMode="Externa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2.xml"/><Relationship Id="rId27" Type="http://schemas.openxmlformats.org/officeDocument/2006/relationships/header" Target="header9.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hyperlink" Target="http://www.bing.com/trans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55C04-0A59-48AD-9341-4797FDC67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A8F7A9-4146-4916-ADD2-D70E8F008F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DCE8FE-E077-4A57-974E-D8223006B16F}">
  <ds:schemaRefs>
    <ds:schemaRef ds:uri="http://schemas.microsoft.com/sharepoint/v3/contenttype/forms"/>
  </ds:schemaRefs>
</ds:datastoreItem>
</file>

<file path=customXml/itemProps4.xml><?xml version="1.0" encoding="utf-8"?>
<ds:datastoreItem xmlns:ds="http://schemas.openxmlformats.org/officeDocument/2006/customXml" ds:itemID="{79967F8C-A5B1-472F-8017-A551BCD4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14525</Words>
  <Characters>82799</Characters>
  <Application>Microsoft Office Word</Application>
  <DocSecurity>0</DocSecurity>
  <Lines>689</Lines>
  <Paragraphs>194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Avant-Propos</vt:lpstr>
      <vt:lpstr>Avant-Propos</vt:lpstr>
    </vt:vector>
  </TitlesOfParts>
  <Company>The World Bank Group</Company>
  <LinksUpToDate>false</LinksUpToDate>
  <CharactersWithSpaces>97130</CharactersWithSpaces>
  <SharedDoc>false</SharedDoc>
  <HLinks>
    <vt:vector size="180" baseType="variant">
      <vt:variant>
        <vt:i4>1572913</vt:i4>
      </vt:variant>
      <vt:variant>
        <vt:i4>461</vt:i4>
      </vt:variant>
      <vt:variant>
        <vt:i4>0</vt:i4>
      </vt:variant>
      <vt:variant>
        <vt:i4>5</vt:i4>
      </vt:variant>
      <vt:variant>
        <vt:lpwstr/>
      </vt:variant>
      <vt:variant>
        <vt:lpwstr>_Toc382929275</vt:lpwstr>
      </vt:variant>
      <vt:variant>
        <vt:i4>1572913</vt:i4>
      </vt:variant>
      <vt:variant>
        <vt:i4>455</vt:i4>
      </vt:variant>
      <vt:variant>
        <vt:i4>0</vt:i4>
      </vt:variant>
      <vt:variant>
        <vt:i4>5</vt:i4>
      </vt:variant>
      <vt:variant>
        <vt:lpwstr/>
      </vt:variant>
      <vt:variant>
        <vt:lpwstr>_Toc382929274</vt:lpwstr>
      </vt:variant>
      <vt:variant>
        <vt:i4>1572913</vt:i4>
      </vt:variant>
      <vt:variant>
        <vt:i4>449</vt:i4>
      </vt:variant>
      <vt:variant>
        <vt:i4>0</vt:i4>
      </vt:variant>
      <vt:variant>
        <vt:i4>5</vt:i4>
      </vt:variant>
      <vt:variant>
        <vt:lpwstr/>
      </vt:variant>
      <vt:variant>
        <vt:lpwstr>_Toc382929273</vt:lpwstr>
      </vt:variant>
      <vt:variant>
        <vt:i4>1572913</vt:i4>
      </vt:variant>
      <vt:variant>
        <vt:i4>443</vt:i4>
      </vt:variant>
      <vt:variant>
        <vt:i4>0</vt:i4>
      </vt:variant>
      <vt:variant>
        <vt:i4>5</vt:i4>
      </vt:variant>
      <vt:variant>
        <vt:lpwstr/>
      </vt:variant>
      <vt:variant>
        <vt:lpwstr>_Toc382929272</vt:lpwstr>
      </vt:variant>
      <vt:variant>
        <vt:i4>1572913</vt:i4>
      </vt:variant>
      <vt:variant>
        <vt:i4>437</vt:i4>
      </vt:variant>
      <vt:variant>
        <vt:i4>0</vt:i4>
      </vt:variant>
      <vt:variant>
        <vt:i4>5</vt:i4>
      </vt:variant>
      <vt:variant>
        <vt:lpwstr/>
      </vt:variant>
      <vt:variant>
        <vt:lpwstr>_Toc382929271</vt:lpwstr>
      </vt:variant>
      <vt:variant>
        <vt:i4>1441841</vt:i4>
      </vt:variant>
      <vt:variant>
        <vt:i4>296</vt:i4>
      </vt:variant>
      <vt:variant>
        <vt:i4>0</vt:i4>
      </vt:variant>
      <vt:variant>
        <vt:i4>5</vt:i4>
      </vt:variant>
      <vt:variant>
        <vt:lpwstr/>
      </vt:variant>
      <vt:variant>
        <vt:lpwstr>_Toc382928286</vt:lpwstr>
      </vt:variant>
      <vt:variant>
        <vt:i4>1441841</vt:i4>
      </vt:variant>
      <vt:variant>
        <vt:i4>290</vt:i4>
      </vt:variant>
      <vt:variant>
        <vt:i4>0</vt:i4>
      </vt:variant>
      <vt:variant>
        <vt:i4>5</vt:i4>
      </vt:variant>
      <vt:variant>
        <vt:lpwstr/>
      </vt:variant>
      <vt:variant>
        <vt:lpwstr>_Toc382928285</vt:lpwstr>
      </vt:variant>
      <vt:variant>
        <vt:i4>1441841</vt:i4>
      </vt:variant>
      <vt:variant>
        <vt:i4>284</vt:i4>
      </vt:variant>
      <vt:variant>
        <vt:i4>0</vt:i4>
      </vt:variant>
      <vt:variant>
        <vt:i4>5</vt:i4>
      </vt:variant>
      <vt:variant>
        <vt:lpwstr/>
      </vt:variant>
      <vt:variant>
        <vt:lpwstr>_Toc382928284</vt:lpwstr>
      </vt:variant>
      <vt:variant>
        <vt:i4>1441841</vt:i4>
      </vt:variant>
      <vt:variant>
        <vt:i4>278</vt:i4>
      </vt:variant>
      <vt:variant>
        <vt:i4>0</vt:i4>
      </vt:variant>
      <vt:variant>
        <vt:i4>5</vt:i4>
      </vt:variant>
      <vt:variant>
        <vt:lpwstr/>
      </vt:variant>
      <vt:variant>
        <vt:lpwstr>_Toc382928283</vt:lpwstr>
      </vt:variant>
      <vt:variant>
        <vt:i4>1441841</vt:i4>
      </vt:variant>
      <vt:variant>
        <vt:i4>272</vt:i4>
      </vt:variant>
      <vt:variant>
        <vt:i4>0</vt:i4>
      </vt:variant>
      <vt:variant>
        <vt:i4>5</vt:i4>
      </vt:variant>
      <vt:variant>
        <vt:lpwstr/>
      </vt:variant>
      <vt:variant>
        <vt:lpwstr>_Toc382928282</vt:lpwstr>
      </vt:variant>
      <vt:variant>
        <vt:i4>1441841</vt:i4>
      </vt:variant>
      <vt:variant>
        <vt:i4>266</vt:i4>
      </vt:variant>
      <vt:variant>
        <vt:i4>0</vt:i4>
      </vt:variant>
      <vt:variant>
        <vt:i4>5</vt:i4>
      </vt:variant>
      <vt:variant>
        <vt:lpwstr/>
      </vt:variant>
      <vt:variant>
        <vt:lpwstr>_Toc382928281</vt:lpwstr>
      </vt:variant>
      <vt:variant>
        <vt:i4>1441841</vt:i4>
      </vt:variant>
      <vt:variant>
        <vt:i4>260</vt:i4>
      </vt:variant>
      <vt:variant>
        <vt:i4>0</vt:i4>
      </vt:variant>
      <vt:variant>
        <vt:i4>5</vt:i4>
      </vt:variant>
      <vt:variant>
        <vt:lpwstr/>
      </vt:variant>
      <vt:variant>
        <vt:lpwstr>_Toc382928280</vt:lpwstr>
      </vt:variant>
      <vt:variant>
        <vt:i4>1638449</vt:i4>
      </vt:variant>
      <vt:variant>
        <vt:i4>254</vt:i4>
      </vt:variant>
      <vt:variant>
        <vt:i4>0</vt:i4>
      </vt:variant>
      <vt:variant>
        <vt:i4>5</vt:i4>
      </vt:variant>
      <vt:variant>
        <vt:lpwstr/>
      </vt:variant>
      <vt:variant>
        <vt:lpwstr>_Toc382928279</vt:lpwstr>
      </vt:variant>
      <vt:variant>
        <vt:i4>1638449</vt:i4>
      </vt:variant>
      <vt:variant>
        <vt:i4>248</vt:i4>
      </vt:variant>
      <vt:variant>
        <vt:i4>0</vt:i4>
      </vt:variant>
      <vt:variant>
        <vt:i4>5</vt:i4>
      </vt:variant>
      <vt:variant>
        <vt:lpwstr/>
      </vt:variant>
      <vt:variant>
        <vt:lpwstr>_Toc382928278</vt:lpwstr>
      </vt:variant>
      <vt:variant>
        <vt:i4>1638449</vt:i4>
      </vt:variant>
      <vt:variant>
        <vt:i4>242</vt:i4>
      </vt:variant>
      <vt:variant>
        <vt:i4>0</vt:i4>
      </vt:variant>
      <vt:variant>
        <vt:i4>5</vt:i4>
      </vt:variant>
      <vt:variant>
        <vt:lpwstr/>
      </vt:variant>
      <vt:variant>
        <vt:lpwstr>_Toc382928277</vt:lpwstr>
      </vt:variant>
      <vt:variant>
        <vt:i4>1638449</vt:i4>
      </vt:variant>
      <vt:variant>
        <vt:i4>236</vt:i4>
      </vt:variant>
      <vt:variant>
        <vt:i4>0</vt:i4>
      </vt:variant>
      <vt:variant>
        <vt:i4>5</vt:i4>
      </vt:variant>
      <vt:variant>
        <vt:lpwstr/>
      </vt:variant>
      <vt:variant>
        <vt:lpwstr>_Toc382928276</vt:lpwstr>
      </vt:variant>
      <vt:variant>
        <vt:i4>1638449</vt:i4>
      </vt:variant>
      <vt:variant>
        <vt:i4>230</vt:i4>
      </vt:variant>
      <vt:variant>
        <vt:i4>0</vt:i4>
      </vt:variant>
      <vt:variant>
        <vt:i4>5</vt:i4>
      </vt:variant>
      <vt:variant>
        <vt:lpwstr/>
      </vt:variant>
      <vt:variant>
        <vt:lpwstr>_Toc382928275</vt:lpwstr>
      </vt:variant>
      <vt:variant>
        <vt:i4>1835063</vt:i4>
      </vt:variant>
      <vt:variant>
        <vt:i4>74</vt:i4>
      </vt:variant>
      <vt:variant>
        <vt:i4>0</vt:i4>
      </vt:variant>
      <vt:variant>
        <vt:i4>5</vt:i4>
      </vt:variant>
      <vt:variant>
        <vt:lpwstr/>
      </vt:variant>
      <vt:variant>
        <vt:lpwstr>_Toc382929432</vt:lpwstr>
      </vt:variant>
      <vt:variant>
        <vt:i4>1835063</vt:i4>
      </vt:variant>
      <vt:variant>
        <vt:i4>68</vt:i4>
      </vt:variant>
      <vt:variant>
        <vt:i4>0</vt:i4>
      </vt:variant>
      <vt:variant>
        <vt:i4>5</vt:i4>
      </vt:variant>
      <vt:variant>
        <vt:lpwstr/>
      </vt:variant>
      <vt:variant>
        <vt:lpwstr>_Toc382929431</vt:lpwstr>
      </vt:variant>
      <vt:variant>
        <vt:i4>1835063</vt:i4>
      </vt:variant>
      <vt:variant>
        <vt:i4>62</vt:i4>
      </vt:variant>
      <vt:variant>
        <vt:i4>0</vt:i4>
      </vt:variant>
      <vt:variant>
        <vt:i4>5</vt:i4>
      </vt:variant>
      <vt:variant>
        <vt:lpwstr/>
      </vt:variant>
      <vt:variant>
        <vt:lpwstr>_Toc382929430</vt:lpwstr>
      </vt:variant>
      <vt:variant>
        <vt:i4>1900599</vt:i4>
      </vt:variant>
      <vt:variant>
        <vt:i4>56</vt:i4>
      </vt:variant>
      <vt:variant>
        <vt:i4>0</vt:i4>
      </vt:variant>
      <vt:variant>
        <vt:i4>5</vt:i4>
      </vt:variant>
      <vt:variant>
        <vt:lpwstr/>
      </vt:variant>
      <vt:variant>
        <vt:lpwstr>_Toc382929429</vt:lpwstr>
      </vt:variant>
      <vt:variant>
        <vt:i4>1900599</vt:i4>
      </vt:variant>
      <vt:variant>
        <vt:i4>50</vt:i4>
      </vt:variant>
      <vt:variant>
        <vt:i4>0</vt:i4>
      </vt:variant>
      <vt:variant>
        <vt:i4>5</vt:i4>
      </vt:variant>
      <vt:variant>
        <vt:lpwstr/>
      </vt:variant>
      <vt:variant>
        <vt:lpwstr>_Toc382929428</vt:lpwstr>
      </vt:variant>
      <vt:variant>
        <vt:i4>1900599</vt:i4>
      </vt:variant>
      <vt:variant>
        <vt:i4>44</vt:i4>
      </vt:variant>
      <vt:variant>
        <vt:i4>0</vt:i4>
      </vt:variant>
      <vt:variant>
        <vt:i4>5</vt:i4>
      </vt:variant>
      <vt:variant>
        <vt:lpwstr/>
      </vt:variant>
      <vt:variant>
        <vt:lpwstr>_Toc382929427</vt:lpwstr>
      </vt:variant>
      <vt:variant>
        <vt:i4>1900599</vt:i4>
      </vt:variant>
      <vt:variant>
        <vt:i4>38</vt:i4>
      </vt:variant>
      <vt:variant>
        <vt:i4>0</vt:i4>
      </vt:variant>
      <vt:variant>
        <vt:i4>5</vt:i4>
      </vt:variant>
      <vt:variant>
        <vt:lpwstr/>
      </vt:variant>
      <vt:variant>
        <vt:lpwstr>_Toc382929426</vt:lpwstr>
      </vt:variant>
      <vt:variant>
        <vt:i4>1900599</vt:i4>
      </vt:variant>
      <vt:variant>
        <vt:i4>32</vt:i4>
      </vt:variant>
      <vt:variant>
        <vt:i4>0</vt:i4>
      </vt:variant>
      <vt:variant>
        <vt:i4>5</vt:i4>
      </vt:variant>
      <vt:variant>
        <vt:lpwstr/>
      </vt:variant>
      <vt:variant>
        <vt:lpwstr>_Toc382929425</vt:lpwstr>
      </vt:variant>
      <vt:variant>
        <vt:i4>1900599</vt:i4>
      </vt:variant>
      <vt:variant>
        <vt:i4>26</vt:i4>
      </vt:variant>
      <vt:variant>
        <vt:i4>0</vt:i4>
      </vt:variant>
      <vt:variant>
        <vt:i4>5</vt:i4>
      </vt:variant>
      <vt:variant>
        <vt:lpwstr/>
      </vt:variant>
      <vt:variant>
        <vt:lpwstr>_Toc382929424</vt:lpwstr>
      </vt:variant>
      <vt:variant>
        <vt:i4>1900599</vt:i4>
      </vt:variant>
      <vt:variant>
        <vt:i4>20</vt:i4>
      </vt:variant>
      <vt:variant>
        <vt:i4>0</vt:i4>
      </vt:variant>
      <vt:variant>
        <vt:i4>5</vt:i4>
      </vt:variant>
      <vt:variant>
        <vt:lpwstr/>
      </vt:variant>
      <vt:variant>
        <vt:lpwstr>_Toc382929423</vt:lpwstr>
      </vt:variant>
      <vt:variant>
        <vt:i4>1900599</vt:i4>
      </vt:variant>
      <vt:variant>
        <vt:i4>14</vt:i4>
      </vt:variant>
      <vt:variant>
        <vt:i4>0</vt:i4>
      </vt:variant>
      <vt:variant>
        <vt:i4>5</vt:i4>
      </vt:variant>
      <vt:variant>
        <vt:lpwstr/>
      </vt:variant>
      <vt:variant>
        <vt:lpwstr>_Toc382929422</vt:lpwstr>
      </vt:variant>
      <vt:variant>
        <vt:i4>1900599</vt:i4>
      </vt:variant>
      <vt:variant>
        <vt:i4>8</vt:i4>
      </vt:variant>
      <vt:variant>
        <vt:i4>0</vt:i4>
      </vt:variant>
      <vt:variant>
        <vt:i4>5</vt:i4>
      </vt:variant>
      <vt:variant>
        <vt:lpwstr/>
      </vt:variant>
      <vt:variant>
        <vt:lpwstr>_Toc382929421</vt:lpwstr>
      </vt:variant>
      <vt:variant>
        <vt:i4>1900599</vt:i4>
      </vt:variant>
      <vt:variant>
        <vt:i4>2</vt:i4>
      </vt:variant>
      <vt:variant>
        <vt:i4>0</vt:i4>
      </vt:variant>
      <vt:variant>
        <vt:i4>5</vt:i4>
      </vt:variant>
      <vt:variant>
        <vt:lpwstr/>
      </vt:variant>
      <vt:variant>
        <vt:lpwstr>_Toc382929420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Avant-Propos</dc:title>
  <dc:creator>World Bank User</dc:creator>
  <cp:lastModifiedBy>Tesfaalem G. Iyesus</cp:lastModifiedBy>
  <cp:revision>2</cp:revision>
  <cp:lastPrinted>2017-06-27T19:46:00Z</cp:lastPrinted>
  <dcterms:created xsi:type="dcterms:W3CDTF">2020-04-20T20:19:00Z</dcterms:created>
  <dcterms:modified xsi:type="dcterms:W3CDTF">2020-04-20T20:19:00Z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